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2"/>
        <w:gridCol w:w="1701"/>
        <w:gridCol w:w="1427"/>
      </w:tblGrid>
      <w:tr w:rsidR="006F4CA5" w:rsidRPr="00D7129A" w14:paraId="52B9568B" w14:textId="77777777" w:rsidTr="00D7129A">
        <w:tblPrEx>
          <w:tblCellMar>
            <w:top w:w="0" w:type="dxa"/>
            <w:bottom w:w="0" w:type="dxa"/>
          </w:tblCellMar>
        </w:tblPrEx>
        <w:tc>
          <w:tcPr>
            <w:tcW w:w="6232" w:type="dxa"/>
            <w:vMerge w:val="restart"/>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B8F93F" w14:textId="77777777" w:rsidR="006F4CA5" w:rsidRPr="00D7129A" w:rsidRDefault="00000000">
            <w:pPr>
              <w:jc w:val="center"/>
              <w:rPr>
                <w:sz w:val="24"/>
                <w:szCs w:val="24"/>
              </w:rPr>
            </w:pPr>
            <w:r w:rsidRPr="00D7129A">
              <w:rPr>
                <w:rFonts w:eastAsia="Arial"/>
                <w:b/>
                <w:bCs/>
                <w:sz w:val="22"/>
                <w:szCs w:val="22"/>
              </w:rPr>
              <w:t>©VIT IPR&amp;TTCELL</w:t>
            </w:r>
          </w:p>
          <w:p w14:paraId="463F8961" w14:textId="2586F67E" w:rsidR="006F4CA5" w:rsidRPr="00D7129A" w:rsidRDefault="006F4CA5">
            <w:pPr>
              <w:jc w:val="center"/>
              <w:rPr>
                <w:sz w:val="22"/>
                <w:szCs w:val="22"/>
              </w:rPr>
            </w:pP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0E8626BB" w14:textId="77777777" w:rsidR="006F4CA5" w:rsidRPr="00D7129A" w:rsidRDefault="00000000">
            <w:pPr>
              <w:rPr>
                <w:sz w:val="22"/>
                <w:szCs w:val="22"/>
              </w:rPr>
            </w:pPr>
            <w:r w:rsidRPr="00D7129A">
              <w:rPr>
                <w:rFonts w:eastAsia="Arial"/>
                <w:b/>
                <w:bCs/>
                <w:sz w:val="22"/>
                <w:szCs w:val="22"/>
              </w:rPr>
              <w:t>Document No.</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889B44" w14:textId="12425B29" w:rsidR="006F4CA5" w:rsidRPr="00D7129A" w:rsidRDefault="006F4CA5">
            <w:pPr>
              <w:rPr>
                <w:sz w:val="22"/>
                <w:szCs w:val="22"/>
              </w:rPr>
            </w:pPr>
          </w:p>
        </w:tc>
      </w:tr>
      <w:tr w:rsidR="006F4CA5" w:rsidRPr="00D7129A" w14:paraId="326BAF6B" w14:textId="77777777" w:rsidTr="00D7129A">
        <w:tblPrEx>
          <w:tblCellMar>
            <w:top w:w="0" w:type="dxa"/>
            <w:bottom w:w="0" w:type="dxa"/>
          </w:tblCellMar>
        </w:tblPrEx>
        <w:tc>
          <w:tcPr>
            <w:tcW w:w="6232" w:type="dxa"/>
            <w:vMerge/>
            <w:tcBorders>
              <w:top w:val="single" w:sz="4" w:space="0" w:color="000000"/>
              <w:left w:val="single" w:sz="4" w:space="0" w:color="000000"/>
              <w:bottom w:val="single" w:sz="4" w:space="0" w:color="000000"/>
              <w:right w:val="single" w:sz="4" w:space="0" w:color="000000"/>
            </w:tcBorders>
          </w:tcPr>
          <w:p w14:paraId="2B3A0058" w14:textId="77777777" w:rsidR="006F4CA5" w:rsidRPr="00D7129A" w:rsidRDefault="006F4CA5">
            <w:pPr>
              <w:rPr>
                <w:sz w:val="22"/>
                <w:szCs w:val="22"/>
              </w:rPr>
            </w:pP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6B2BEE62" w14:textId="77777777" w:rsidR="006F4CA5" w:rsidRPr="00D7129A" w:rsidRDefault="00000000">
            <w:pPr>
              <w:rPr>
                <w:sz w:val="22"/>
                <w:szCs w:val="22"/>
              </w:rPr>
            </w:pPr>
            <w:r w:rsidRPr="00D7129A">
              <w:rPr>
                <w:rFonts w:eastAsia="Arial"/>
                <w:b/>
                <w:bCs/>
                <w:sz w:val="22"/>
                <w:szCs w:val="22"/>
              </w:rPr>
              <w:t>Issue No/Date</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650B35" w14:textId="16AFFB3B" w:rsidR="006F4CA5" w:rsidRPr="00D7129A" w:rsidRDefault="006F4CA5">
            <w:pPr>
              <w:rPr>
                <w:sz w:val="22"/>
                <w:szCs w:val="22"/>
              </w:rPr>
            </w:pPr>
          </w:p>
        </w:tc>
      </w:tr>
      <w:tr w:rsidR="006F4CA5" w:rsidRPr="00D7129A" w14:paraId="7FF874ED" w14:textId="77777777" w:rsidTr="00D7129A">
        <w:tblPrEx>
          <w:tblCellMar>
            <w:top w:w="0" w:type="dxa"/>
            <w:bottom w:w="0" w:type="dxa"/>
          </w:tblCellMar>
        </w:tblPrEx>
        <w:tc>
          <w:tcPr>
            <w:tcW w:w="62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357A6E" w14:textId="77777777" w:rsidR="006F4CA5" w:rsidRPr="00D7129A" w:rsidRDefault="006F4CA5">
            <w:pPr>
              <w:spacing w:before="60" w:after="60"/>
              <w:rPr>
                <w:sz w:val="22"/>
                <w:szCs w:val="22"/>
              </w:rPr>
            </w:pP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66A6B0A4" w14:textId="77777777" w:rsidR="006F4CA5" w:rsidRPr="00D7129A" w:rsidRDefault="00000000">
            <w:pPr>
              <w:rPr>
                <w:sz w:val="22"/>
                <w:szCs w:val="22"/>
              </w:rPr>
            </w:pPr>
            <w:proofErr w:type="spellStart"/>
            <w:r w:rsidRPr="00D7129A">
              <w:rPr>
                <w:rFonts w:eastAsia="Arial"/>
                <w:b/>
                <w:bCs/>
                <w:sz w:val="22"/>
                <w:szCs w:val="22"/>
              </w:rPr>
              <w:t>Amd</w:t>
            </w:r>
            <w:proofErr w:type="spellEnd"/>
            <w:r w:rsidRPr="00D7129A">
              <w:rPr>
                <w:rFonts w:eastAsia="Arial"/>
                <w:b/>
                <w:bCs/>
                <w:sz w:val="22"/>
                <w:szCs w:val="22"/>
              </w:rPr>
              <w:t>. No/Date</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D365E3" w14:textId="7845B6E9" w:rsidR="006F4CA5" w:rsidRPr="00D7129A" w:rsidRDefault="006F4CA5">
            <w:pPr>
              <w:rPr>
                <w:sz w:val="22"/>
                <w:szCs w:val="22"/>
              </w:rPr>
            </w:pPr>
          </w:p>
        </w:tc>
      </w:tr>
    </w:tbl>
    <w:p w14:paraId="79AAA287" w14:textId="77777777" w:rsidR="006F4CA5" w:rsidRPr="00D7129A" w:rsidRDefault="006F4CA5">
      <w:pPr>
        <w:spacing w:before="60" w:after="60"/>
        <w:rPr>
          <w:sz w:val="22"/>
          <w:szCs w:val="22"/>
        </w:rPr>
      </w:pPr>
    </w:p>
    <w:p w14:paraId="222A0DC1" w14:textId="77777777" w:rsidR="006F4CA5" w:rsidRPr="00D7129A" w:rsidRDefault="00000000">
      <w:pPr>
        <w:spacing w:before="200" w:after="100"/>
        <w:rPr>
          <w:sz w:val="22"/>
          <w:szCs w:val="22"/>
        </w:rPr>
      </w:pPr>
      <w:r w:rsidRPr="00D7129A">
        <w:rPr>
          <w:rFonts w:eastAsia="Arial"/>
          <w:b/>
          <w:bCs/>
          <w:sz w:val="28"/>
          <w:szCs w:val="28"/>
          <w:u w:val="single"/>
        </w:rPr>
        <w:t>1. Title of the Invention</w:t>
      </w:r>
    </w:p>
    <w:p w14:paraId="425E7091" w14:textId="77777777" w:rsidR="006F4CA5" w:rsidRPr="00D7129A" w:rsidRDefault="00000000">
      <w:pPr>
        <w:spacing w:before="60" w:after="60"/>
        <w:rPr>
          <w:sz w:val="22"/>
          <w:szCs w:val="22"/>
        </w:rPr>
      </w:pPr>
      <w:r w:rsidRPr="00D7129A">
        <w:rPr>
          <w:rFonts w:eastAsia="Arial"/>
          <w:sz w:val="22"/>
          <w:szCs w:val="22"/>
        </w:rPr>
        <w:t>Sensor-to-Language: An NLP Framework for Interpretable Health Monitoring of Military Working Dogs Using Smart Collar Physiological Data</w:t>
      </w:r>
    </w:p>
    <w:p w14:paraId="3C114125" w14:textId="77777777" w:rsidR="006F4CA5" w:rsidRPr="00D7129A" w:rsidRDefault="006F4CA5">
      <w:pPr>
        <w:spacing w:before="60" w:after="60"/>
        <w:rPr>
          <w:sz w:val="22"/>
          <w:szCs w:val="22"/>
        </w:rPr>
      </w:pPr>
    </w:p>
    <w:p w14:paraId="7CFCF371" w14:textId="77777777" w:rsidR="006F4CA5" w:rsidRPr="00D7129A" w:rsidRDefault="00000000">
      <w:pPr>
        <w:spacing w:before="200" w:after="100"/>
        <w:rPr>
          <w:sz w:val="22"/>
          <w:szCs w:val="22"/>
        </w:rPr>
      </w:pPr>
      <w:r w:rsidRPr="00D7129A">
        <w:rPr>
          <w:rFonts w:eastAsia="Arial"/>
          <w:b/>
          <w:bCs/>
          <w:sz w:val="28"/>
          <w:szCs w:val="28"/>
          <w:u w:val="single"/>
        </w:rPr>
        <w:t>2. Field / Area of Invention</w:t>
      </w:r>
    </w:p>
    <w:p w14:paraId="0F142F70" w14:textId="77777777" w:rsidR="006F4CA5" w:rsidRPr="00D7129A" w:rsidRDefault="00000000">
      <w:pPr>
        <w:spacing w:before="60" w:after="60"/>
        <w:rPr>
          <w:sz w:val="22"/>
          <w:szCs w:val="22"/>
        </w:rPr>
      </w:pPr>
      <w:r w:rsidRPr="00D7129A">
        <w:rPr>
          <w:rFonts w:eastAsia="Arial"/>
          <w:sz w:val="22"/>
          <w:szCs w:val="22"/>
        </w:rPr>
        <w:t>This invention falls within the fields of Natural Language Processing (NLP), Embedded Systems, and Veterinary/Military Technology. It proposes an end-to-end pipeline that automatically translates physiological sensor streams from a smart wearable collar into natural language alerts and supports voice-based handler queries. The system targets Military Working Dog (MWD) health monitoring in field conditions.</w:t>
      </w:r>
    </w:p>
    <w:p w14:paraId="146C990F" w14:textId="77777777" w:rsidR="006F4CA5" w:rsidRPr="00D7129A" w:rsidRDefault="006F4CA5">
      <w:pPr>
        <w:spacing w:before="60" w:after="60"/>
        <w:rPr>
          <w:sz w:val="22"/>
          <w:szCs w:val="22"/>
        </w:rPr>
      </w:pPr>
    </w:p>
    <w:p w14:paraId="25387EDC" w14:textId="77777777" w:rsidR="006F4CA5" w:rsidRDefault="00000000">
      <w:pPr>
        <w:spacing w:before="200" w:after="100"/>
        <w:rPr>
          <w:rFonts w:eastAsia="Arial"/>
          <w:b/>
          <w:bCs/>
          <w:sz w:val="28"/>
          <w:szCs w:val="28"/>
          <w:u w:val="single"/>
        </w:rPr>
      </w:pPr>
      <w:r w:rsidRPr="00D7129A">
        <w:rPr>
          <w:rFonts w:eastAsia="Arial"/>
          <w:b/>
          <w:bCs/>
          <w:sz w:val="28"/>
          <w:szCs w:val="28"/>
          <w:u w:val="single"/>
        </w:rPr>
        <w:t>3. Prior Patents and Publications from Literature (provide a table summarizing the prior art)</w:t>
      </w:r>
    </w:p>
    <w:tbl>
      <w:tblPr>
        <w:tblStyle w:val="TableGrid"/>
        <w:tblW w:w="0" w:type="auto"/>
        <w:tblLook w:val="04A0" w:firstRow="1" w:lastRow="0" w:firstColumn="1" w:lastColumn="0" w:noHBand="0" w:noVBand="1"/>
      </w:tblPr>
      <w:tblGrid>
        <w:gridCol w:w="525"/>
        <w:gridCol w:w="2803"/>
        <w:gridCol w:w="681"/>
        <w:gridCol w:w="2877"/>
        <w:gridCol w:w="2850"/>
      </w:tblGrid>
      <w:tr w:rsidR="00D7129A" w:rsidRPr="00D7129A" w14:paraId="053DB2F9" w14:textId="77777777" w:rsidTr="00D7129A">
        <w:tc>
          <w:tcPr>
            <w:tcW w:w="0" w:type="auto"/>
            <w:shd w:val="clear" w:color="auto" w:fill="BFBFBF" w:themeFill="background1" w:themeFillShade="BF"/>
            <w:hideMark/>
          </w:tcPr>
          <w:p w14:paraId="17164BA1" w14:textId="77777777" w:rsidR="00D7129A" w:rsidRPr="00D7129A" w:rsidRDefault="00D7129A" w:rsidP="00D7129A">
            <w:pPr>
              <w:spacing w:before="200" w:after="100"/>
              <w:rPr>
                <w:b/>
                <w:bCs/>
                <w:sz w:val="22"/>
                <w:szCs w:val="22"/>
              </w:rPr>
            </w:pPr>
            <w:r w:rsidRPr="00D7129A">
              <w:rPr>
                <w:b/>
                <w:bCs/>
                <w:sz w:val="22"/>
                <w:szCs w:val="22"/>
              </w:rPr>
              <w:t>S. No</w:t>
            </w:r>
          </w:p>
        </w:tc>
        <w:tc>
          <w:tcPr>
            <w:tcW w:w="0" w:type="auto"/>
            <w:shd w:val="clear" w:color="auto" w:fill="BFBFBF" w:themeFill="background1" w:themeFillShade="BF"/>
            <w:hideMark/>
          </w:tcPr>
          <w:p w14:paraId="4D6028D8" w14:textId="77777777" w:rsidR="00D7129A" w:rsidRPr="00D7129A" w:rsidRDefault="00D7129A" w:rsidP="00D7129A">
            <w:pPr>
              <w:spacing w:before="200" w:after="100"/>
              <w:rPr>
                <w:b/>
                <w:bCs/>
                <w:sz w:val="22"/>
                <w:szCs w:val="22"/>
              </w:rPr>
            </w:pPr>
            <w:r w:rsidRPr="00D7129A">
              <w:rPr>
                <w:b/>
                <w:bCs/>
                <w:sz w:val="22"/>
                <w:szCs w:val="22"/>
              </w:rPr>
              <w:t>Patent/Publication Title</w:t>
            </w:r>
          </w:p>
        </w:tc>
        <w:tc>
          <w:tcPr>
            <w:tcW w:w="0" w:type="auto"/>
            <w:shd w:val="clear" w:color="auto" w:fill="BFBFBF" w:themeFill="background1" w:themeFillShade="BF"/>
            <w:hideMark/>
          </w:tcPr>
          <w:p w14:paraId="7D0BB9A3" w14:textId="77777777" w:rsidR="00D7129A" w:rsidRPr="00D7129A" w:rsidRDefault="00D7129A" w:rsidP="00D7129A">
            <w:pPr>
              <w:spacing w:before="200" w:after="100"/>
              <w:rPr>
                <w:b/>
                <w:bCs/>
                <w:sz w:val="22"/>
                <w:szCs w:val="22"/>
              </w:rPr>
            </w:pPr>
            <w:r w:rsidRPr="00D7129A">
              <w:rPr>
                <w:b/>
                <w:bCs/>
                <w:sz w:val="22"/>
                <w:szCs w:val="22"/>
              </w:rPr>
              <w:t>Year</w:t>
            </w:r>
          </w:p>
        </w:tc>
        <w:tc>
          <w:tcPr>
            <w:tcW w:w="0" w:type="auto"/>
            <w:shd w:val="clear" w:color="auto" w:fill="BFBFBF" w:themeFill="background1" w:themeFillShade="BF"/>
            <w:hideMark/>
          </w:tcPr>
          <w:p w14:paraId="45DD93E2" w14:textId="77777777" w:rsidR="00D7129A" w:rsidRPr="00D7129A" w:rsidRDefault="00D7129A" w:rsidP="00D7129A">
            <w:pPr>
              <w:spacing w:before="200" w:after="100"/>
              <w:rPr>
                <w:b/>
                <w:bCs/>
                <w:sz w:val="22"/>
                <w:szCs w:val="22"/>
              </w:rPr>
            </w:pPr>
            <w:r w:rsidRPr="00D7129A">
              <w:rPr>
                <w:b/>
                <w:bCs/>
                <w:sz w:val="22"/>
                <w:szCs w:val="22"/>
              </w:rPr>
              <w:t>Summary of Technique</w:t>
            </w:r>
          </w:p>
        </w:tc>
        <w:tc>
          <w:tcPr>
            <w:tcW w:w="0" w:type="auto"/>
            <w:shd w:val="clear" w:color="auto" w:fill="BFBFBF" w:themeFill="background1" w:themeFillShade="BF"/>
            <w:hideMark/>
          </w:tcPr>
          <w:p w14:paraId="607F0DB5" w14:textId="77777777" w:rsidR="00D7129A" w:rsidRPr="00D7129A" w:rsidRDefault="00D7129A" w:rsidP="00D7129A">
            <w:pPr>
              <w:spacing w:before="200" w:after="100"/>
              <w:rPr>
                <w:b/>
                <w:bCs/>
                <w:sz w:val="22"/>
                <w:szCs w:val="22"/>
              </w:rPr>
            </w:pPr>
            <w:r w:rsidRPr="00D7129A">
              <w:rPr>
                <w:b/>
                <w:bCs/>
                <w:sz w:val="22"/>
                <w:szCs w:val="22"/>
              </w:rPr>
              <w:t>Limitation Addressed by Proposed System</w:t>
            </w:r>
          </w:p>
        </w:tc>
      </w:tr>
      <w:tr w:rsidR="00D7129A" w:rsidRPr="00D7129A" w14:paraId="2054B9DD" w14:textId="77777777" w:rsidTr="00D7129A">
        <w:tc>
          <w:tcPr>
            <w:tcW w:w="0" w:type="auto"/>
            <w:hideMark/>
          </w:tcPr>
          <w:p w14:paraId="2B07A23F" w14:textId="77777777" w:rsidR="00D7129A" w:rsidRPr="00D7129A" w:rsidRDefault="00D7129A" w:rsidP="00D7129A">
            <w:pPr>
              <w:spacing w:before="200" w:after="100"/>
              <w:rPr>
                <w:sz w:val="22"/>
                <w:szCs w:val="22"/>
              </w:rPr>
            </w:pPr>
            <w:r w:rsidRPr="00D7129A">
              <w:rPr>
                <w:sz w:val="22"/>
                <w:szCs w:val="22"/>
              </w:rPr>
              <w:t>1</w:t>
            </w:r>
          </w:p>
        </w:tc>
        <w:tc>
          <w:tcPr>
            <w:tcW w:w="0" w:type="auto"/>
            <w:hideMark/>
          </w:tcPr>
          <w:p w14:paraId="5EE80FAB" w14:textId="77777777" w:rsidR="00D7129A" w:rsidRPr="00D7129A" w:rsidRDefault="00D7129A" w:rsidP="00D7129A">
            <w:pPr>
              <w:spacing w:before="200" w:after="100"/>
              <w:rPr>
                <w:sz w:val="22"/>
                <w:szCs w:val="22"/>
              </w:rPr>
            </w:pPr>
            <w:r w:rsidRPr="00D7129A">
              <w:rPr>
                <w:sz w:val="22"/>
                <w:szCs w:val="22"/>
              </w:rPr>
              <w:t>Physiological Effects of Stress in Search-and-Rescue Canines (Perry et al.)</w:t>
            </w:r>
          </w:p>
        </w:tc>
        <w:tc>
          <w:tcPr>
            <w:tcW w:w="0" w:type="auto"/>
            <w:hideMark/>
          </w:tcPr>
          <w:p w14:paraId="07AE0996" w14:textId="77777777" w:rsidR="00D7129A" w:rsidRPr="00D7129A" w:rsidRDefault="00D7129A" w:rsidP="00D7129A">
            <w:pPr>
              <w:spacing w:before="200" w:after="100"/>
              <w:rPr>
                <w:sz w:val="22"/>
                <w:szCs w:val="22"/>
              </w:rPr>
            </w:pPr>
            <w:r w:rsidRPr="00D7129A">
              <w:rPr>
                <w:sz w:val="22"/>
                <w:szCs w:val="22"/>
              </w:rPr>
              <w:t>2017</w:t>
            </w:r>
          </w:p>
        </w:tc>
        <w:tc>
          <w:tcPr>
            <w:tcW w:w="0" w:type="auto"/>
            <w:hideMark/>
          </w:tcPr>
          <w:p w14:paraId="3AB279A3" w14:textId="77777777" w:rsidR="00D7129A" w:rsidRPr="00D7129A" w:rsidRDefault="00D7129A" w:rsidP="00D7129A">
            <w:pPr>
              <w:spacing w:before="200" w:after="100"/>
              <w:rPr>
                <w:sz w:val="22"/>
                <w:szCs w:val="22"/>
              </w:rPr>
            </w:pPr>
            <w:r w:rsidRPr="00D7129A">
              <w:rPr>
                <w:sz w:val="22"/>
                <w:szCs w:val="22"/>
              </w:rPr>
              <w:t>Establishes baseline heart rate (70–160 bpm) and temperature ranges for working dogs under operational stress</w:t>
            </w:r>
          </w:p>
        </w:tc>
        <w:tc>
          <w:tcPr>
            <w:tcW w:w="0" w:type="auto"/>
            <w:hideMark/>
          </w:tcPr>
          <w:p w14:paraId="6BF13A41" w14:textId="77777777" w:rsidR="00D7129A" w:rsidRPr="00D7129A" w:rsidRDefault="00D7129A" w:rsidP="00D7129A">
            <w:pPr>
              <w:spacing w:before="200" w:after="100"/>
              <w:rPr>
                <w:sz w:val="22"/>
                <w:szCs w:val="22"/>
              </w:rPr>
            </w:pPr>
            <w:r w:rsidRPr="00D7129A">
              <w:rPr>
                <w:sz w:val="22"/>
                <w:szCs w:val="22"/>
              </w:rPr>
              <w:t>Provides physiological ranges but no real-time monitoring system or automated interpretation</w:t>
            </w:r>
          </w:p>
        </w:tc>
      </w:tr>
      <w:tr w:rsidR="00D7129A" w:rsidRPr="00D7129A" w14:paraId="792F5C9D" w14:textId="77777777" w:rsidTr="00D7129A">
        <w:tc>
          <w:tcPr>
            <w:tcW w:w="0" w:type="auto"/>
            <w:hideMark/>
          </w:tcPr>
          <w:p w14:paraId="6D6B1CA3" w14:textId="77777777" w:rsidR="00D7129A" w:rsidRPr="00D7129A" w:rsidRDefault="00D7129A" w:rsidP="00D7129A">
            <w:pPr>
              <w:spacing w:before="200" w:after="100"/>
              <w:rPr>
                <w:sz w:val="22"/>
                <w:szCs w:val="22"/>
              </w:rPr>
            </w:pPr>
            <w:r w:rsidRPr="00D7129A">
              <w:rPr>
                <w:sz w:val="22"/>
                <w:szCs w:val="22"/>
              </w:rPr>
              <w:t>2</w:t>
            </w:r>
          </w:p>
        </w:tc>
        <w:tc>
          <w:tcPr>
            <w:tcW w:w="0" w:type="auto"/>
            <w:hideMark/>
          </w:tcPr>
          <w:p w14:paraId="413692C0" w14:textId="77777777" w:rsidR="00D7129A" w:rsidRPr="00D7129A" w:rsidRDefault="00D7129A" w:rsidP="00D7129A">
            <w:pPr>
              <w:spacing w:before="200" w:after="100"/>
              <w:rPr>
                <w:sz w:val="22"/>
                <w:szCs w:val="22"/>
              </w:rPr>
            </w:pPr>
            <w:r w:rsidRPr="00D7129A">
              <w:rPr>
                <w:sz w:val="22"/>
                <w:szCs w:val="22"/>
              </w:rPr>
              <w:t>Changes in Pulse and Temperature in Working Dogs (</w:t>
            </w:r>
            <w:proofErr w:type="spellStart"/>
            <w:r w:rsidRPr="00D7129A">
              <w:rPr>
                <w:sz w:val="22"/>
                <w:szCs w:val="22"/>
              </w:rPr>
              <w:t>Lopedote</w:t>
            </w:r>
            <w:proofErr w:type="spellEnd"/>
            <w:r w:rsidRPr="00D7129A">
              <w:rPr>
                <w:sz w:val="22"/>
                <w:szCs w:val="22"/>
              </w:rPr>
              <w:t xml:space="preserve"> et al.)</w:t>
            </w:r>
          </w:p>
        </w:tc>
        <w:tc>
          <w:tcPr>
            <w:tcW w:w="0" w:type="auto"/>
            <w:hideMark/>
          </w:tcPr>
          <w:p w14:paraId="65A89B33" w14:textId="77777777" w:rsidR="00D7129A" w:rsidRPr="00D7129A" w:rsidRDefault="00D7129A" w:rsidP="00D7129A">
            <w:pPr>
              <w:spacing w:before="200" w:after="100"/>
              <w:rPr>
                <w:sz w:val="22"/>
                <w:szCs w:val="22"/>
              </w:rPr>
            </w:pPr>
            <w:r w:rsidRPr="00D7129A">
              <w:rPr>
                <w:sz w:val="22"/>
                <w:szCs w:val="22"/>
              </w:rPr>
              <w:t>2020</w:t>
            </w:r>
          </w:p>
        </w:tc>
        <w:tc>
          <w:tcPr>
            <w:tcW w:w="0" w:type="auto"/>
            <w:hideMark/>
          </w:tcPr>
          <w:p w14:paraId="1056F05C" w14:textId="77777777" w:rsidR="00D7129A" w:rsidRPr="00D7129A" w:rsidRDefault="00D7129A" w:rsidP="00D7129A">
            <w:pPr>
              <w:spacing w:before="200" w:after="100"/>
              <w:rPr>
                <w:sz w:val="22"/>
                <w:szCs w:val="22"/>
              </w:rPr>
            </w:pPr>
            <w:r w:rsidRPr="00D7129A">
              <w:rPr>
                <w:sz w:val="22"/>
                <w:szCs w:val="22"/>
              </w:rPr>
              <w:t>Studies variation in vitals pre/post activity in working dogs</w:t>
            </w:r>
          </w:p>
        </w:tc>
        <w:tc>
          <w:tcPr>
            <w:tcW w:w="0" w:type="auto"/>
            <w:hideMark/>
          </w:tcPr>
          <w:p w14:paraId="724FC46C" w14:textId="77777777" w:rsidR="00D7129A" w:rsidRPr="00D7129A" w:rsidRDefault="00D7129A" w:rsidP="00D7129A">
            <w:pPr>
              <w:spacing w:before="200" w:after="100"/>
              <w:rPr>
                <w:sz w:val="22"/>
                <w:szCs w:val="22"/>
              </w:rPr>
            </w:pPr>
            <w:r w:rsidRPr="00D7129A">
              <w:rPr>
                <w:sz w:val="22"/>
                <w:szCs w:val="22"/>
              </w:rPr>
              <w:t>Lacks real-time anomaly detection and actionable alert generation</w:t>
            </w:r>
          </w:p>
        </w:tc>
      </w:tr>
      <w:tr w:rsidR="00D7129A" w:rsidRPr="00D7129A" w14:paraId="31AF477F" w14:textId="77777777" w:rsidTr="00D7129A">
        <w:tc>
          <w:tcPr>
            <w:tcW w:w="0" w:type="auto"/>
            <w:hideMark/>
          </w:tcPr>
          <w:p w14:paraId="2900FD21" w14:textId="77777777" w:rsidR="00D7129A" w:rsidRPr="00D7129A" w:rsidRDefault="00D7129A" w:rsidP="00D7129A">
            <w:pPr>
              <w:spacing w:before="200" w:after="100"/>
              <w:rPr>
                <w:sz w:val="22"/>
                <w:szCs w:val="22"/>
              </w:rPr>
            </w:pPr>
            <w:r w:rsidRPr="00D7129A">
              <w:rPr>
                <w:sz w:val="22"/>
                <w:szCs w:val="22"/>
              </w:rPr>
              <w:t>3</w:t>
            </w:r>
          </w:p>
        </w:tc>
        <w:tc>
          <w:tcPr>
            <w:tcW w:w="0" w:type="auto"/>
            <w:hideMark/>
          </w:tcPr>
          <w:p w14:paraId="25FBABD6" w14:textId="77777777" w:rsidR="00D7129A" w:rsidRPr="00D7129A" w:rsidRDefault="00D7129A" w:rsidP="00D7129A">
            <w:pPr>
              <w:spacing w:before="200" w:after="100"/>
              <w:rPr>
                <w:sz w:val="22"/>
                <w:szCs w:val="22"/>
              </w:rPr>
            </w:pPr>
            <w:r w:rsidRPr="00D7129A">
              <w:rPr>
                <w:sz w:val="22"/>
                <w:szCs w:val="22"/>
              </w:rPr>
              <w:t>Real-time Outlier Detection Framework for WBSNs (Haj-Hassan et al.)</w:t>
            </w:r>
          </w:p>
        </w:tc>
        <w:tc>
          <w:tcPr>
            <w:tcW w:w="0" w:type="auto"/>
            <w:hideMark/>
          </w:tcPr>
          <w:p w14:paraId="42FC0A35" w14:textId="77777777" w:rsidR="00D7129A" w:rsidRPr="00D7129A" w:rsidRDefault="00D7129A" w:rsidP="00D7129A">
            <w:pPr>
              <w:spacing w:before="200" w:after="100"/>
              <w:rPr>
                <w:sz w:val="22"/>
                <w:szCs w:val="22"/>
              </w:rPr>
            </w:pPr>
            <w:r w:rsidRPr="00D7129A">
              <w:rPr>
                <w:sz w:val="22"/>
                <w:szCs w:val="22"/>
              </w:rPr>
              <w:t>2020</w:t>
            </w:r>
          </w:p>
        </w:tc>
        <w:tc>
          <w:tcPr>
            <w:tcW w:w="0" w:type="auto"/>
            <w:hideMark/>
          </w:tcPr>
          <w:p w14:paraId="5A206872" w14:textId="77777777" w:rsidR="00D7129A" w:rsidRPr="00D7129A" w:rsidRDefault="00D7129A" w:rsidP="00D7129A">
            <w:pPr>
              <w:spacing w:before="200" w:after="100"/>
              <w:rPr>
                <w:sz w:val="22"/>
                <w:szCs w:val="22"/>
              </w:rPr>
            </w:pPr>
            <w:r w:rsidRPr="00D7129A">
              <w:rPr>
                <w:sz w:val="22"/>
                <w:szCs w:val="22"/>
              </w:rPr>
              <w:t>Hybrid anomaly detection using Z-score (edge) + Isolation Forest (central node)</w:t>
            </w:r>
          </w:p>
        </w:tc>
        <w:tc>
          <w:tcPr>
            <w:tcW w:w="0" w:type="auto"/>
            <w:hideMark/>
          </w:tcPr>
          <w:p w14:paraId="2853CB69" w14:textId="77777777" w:rsidR="00D7129A" w:rsidRPr="00D7129A" w:rsidRDefault="00D7129A" w:rsidP="00D7129A">
            <w:pPr>
              <w:spacing w:before="200" w:after="100"/>
              <w:rPr>
                <w:sz w:val="22"/>
                <w:szCs w:val="22"/>
              </w:rPr>
            </w:pPr>
            <w:r w:rsidRPr="00D7129A">
              <w:rPr>
                <w:sz w:val="22"/>
                <w:szCs w:val="22"/>
              </w:rPr>
              <w:t>Focuses only on anomaly classification; no natural language explanation or user interface</w:t>
            </w:r>
          </w:p>
        </w:tc>
      </w:tr>
      <w:tr w:rsidR="00D7129A" w:rsidRPr="00D7129A" w14:paraId="6753F90D" w14:textId="77777777" w:rsidTr="00D7129A">
        <w:tc>
          <w:tcPr>
            <w:tcW w:w="0" w:type="auto"/>
            <w:hideMark/>
          </w:tcPr>
          <w:p w14:paraId="2C56B080" w14:textId="77777777" w:rsidR="00D7129A" w:rsidRPr="00D7129A" w:rsidRDefault="00D7129A" w:rsidP="00D7129A">
            <w:pPr>
              <w:spacing w:before="200" w:after="100"/>
              <w:rPr>
                <w:sz w:val="22"/>
                <w:szCs w:val="22"/>
              </w:rPr>
            </w:pPr>
            <w:r w:rsidRPr="00D7129A">
              <w:rPr>
                <w:sz w:val="22"/>
                <w:szCs w:val="22"/>
              </w:rPr>
              <w:t>4</w:t>
            </w:r>
          </w:p>
        </w:tc>
        <w:tc>
          <w:tcPr>
            <w:tcW w:w="0" w:type="auto"/>
            <w:hideMark/>
          </w:tcPr>
          <w:p w14:paraId="14BDDE6B" w14:textId="77777777" w:rsidR="00D7129A" w:rsidRPr="00D7129A" w:rsidRDefault="00D7129A" w:rsidP="00D7129A">
            <w:pPr>
              <w:spacing w:before="200" w:after="100"/>
              <w:rPr>
                <w:sz w:val="22"/>
                <w:szCs w:val="22"/>
              </w:rPr>
            </w:pPr>
            <w:r w:rsidRPr="00D7129A">
              <w:rPr>
                <w:sz w:val="22"/>
                <w:szCs w:val="22"/>
              </w:rPr>
              <w:t>Heart Rate Anomaly Detection using VAE-</w:t>
            </w:r>
            <w:proofErr w:type="spellStart"/>
            <w:r w:rsidRPr="00D7129A">
              <w:rPr>
                <w:sz w:val="22"/>
                <w:szCs w:val="22"/>
              </w:rPr>
              <w:t>BiLSTM</w:t>
            </w:r>
            <w:proofErr w:type="spellEnd"/>
            <w:r w:rsidRPr="00D7129A">
              <w:rPr>
                <w:sz w:val="22"/>
                <w:szCs w:val="22"/>
              </w:rPr>
              <w:t xml:space="preserve"> (</w:t>
            </w:r>
            <w:proofErr w:type="spellStart"/>
            <w:r w:rsidRPr="00D7129A">
              <w:rPr>
                <w:sz w:val="22"/>
                <w:szCs w:val="22"/>
              </w:rPr>
              <w:t>Staffini</w:t>
            </w:r>
            <w:proofErr w:type="spellEnd"/>
            <w:r w:rsidRPr="00D7129A">
              <w:rPr>
                <w:sz w:val="22"/>
                <w:szCs w:val="22"/>
              </w:rPr>
              <w:t xml:space="preserve"> et al.)</w:t>
            </w:r>
          </w:p>
        </w:tc>
        <w:tc>
          <w:tcPr>
            <w:tcW w:w="0" w:type="auto"/>
            <w:hideMark/>
          </w:tcPr>
          <w:p w14:paraId="530A6006" w14:textId="77777777" w:rsidR="00D7129A" w:rsidRPr="00D7129A" w:rsidRDefault="00D7129A" w:rsidP="00D7129A">
            <w:pPr>
              <w:spacing w:before="200" w:after="100"/>
              <w:rPr>
                <w:sz w:val="22"/>
                <w:szCs w:val="22"/>
              </w:rPr>
            </w:pPr>
            <w:r w:rsidRPr="00D7129A">
              <w:rPr>
                <w:sz w:val="22"/>
                <w:szCs w:val="22"/>
              </w:rPr>
              <w:t>2023</w:t>
            </w:r>
          </w:p>
        </w:tc>
        <w:tc>
          <w:tcPr>
            <w:tcW w:w="0" w:type="auto"/>
            <w:hideMark/>
          </w:tcPr>
          <w:p w14:paraId="5012A603" w14:textId="77777777" w:rsidR="00D7129A" w:rsidRPr="00D7129A" w:rsidRDefault="00D7129A" w:rsidP="00D7129A">
            <w:pPr>
              <w:spacing w:before="200" w:after="100"/>
              <w:rPr>
                <w:sz w:val="22"/>
                <w:szCs w:val="22"/>
              </w:rPr>
            </w:pPr>
            <w:r w:rsidRPr="00D7129A">
              <w:rPr>
                <w:sz w:val="22"/>
                <w:szCs w:val="22"/>
              </w:rPr>
              <w:t>Deep learning model for detecting physiological anomalies in HR data</w:t>
            </w:r>
          </w:p>
        </w:tc>
        <w:tc>
          <w:tcPr>
            <w:tcW w:w="0" w:type="auto"/>
            <w:hideMark/>
          </w:tcPr>
          <w:p w14:paraId="7677A724" w14:textId="77777777" w:rsidR="00D7129A" w:rsidRPr="00D7129A" w:rsidRDefault="00D7129A" w:rsidP="00D7129A">
            <w:pPr>
              <w:spacing w:before="200" w:after="100"/>
              <w:rPr>
                <w:sz w:val="22"/>
                <w:szCs w:val="22"/>
              </w:rPr>
            </w:pPr>
            <w:r w:rsidRPr="00D7129A">
              <w:rPr>
                <w:sz w:val="22"/>
                <w:szCs w:val="22"/>
              </w:rPr>
              <w:t>Computationally heavy and not suitable for embedded or edge deployment in field conditions</w:t>
            </w:r>
          </w:p>
        </w:tc>
      </w:tr>
      <w:tr w:rsidR="00D7129A" w:rsidRPr="00D7129A" w14:paraId="22F0B24E" w14:textId="77777777" w:rsidTr="00D7129A">
        <w:tc>
          <w:tcPr>
            <w:tcW w:w="0" w:type="auto"/>
            <w:hideMark/>
          </w:tcPr>
          <w:p w14:paraId="1B8653FF" w14:textId="77777777" w:rsidR="00D7129A" w:rsidRPr="00D7129A" w:rsidRDefault="00D7129A" w:rsidP="00D7129A">
            <w:pPr>
              <w:spacing w:before="200" w:after="100"/>
              <w:rPr>
                <w:sz w:val="22"/>
                <w:szCs w:val="22"/>
              </w:rPr>
            </w:pPr>
            <w:r w:rsidRPr="00D7129A">
              <w:rPr>
                <w:sz w:val="22"/>
                <w:szCs w:val="22"/>
              </w:rPr>
              <w:t>5</w:t>
            </w:r>
          </w:p>
        </w:tc>
        <w:tc>
          <w:tcPr>
            <w:tcW w:w="0" w:type="auto"/>
            <w:hideMark/>
          </w:tcPr>
          <w:p w14:paraId="0B51232C" w14:textId="77777777" w:rsidR="00D7129A" w:rsidRPr="00D7129A" w:rsidRDefault="00D7129A" w:rsidP="00D7129A">
            <w:pPr>
              <w:spacing w:before="200" w:after="100"/>
              <w:rPr>
                <w:sz w:val="22"/>
                <w:szCs w:val="22"/>
              </w:rPr>
            </w:pPr>
            <w:r w:rsidRPr="00D7129A">
              <w:rPr>
                <w:sz w:val="22"/>
                <w:szCs w:val="22"/>
              </w:rPr>
              <w:t>Data-to-Text Generation in Clinical Settings (Gatt et al.)</w:t>
            </w:r>
          </w:p>
        </w:tc>
        <w:tc>
          <w:tcPr>
            <w:tcW w:w="0" w:type="auto"/>
            <w:hideMark/>
          </w:tcPr>
          <w:p w14:paraId="42BF180A" w14:textId="77777777" w:rsidR="00D7129A" w:rsidRPr="00D7129A" w:rsidRDefault="00D7129A" w:rsidP="00D7129A">
            <w:pPr>
              <w:spacing w:before="200" w:after="100"/>
              <w:rPr>
                <w:sz w:val="22"/>
                <w:szCs w:val="22"/>
              </w:rPr>
            </w:pPr>
            <w:r w:rsidRPr="00D7129A">
              <w:rPr>
                <w:sz w:val="22"/>
                <w:szCs w:val="22"/>
              </w:rPr>
              <w:t>2009</w:t>
            </w:r>
          </w:p>
        </w:tc>
        <w:tc>
          <w:tcPr>
            <w:tcW w:w="0" w:type="auto"/>
            <w:hideMark/>
          </w:tcPr>
          <w:p w14:paraId="380A154B" w14:textId="77777777" w:rsidR="00D7129A" w:rsidRPr="00D7129A" w:rsidRDefault="00D7129A" w:rsidP="00D7129A">
            <w:pPr>
              <w:spacing w:before="200" w:after="100"/>
              <w:rPr>
                <w:sz w:val="22"/>
                <w:szCs w:val="22"/>
              </w:rPr>
            </w:pPr>
            <w:r w:rsidRPr="00D7129A">
              <w:rPr>
                <w:sz w:val="22"/>
                <w:szCs w:val="22"/>
              </w:rPr>
              <w:t>Converts structured ICU data into textual summaries for decision support</w:t>
            </w:r>
          </w:p>
        </w:tc>
        <w:tc>
          <w:tcPr>
            <w:tcW w:w="0" w:type="auto"/>
            <w:hideMark/>
          </w:tcPr>
          <w:p w14:paraId="75DFBA08" w14:textId="77777777" w:rsidR="00D7129A" w:rsidRPr="00D7129A" w:rsidRDefault="00D7129A" w:rsidP="00D7129A">
            <w:pPr>
              <w:spacing w:before="200" w:after="100"/>
              <w:rPr>
                <w:sz w:val="22"/>
                <w:szCs w:val="22"/>
              </w:rPr>
            </w:pPr>
            <w:r w:rsidRPr="00D7129A">
              <w:rPr>
                <w:sz w:val="22"/>
                <w:szCs w:val="22"/>
              </w:rPr>
              <w:t>Limited to human healthcare; no integration with real-time wearable sensor pipelines</w:t>
            </w:r>
          </w:p>
        </w:tc>
      </w:tr>
      <w:tr w:rsidR="00D7129A" w:rsidRPr="00D7129A" w14:paraId="43231982" w14:textId="77777777" w:rsidTr="00D7129A">
        <w:tc>
          <w:tcPr>
            <w:tcW w:w="0" w:type="auto"/>
            <w:hideMark/>
          </w:tcPr>
          <w:p w14:paraId="06F5154F" w14:textId="77777777" w:rsidR="00D7129A" w:rsidRPr="00D7129A" w:rsidRDefault="00D7129A" w:rsidP="00D7129A">
            <w:pPr>
              <w:spacing w:before="200" w:after="100"/>
              <w:rPr>
                <w:sz w:val="22"/>
                <w:szCs w:val="22"/>
              </w:rPr>
            </w:pPr>
            <w:r w:rsidRPr="00D7129A">
              <w:rPr>
                <w:sz w:val="22"/>
                <w:szCs w:val="22"/>
              </w:rPr>
              <w:t>6</w:t>
            </w:r>
          </w:p>
        </w:tc>
        <w:tc>
          <w:tcPr>
            <w:tcW w:w="0" w:type="auto"/>
            <w:hideMark/>
          </w:tcPr>
          <w:p w14:paraId="033F294E" w14:textId="77777777" w:rsidR="00D7129A" w:rsidRPr="00D7129A" w:rsidRDefault="00D7129A" w:rsidP="00D7129A">
            <w:pPr>
              <w:spacing w:before="200" w:after="100"/>
              <w:rPr>
                <w:sz w:val="22"/>
                <w:szCs w:val="22"/>
              </w:rPr>
            </w:pPr>
            <w:r w:rsidRPr="00D7129A">
              <w:rPr>
                <w:sz w:val="22"/>
                <w:szCs w:val="22"/>
              </w:rPr>
              <w:t>Automated Medical Scribe for Clinical Documentation (Finley et al.)</w:t>
            </w:r>
          </w:p>
        </w:tc>
        <w:tc>
          <w:tcPr>
            <w:tcW w:w="0" w:type="auto"/>
            <w:hideMark/>
          </w:tcPr>
          <w:p w14:paraId="29205241" w14:textId="77777777" w:rsidR="00D7129A" w:rsidRPr="00D7129A" w:rsidRDefault="00D7129A" w:rsidP="00D7129A">
            <w:pPr>
              <w:spacing w:before="200" w:after="100"/>
              <w:rPr>
                <w:sz w:val="22"/>
                <w:szCs w:val="22"/>
              </w:rPr>
            </w:pPr>
            <w:r w:rsidRPr="00D7129A">
              <w:rPr>
                <w:sz w:val="22"/>
                <w:szCs w:val="22"/>
              </w:rPr>
              <w:t>2018</w:t>
            </w:r>
          </w:p>
        </w:tc>
        <w:tc>
          <w:tcPr>
            <w:tcW w:w="0" w:type="auto"/>
            <w:hideMark/>
          </w:tcPr>
          <w:p w14:paraId="580054F1" w14:textId="77777777" w:rsidR="00D7129A" w:rsidRPr="00D7129A" w:rsidRDefault="00D7129A" w:rsidP="00D7129A">
            <w:pPr>
              <w:spacing w:before="200" w:after="100"/>
              <w:rPr>
                <w:sz w:val="22"/>
                <w:szCs w:val="22"/>
              </w:rPr>
            </w:pPr>
            <w:r w:rsidRPr="00D7129A">
              <w:rPr>
                <w:sz w:val="22"/>
                <w:szCs w:val="22"/>
              </w:rPr>
              <w:t>Generates medical reports from live clinical interactions using NLP</w:t>
            </w:r>
          </w:p>
        </w:tc>
        <w:tc>
          <w:tcPr>
            <w:tcW w:w="0" w:type="auto"/>
            <w:hideMark/>
          </w:tcPr>
          <w:p w14:paraId="1FC77D6A" w14:textId="77777777" w:rsidR="00D7129A" w:rsidRPr="00D7129A" w:rsidRDefault="00D7129A" w:rsidP="00D7129A">
            <w:pPr>
              <w:spacing w:before="200" w:after="100"/>
              <w:rPr>
                <w:sz w:val="22"/>
                <w:szCs w:val="22"/>
              </w:rPr>
            </w:pPr>
            <w:r w:rsidRPr="00D7129A">
              <w:rPr>
                <w:sz w:val="22"/>
                <w:szCs w:val="22"/>
              </w:rPr>
              <w:t>Not designed for continuous sensor streams or veterinary applications</w:t>
            </w:r>
          </w:p>
        </w:tc>
      </w:tr>
      <w:tr w:rsidR="00D7129A" w:rsidRPr="00D7129A" w14:paraId="25086589" w14:textId="77777777" w:rsidTr="00D7129A">
        <w:tc>
          <w:tcPr>
            <w:tcW w:w="0" w:type="auto"/>
            <w:hideMark/>
          </w:tcPr>
          <w:p w14:paraId="34966D70" w14:textId="77777777" w:rsidR="00D7129A" w:rsidRPr="00D7129A" w:rsidRDefault="00D7129A" w:rsidP="00D7129A">
            <w:pPr>
              <w:spacing w:before="200" w:after="100"/>
              <w:rPr>
                <w:sz w:val="22"/>
                <w:szCs w:val="22"/>
              </w:rPr>
            </w:pPr>
            <w:r w:rsidRPr="00D7129A">
              <w:rPr>
                <w:sz w:val="22"/>
                <w:szCs w:val="22"/>
              </w:rPr>
              <w:lastRenderedPageBreak/>
              <w:t>7</w:t>
            </w:r>
          </w:p>
        </w:tc>
        <w:tc>
          <w:tcPr>
            <w:tcW w:w="0" w:type="auto"/>
            <w:hideMark/>
          </w:tcPr>
          <w:p w14:paraId="09F13A08" w14:textId="77777777" w:rsidR="00D7129A" w:rsidRPr="00D7129A" w:rsidRDefault="00D7129A" w:rsidP="00D7129A">
            <w:pPr>
              <w:spacing w:before="200" w:after="100"/>
              <w:rPr>
                <w:sz w:val="22"/>
                <w:szCs w:val="22"/>
              </w:rPr>
            </w:pPr>
            <w:proofErr w:type="spellStart"/>
            <w:r w:rsidRPr="00D7129A">
              <w:rPr>
                <w:sz w:val="22"/>
                <w:szCs w:val="22"/>
              </w:rPr>
              <w:t>SensorLM</w:t>
            </w:r>
            <w:proofErr w:type="spellEnd"/>
            <w:r w:rsidRPr="00D7129A">
              <w:rPr>
                <w:sz w:val="22"/>
                <w:szCs w:val="22"/>
              </w:rPr>
              <w:t xml:space="preserve">: Language </w:t>
            </w:r>
            <w:proofErr w:type="spellStart"/>
            <w:r w:rsidRPr="00D7129A">
              <w:rPr>
                <w:sz w:val="22"/>
                <w:szCs w:val="22"/>
              </w:rPr>
              <w:t>Modeling</w:t>
            </w:r>
            <w:proofErr w:type="spellEnd"/>
            <w:r w:rsidRPr="00D7129A">
              <w:rPr>
                <w:sz w:val="22"/>
                <w:szCs w:val="22"/>
              </w:rPr>
              <w:t xml:space="preserve"> for Wearable Sensors (Zhang et al.)</w:t>
            </w:r>
          </w:p>
        </w:tc>
        <w:tc>
          <w:tcPr>
            <w:tcW w:w="0" w:type="auto"/>
            <w:hideMark/>
          </w:tcPr>
          <w:p w14:paraId="064BFE4E" w14:textId="77777777" w:rsidR="00D7129A" w:rsidRPr="00D7129A" w:rsidRDefault="00D7129A" w:rsidP="00D7129A">
            <w:pPr>
              <w:spacing w:before="200" w:after="100"/>
              <w:rPr>
                <w:sz w:val="22"/>
                <w:szCs w:val="22"/>
              </w:rPr>
            </w:pPr>
            <w:r w:rsidRPr="00D7129A">
              <w:rPr>
                <w:sz w:val="22"/>
                <w:szCs w:val="22"/>
              </w:rPr>
              <w:t>2025</w:t>
            </w:r>
          </w:p>
        </w:tc>
        <w:tc>
          <w:tcPr>
            <w:tcW w:w="0" w:type="auto"/>
            <w:hideMark/>
          </w:tcPr>
          <w:p w14:paraId="2C67AF0F" w14:textId="77777777" w:rsidR="00D7129A" w:rsidRPr="00D7129A" w:rsidRDefault="00D7129A" w:rsidP="00D7129A">
            <w:pPr>
              <w:spacing w:before="200" w:after="100"/>
              <w:rPr>
                <w:sz w:val="22"/>
                <w:szCs w:val="22"/>
              </w:rPr>
            </w:pPr>
            <w:r w:rsidRPr="00D7129A">
              <w:rPr>
                <w:sz w:val="22"/>
                <w:szCs w:val="22"/>
              </w:rPr>
              <w:t>Transformer trained on large-scale wearable data for generating natural language descriptions</w:t>
            </w:r>
          </w:p>
        </w:tc>
        <w:tc>
          <w:tcPr>
            <w:tcW w:w="0" w:type="auto"/>
            <w:hideMark/>
          </w:tcPr>
          <w:p w14:paraId="20B3992F" w14:textId="77777777" w:rsidR="00D7129A" w:rsidRPr="00D7129A" w:rsidRDefault="00D7129A" w:rsidP="00D7129A">
            <w:pPr>
              <w:spacing w:before="200" w:after="100"/>
              <w:rPr>
                <w:sz w:val="22"/>
                <w:szCs w:val="22"/>
              </w:rPr>
            </w:pPr>
            <w:r w:rsidRPr="00D7129A">
              <w:rPr>
                <w:sz w:val="22"/>
                <w:szCs w:val="22"/>
              </w:rPr>
              <w:t>Requires massive datasets and compute; unsuitable for lightweight edge deployment</w:t>
            </w:r>
          </w:p>
        </w:tc>
      </w:tr>
      <w:tr w:rsidR="00D7129A" w:rsidRPr="00D7129A" w14:paraId="353AE616" w14:textId="77777777" w:rsidTr="00D7129A">
        <w:tc>
          <w:tcPr>
            <w:tcW w:w="0" w:type="auto"/>
            <w:hideMark/>
          </w:tcPr>
          <w:p w14:paraId="4E2BFADB" w14:textId="77777777" w:rsidR="00D7129A" w:rsidRPr="00D7129A" w:rsidRDefault="00D7129A" w:rsidP="00D7129A">
            <w:pPr>
              <w:spacing w:before="200" w:after="100"/>
              <w:rPr>
                <w:sz w:val="22"/>
                <w:szCs w:val="22"/>
              </w:rPr>
            </w:pPr>
            <w:r w:rsidRPr="00D7129A">
              <w:rPr>
                <w:sz w:val="22"/>
                <w:szCs w:val="22"/>
              </w:rPr>
              <w:t>8</w:t>
            </w:r>
          </w:p>
        </w:tc>
        <w:tc>
          <w:tcPr>
            <w:tcW w:w="0" w:type="auto"/>
            <w:hideMark/>
          </w:tcPr>
          <w:p w14:paraId="08438558" w14:textId="77777777" w:rsidR="00D7129A" w:rsidRPr="00D7129A" w:rsidRDefault="00D7129A" w:rsidP="00D7129A">
            <w:pPr>
              <w:spacing w:before="200" w:after="100"/>
              <w:rPr>
                <w:sz w:val="22"/>
                <w:szCs w:val="22"/>
              </w:rPr>
            </w:pPr>
            <w:proofErr w:type="spellStart"/>
            <w:r w:rsidRPr="00D7129A">
              <w:rPr>
                <w:sz w:val="22"/>
                <w:szCs w:val="22"/>
              </w:rPr>
              <w:t>SensorLLM</w:t>
            </w:r>
            <w:proofErr w:type="spellEnd"/>
            <w:r w:rsidRPr="00D7129A">
              <w:rPr>
                <w:sz w:val="22"/>
                <w:szCs w:val="22"/>
              </w:rPr>
              <w:t>: Aligning LLMs with Sensor Data (Li et al.)</w:t>
            </w:r>
          </w:p>
        </w:tc>
        <w:tc>
          <w:tcPr>
            <w:tcW w:w="0" w:type="auto"/>
            <w:hideMark/>
          </w:tcPr>
          <w:p w14:paraId="215F3605" w14:textId="77777777" w:rsidR="00D7129A" w:rsidRPr="00D7129A" w:rsidRDefault="00D7129A" w:rsidP="00D7129A">
            <w:pPr>
              <w:spacing w:before="200" w:after="100"/>
              <w:rPr>
                <w:sz w:val="22"/>
                <w:szCs w:val="22"/>
              </w:rPr>
            </w:pPr>
            <w:r w:rsidRPr="00D7129A">
              <w:rPr>
                <w:sz w:val="22"/>
                <w:szCs w:val="22"/>
              </w:rPr>
              <w:t>2024</w:t>
            </w:r>
          </w:p>
        </w:tc>
        <w:tc>
          <w:tcPr>
            <w:tcW w:w="0" w:type="auto"/>
            <w:hideMark/>
          </w:tcPr>
          <w:p w14:paraId="5CA8285E" w14:textId="77777777" w:rsidR="00D7129A" w:rsidRPr="00D7129A" w:rsidRDefault="00D7129A" w:rsidP="00D7129A">
            <w:pPr>
              <w:spacing w:before="200" w:after="100"/>
              <w:rPr>
                <w:sz w:val="22"/>
                <w:szCs w:val="22"/>
              </w:rPr>
            </w:pPr>
            <w:r w:rsidRPr="00D7129A">
              <w:rPr>
                <w:sz w:val="22"/>
                <w:szCs w:val="22"/>
              </w:rPr>
              <w:t>Aligns motion sensor signals with language tokens for activity recognition</w:t>
            </w:r>
          </w:p>
        </w:tc>
        <w:tc>
          <w:tcPr>
            <w:tcW w:w="0" w:type="auto"/>
            <w:hideMark/>
          </w:tcPr>
          <w:p w14:paraId="3A219416" w14:textId="77777777" w:rsidR="00D7129A" w:rsidRPr="00D7129A" w:rsidRDefault="00D7129A" w:rsidP="00D7129A">
            <w:pPr>
              <w:spacing w:before="200" w:after="100"/>
              <w:rPr>
                <w:sz w:val="22"/>
                <w:szCs w:val="22"/>
              </w:rPr>
            </w:pPr>
            <w:r w:rsidRPr="00D7129A">
              <w:rPr>
                <w:sz w:val="22"/>
                <w:szCs w:val="22"/>
              </w:rPr>
              <w:t>Focuses on human activity recognition, not physiological health monitoring or alerts</w:t>
            </w:r>
          </w:p>
        </w:tc>
      </w:tr>
      <w:tr w:rsidR="00D7129A" w:rsidRPr="00D7129A" w14:paraId="6A2F4631" w14:textId="77777777" w:rsidTr="00D7129A">
        <w:tc>
          <w:tcPr>
            <w:tcW w:w="0" w:type="auto"/>
            <w:hideMark/>
          </w:tcPr>
          <w:p w14:paraId="2F99A885" w14:textId="77777777" w:rsidR="00D7129A" w:rsidRPr="00D7129A" w:rsidRDefault="00D7129A" w:rsidP="00D7129A">
            <w:pPr>
              <w:spacing w:before="200" w:after="100"/>
              <w:rPr>
                <w:sz w:val="22"/>
                <w:szCs w:val="22"/>
              </w:rPr>
            </w:pPr>
            <w:r w:rsidRPr="00D7129A">
              <w:rPr>
                <w:sz w:val="22"/>
                <w:szCs w:val="22"/>
              </w:rPr>
              <w:t>9</w:t>
            </w:r>
          </w:p>
        </w:tc>
        <w:tc>
          <w:tcPr>
            <w:tcW w:w="0" w:type="auto"/>
            <w:hideMark/>
          </w:tcPr>
          <w:p w14:paraId="34E2B794" w14:textId="77777777" w:rsidR="00D7129A" w:rsidRPr="00D7129A" w:rsidRDefault="00D7129A" w:rsidP="00D7129A">
            <w:pPr>
              <w:spacing w:before="200" w:after="100"/>
              <w:rPr>
                <w:sz w:val="22"/>
                <w:szCs w:val="22"/>
              </w:rPr>
            </w:pPr>
            <w:r w:rsidRPr="00D7129A">
              <w:rPr>
                <w:sz w:val="22"/>
                <w:szCs w:val="22"/>
              </w:rPr>
              <w:t>Whisper-based Multimodal AI for Tactical Environments (Wilkerson et al.)</w:t>
            </w:r>
          </w:p>
        </w:tc>
        <w:tc>
          <w:tcPr>
            <w:tcW w:w="0" w:type="auto"/>
            <w:hideMark/>
          </w:tcPr>
          <w:p w14:paraId="78A98A9E" w14:textId="77777777" w:rsidR="00D7129A" w:rsidRPr="00D7129A" w:rsidRDefault="00D7129A" w:rsidP="00D7129A">
            <w:pPr>
              <w:spacing w:before="200" w:after="100"/>
              <w:rPr>
                <w:sz w:val="22"/>
                <w:szCs w:val="22"/>
              </w:rPr>
            </w:pPr>
            <w:r w:rsidRPr="00D7129A">
              <w:rPr>
                <w:sz w:val="22"/>
                <w:szCs w:val="22"/>
              </w:rPr>
              <w:t>2025</w:t>
            </w:r>
          </w:p>
        </w:tc>
        <w:tc>
          <w:tcPr>
            <w:tcW w:w="0" w:type="auto"/>
            <w:hideMark/>
          </w:tcPr>
          <w:p w14:paraId="1B37D825" w14:textId="77777777" w:rsidR="00D7129A" w:rsidRPr="00D7129A" w:rsidRDefault="00D7129A" w:rsidP="00D7129A">
            <w:pPr>
              <w:spacing w:before="200" w:after="100"/>
              <w:rPr>
                <w:sz w:val="22"/>
                <w:szCs w:val="22"/>
              </w:rPr>
            </w:pPr>
            <w:r w:rsidRPr="00D7129A">
              <w:rPr>
                <w:sz w:val="22"/>
                <w:szCs w:val="22"/>
              </w:rPr>
              <w:t>Uses Whisper for speech recognition in noisy battlefield environments</w:t>
            </w:r>
          </w:p>
        </w:tc>
        <w:tc>
          <w:tcPr>
            <w:tcW w:w="0" w:type="auto"/>
            <w:hideMark/>
          </w:tcPr>
          <w:p w14:paraId="486BC9F3" w14:textId="77777777" w:rsidR="00D7129A" w:rsidRPr="00D7129A" w:rsidRDefault="00D7129A" w:rsidP="00D7129A">
            <w:pPr>
              <w:spacing w:before="200" w:after="100"/>
              <w:rPr>
                <w:sz w:val="22"/>
                <w:szCs w:val="22"/>
              </w:rPr>
            </w:pPr>
            <w:r w:rsidRPr="00D7129A">
              <w:rPr>
                <w:sz w:val="22"/>
                <w:szCs w:val="22"/>
              </w:rPr>
              <w:t>Does not integrate physiological sensor data or health monitoring pipelines</w:t>
            </w:r>
          </w:p>
        </w:tc>
      </w:tr>
      <w:tr w:rsidR="00D7129A" w:rsidRPr="00D7129A" w14:paraId="088CB00C" w14:textId="77777777" w:rsidTr="00D7129A">
        <w:tc>
          <w:tcPr>
            <w:tcW w:w="0" w:type="auto"/>
            <w:hideMark/>
          </w:tcPr>
          <w:p w14:paraId="32A4BA9D" w14:textId="77777777" w:rsidR="00D7129A" w:rsidRPr="00D7129A" w:rsidRDefault="00D7129A" w:rsidP="00D7129A">
            <w:pPr>
              <w:spacing w:before="200" w:after="100"/>
              <w:rPr>
                <w:sz w:val="22"/>
                <w:szCs w:val="22"/>
              </w:rPr>
            </w:pPr>
            <w:r w:rsidRPr="00D7129A">
              <w:rPr>
                <w:sz w:val="22"/>
                <w:szCs w:val="22"/>
              </w:rPr>
              <w:t>10</w:t>
            </w:r>
          </w:p>
        </w:tc>
        <w:tc>
          <w:tcPr>
            <w:tcW w:w="0" w:type="auto"/>
            <w:hideMark/>
          </w:tcPr>
          <w:p w14:paraId="7497F9B1" w14:textId="77777777" w:rsidR="00D7129A" w:rsidRPr="00D7129A" w:rsidRDefault="00D7129A" w:rsidP="00D7129A">
            <w:pPr>
              <w:spacing w:before="200" w:after="100"/>
              <w:rPr>
                <w:sz w:val="22"/>
                <w:szCs w:val="22"/>
              </w:rPr>
            </w:pPr>
            <w:r w:rsidRPr="00D7129A">
              <w:rPr>
                <w:sz w:val="22"/>
                <w:szCs w:val="22"/>
              </w:rPr>
              <w:t>Voice-based Military Information Search (Dang et al.)</w:t>
            </w:r>
          </w:p>
        </w:tc>
        <w:tc>
          <w:tcPr>
            <w:tcW w:w="0" w:type="auto"/>
            <w:hideMark/>
          </w:tcPr>
          <w:p w14:paraId="0552E148" w14:textId="77777777" w:rsidR="00D7129A" w:rsidRPr="00D7129A" w:rsidRDefault="00D7129A" w:rsidP="00D7129A">
            <w:pPr>
              <w:spacing w:before="200" w:after="100"/>
              <w:rPr>
                <w:sz w:val="22"/>
                <w:szCs w:val="22"/>
              </w:rPr>
            </w:pPr>
            <w:r w:rsidRPr="00D7129A">
              <w:rPr>
                <w:sz w:val="22"/>
                <w:szCs w:val="22"/>
              </w:rPr>
              <w:t>2024</w:t>
            </w:r>
          </w:p>
        </w:tc>
        <w:tc>
          <w:tcPr>
            <w:tcW w:w="0" w:type="auto"/>
            <w:hideMark/>
          </w:tcPr>
          <w:p w14:paraId="579942DF" w14:textId="77777777" w:rsidR="00D7129A" w:rsidRPr="00D7129A" w:rsidRDefault="00D7129A" w:rsidP="00D7129A">
            <w:pPr>
              <w:spacing w:before="200" w:after="100"/>
              <w:rPr>
                <w:sz w:val="22"/>
                <w:szCs w:val="22"/>
              </w:rPr>
            </w:pPr>
            <w:r w:rsidRPr="00D7129A">
              <w:rPr>
                <w:sz w:val="22"/>
                <w:szCs w:val="22"/>
              </w:rPr>
              <w:t>Uses speech-to-text and intent classification for military query systems</w:t>
            </w:r>
          </w:p>
        </w:tc>
        <w:tc>
          <w:tcPr>
            <w:tcW w:w="0" w:type="auto"/>
            <w:hideMark/>
          </w:tcPr>
          <w:p w14:paraId="2DA75C4D" w14:textId="77777777" w:rsidR="00D7129A" w:rsidRPr="00D7129A" w:rsidRDefault="00D7129A" w:rsidP="00D7129A">
            <w:pPr>
              <w:spacing w:before="200" w:after="100"/>
              <w:rPr>
                <w:sz w:val="22"/>
                <w:szCs w:val="22"/>
              </w:rPr>
            </w:pPr>
            <w:r w:rsidRPr="00D7129A">
              <w:rPr>
                <w:sz w:val="22"/>
                <w:szCs w:val="22"/>
              </w:rPr>
              <w:t>Limited to information retrieval; no integration with real-time sensor-driven decision systems</w:t>
            </w:r>
          </w:p>
        </w:tc>
      </w:tr>
    </w:tbl>
    <w:p w14:paraId="09FC816D" w14:textId="09D66C8F" w:rsidR="006F4CA5" w:rsidRDefault="00D7129A">
      <w:pPr>
        <w:spacing w:before="60" w:after="60"/>
        <w:rPr>
          <w:sz w:val="22"/>
          <w:szCs w:val="22"/>
        </w:rPr>
      </w:pPr>
      <w:r w:rsidRPr="00D7129A">
        <w:rPr>
          <w:sz w:val="22"/>
          <w:szCs w:val="22"/>
        </w:rPr>
        <w:t>None of the reviewed systems provide an integrated pipeline that combines real-time physiological sensing, anomaly detection, transformer-based natural language generation, and voice-driven interaction for military working dogs in field conditions.</w:t>
      </w:r>
    </w:p>
    <w:p w14:paraId="3B5244FB" w14:textId="77777777" w:rsidR="00D7129A" w:rsidRPr="00D7129A" w:rsidRDefault="00D7129A">
      <w:pPr>
        <w:spacing w:before="60" w:after="60"/>
        <w:rPr>
          <w:sz w:val="22"/>
          <w:szCs w:val="22"/>
        </w:rPr>
      </w:pPr>
    </w:p>
    <w:p w14:paraId="36FDDD03" w14:textId="77777777" w:rsidR="006F4CA5" w:rsidRPr="00D7129A" w:rsidRDefault="00000000">
      <w:pPr>
        <w:spacing w:before="200" w:after="100"/>
        <w:rPr>
          <w:sz w:val="22"/>
          <w:szCs w:val="22"/>
        </w:rPr>
      </w:pPr>
      <w:r w:rsidRPr="00D7129A">
        <w:rPr>
          <w:rFonts w:eastAsia="Arial"/>
          <w:b/>
          <w:bCs/>
          <w:sz w:val="28"/>
          <w:szCs w:val="28"/>
          <w:u w:val="single"/>
        </w:rPr>
        <w:t>4. Summary and Background of the Invention (Address the gap / Novelty)</w:t>
      </w:r>
    </w:p>
    <w:p w14:paraId="44147F37" w14:textId="77777777" w:rsidR="006F4CA5" w:rsidRPr="00D7129A" w:rsidRDefault="00000000">
      <w:pPr>
        <w:spacing w:before="60" w:after="60"/>
        <w:rPr>
          <w:sz w:val="22"/>
          <w:szCs w:val="22"/>
        </w:rPr>
      </w:pPr>
      <w:r w:rsidRPr="00D7129A">
        <w:rPr>
          <w:rFonts w:eastAsia="Arial"/>
          <w:sz w:val="22"/>
          <w:szCs w:val="22"/>
        </w:rPr>
        <w:t>Existing smart collar systems for Military Working Dogs (MWDs) generate raw numerical outputs or simple threshold-based alarms (e.g., an LED or beep) when vitals exceed predefined limits. These outputs demand manual interpretation by handlers who, under field stress, may misread or delay response. No current system generates human-readable, contextual natural language alerts that synthesize multiple sensor readings into a single actionable status report.</w:t>
      </w:r>
    </w:p>
    <w:p w14:paraId="6161484E" w14:textId="77777777" w:rsidR="006F4CA5" w:rsidRPr="00D7129A" w:rsidRDefault="006F4CA5">
      <w:pPr>
        <w:spacing w:before="60" w:after="60"/>
        <w:rPr>
          <w:sz w:val="22"/>
          <w:szCs w:val="22"/>
        </w:rPr>
      </w:pPr>
    </w:p>
    <w:p w14:paraId="6C1FC4AE" w14:textId="77777777" w:rsidR="006F4CA5" w:rsidRPr="00D7129A" w:rsidRDefault="00000000">
      <w:pPr>
        <w:spacing w:before="60" w:after="60"/>
        <w:rPr>
          <w:sz w:val="22"/>
          <w:szCs w:val="22"/>
        </w:rPr>
      </w:pPr>
      <w:r w:rsidRPr="00D7129A">
        <w:rPr>
          <w:rFonts w:eastAsia="Arial"/>
          <w:sz w:val="22"/>
          <w:szCs w:val="22"/>
        </w:rPr>
        <w:t xml:space="preserve">The proposed invention addresses this gap by introducing a modular NLP pipeline that processes real-time physiological sensor data (heart rate from MAX30102, body temperature from DS18B20, GPS location from Neo-6M) collected by an ESP32-based collar. An anomaly detection layer flags abnormal readings, and a transformer-based Natural Language Generation (NLG) model (T5 or BART via </w:t>
      </w:r>
      <w:proofErr w:type="spellStart"/>
      <w:r w:rsidRPr="00D7129A">
        <w:rPr>
          <w:rFonts w:eastAsia="Arial"/>
          <w:sz w:val="22"/>
          <w:szCs w:val="22"/>
        </w:rPr>
        <w:t>HuggingFace</w:t>
      </w:r>
      <w:proofErr w:type="spellEnd"/>
      <w:r w:rsidRPr="00D7129A">
        <w:rPr>
          <w:rFonts w:eastAsia="Arial"/>
          <w:sz w:val="22"/>
          <w:szCs w:val="22"/>
        </w:rPr>
        <w:t>) converts structured sensor events into concise, human-readable alerts such as: "Rex's heart rate is 155 bpm and temperature is 39.8°C — possible heat stress. Location: Zone B." An additional voice interface using OpenAI Whisper enables hands-free spoken queries and responses. This is the first system to unify embedded physiological sensing, anomaly detection, NLG, and voice interaction specifically for MWD field monitoring.</w:t>
      </w:r>
    </w:p>
    <w:p w14:paraId="19C93A14" w14:textId="77777777" w:rsidR="006F4CA5" w:rsidRPr="00D7129A" w:rsidRDefault="006F4CA5">
      <w:pPr>
        <w:spacing w:before="60" w:after="60"/>
        <w:rPr>
          <w:sz w:val="22"/>
          <w:szCs w:val="22"/>
        </w:rPr>
      </w:pPr>
    </w:p>
    <w:p w14:paraId="57C5D646" w14:textId="77777777" w:rsidR="006F4CA5" w:rsidRPr="00D7129A" w:rsidRDefault="00000000">
      <w:pPr>
        <w:spacing w:before="200" w:after="100"/>
        <w:rPr>
          <w:sz w:val="22"/>
          <w:szCs w:val="22"/>
        </w:rPr>
      </w:pPr>
      <w:r w:rsidRPr="00D7129A">
        <w:rPr>
          <w:rFonts w:eastAsia="Arial"/>
          <w:b/>
          <w:bCs/>
          <w:sz w:val="28"/>
          <w:szCs w:val="28"/>
          <w:u w:val="single"/>
        </w:rPr>
        <w:t>5. Objective(s) of Invention</w:t>
      </w:r>
    </w:p>
    <w:p w14:paraId="5BBA206F" w14:textId="77777777" w:rsidR="006F4CA5" w:rsidRPr="00D7129A" w:rsidRDefault="00000000">
      <w:pPr>
        <w:spacing w:before="60" w:after="60"/>
        <w:rPr>
          <w:sz w:val="22"/>
          <w:szCs w:val="22"/>
        </w:rPr>
      </w:pPr>
      <w:r w:rsidRPr="00D7129A">
        <w:rPr>
          <w:rFonts w:eastAsia="Arial"/>
          <w:sz w:val="22"/>
          <w:szCs w:val="22"/>
        </w:rPr>
        <w:t>1. Design an anomaly detection pipeline for MWD sensor data (heart rate, temperature, GPS coordinates) to detect physiological events requiring alerts (e.g., tachycardia, hyperthermia, rapid positional changes).</w:t>
      </w:r>
    </w:p>
    <w:p w14:paraId="0E7B1679" w14:textId="77777777" w:rsidR="006F4CA5" w:rsidRPr="00D7129A" w:rsidRDefault="00000000">
      <w:pPr>
        <w:spacing w:before="60" w:after="60"/>
        <w:rPr>
          <w:sz w:val="22"/>
          <w:szCs w:val="22"/>
        </w:rPr>
      </w:pPr>
      <w:r w:rsidRPr="00D7129A">
        <w:rPr>
          <w:rFonts w:eastAsia="Arial"/>
          <w:sz w:val="22"/>
          <w:szCs w:val="22"/>
        </w:rPr>
        <w:t>2. Develop an NLG module that maps structured anomaly events into concise, human-readable natural language status reports and warnings tailored for field handlers.</w:t>
      </w:r>
    </w:p>
    <w:p w14:paraId="2319D2C3" w14:textId="77777777" w:rsidR="006F4CA5" w:rsidRPr="00D7129A" w:rsidRDefault="00000000">
      <w:pPr>
        <w:spacing w:before="60" w:after="60"/>
        <w:rPr>
          <w:sz w:val="22"/>
          <w:szCs w:val="22"/>
        </w:rPr>
      </w:pPr>
      <w:r w:rsidRPr="00D7129A">
        <w:rPr>
          <w:rFonts w:eastAsia="Arial"/>
          <w:sz w:val="22"/>
          <w:szCs w:val="22"/>
        </w:rPr>
        <w:t>3. Implement a hands-free voice interface using on-device speech-to-text (OpenAI Whisper) enabling handlers to query dog status (e.g., "Is Rex OK?") and receive verbal natural language responses.</w:t>
      </w:r>
    </w:p>
    <w:p w14:paraId="30B73C29" w14:textId="77777777" w:rsidR="006F4CA5" w:rsidRPr="00D7129A" w:rsidRDefault="00000000">
      <w:pPr>
        <w:spacing w:before="60" w:after="60"/>
        <w:rPr>
          <w:sz w:val="22"/>
          <w:szCs w:val="22"/>
        </w:rPr>
      </w:pPr>
      <w:r w:rsidRPr="00D7129A">
        <w:rPr>
          <w:rFonts w:eastAsia="Arial"/>
          <w:sz w:val="22"/>
          <w:szCs w:val="22"/>
        </w:rPr>
        <w:t>4. Integrate all components into a modular pipeline: sensor acquisition on ESP32 → edge preprocessing → anomaly flagging → NLP model → alert generation → voice I/O.</w:t>
      </w:r>
    </w:p>
    <w:p w14:paraId="008BC904" w14:textId="77777777" w:rsidR="006F4CA5" w:rsidRPr="00D7129A" w:rsidRDefault="00000000">
      <w:pPr>
        <w:spacing w:before="60" w:after="60"/>
        <w:rPr>
          <w:sz w:val="22"/>
          <w:szCs w:val="22"/>
        </w:rPr>
      </w:pPr>
      <w:r w:rsidRPr="00D7129A">
        <w:rPr>
          <w:rFonts w:eastAsia="Arial"/>
          <w:sz w:val="22"/>
          <w:szCs w:val="22"/>
        </w:rPr>
        <w:t>5. Evaluate system performance: alert accuracy (precision/recall of generated reports vs. ground-truth anomaly labels) and handler usability (response time with vs. without NLP-based alerts).</w:t>
      </w:r>
    </w:p>
    <w:p w14:paraId="0DAB42F2" w14:textId="77777777" w:rsidR="006F4CA5" w:rsidRPr="00D7129A" w:rsidRDefault="006F4CA5">
      <w:pPr>
        <w:spacing w:before="60" w:after="60"/>
        <w:rPr>
          <w:sz w:val="22"/>
          <w:szCs w:val="22"/>
        </w:rPr>
      </w:pPr>
    </w:p>
    <w:p w14:paraId="7E3402FF" w14:textId="77777777" w:rsidR="006F4CA5" w:rsidRPr="00D7129A" w:rsidRDefault="00000000">
      <w:pPr>
        <w:spacing w:before="200" w:after="100"/>
        <w:rPr>
          <w:sz w:val="22"/>
          <w:szCs w:val="22"/>
        </w:rPr>
      </w:pPr>
      <w:r w:rsidRPr="00D7129A">
        <w:rPr>
          <w:rFonts w:eastAsia="Arial"/>
          <w:b/>
          <w:bCs/>
          <w:sz w:val="28"/>
          <w:szCs w:val="28"/>
          <w:u w:val="single"/>
        </w:rPr>
        <w:t>6. Working Principle of the Invention (in brief)</w:t>
      </w:r>
    </w:p>
    <w:p w14:paraId="2C63E81D" w14:textId="77777777" w:rsidR="006F4CA5" w:rsidRPr="00D7129A" w:rsidRDefault="00000000">
      <w:pPr>
        <w:spacing w:before="60" w:after="60"/>
        <w:rPr>
          <w:sz w:val="22"/>
          <w:szCs w:val="22"/>
        </w:rPr>
      </w:pPr>
      <w:r w:rsidRPr="00D7129A">
        <w:rPr>
          <w:rFonts w:eastAsia="Arial"/>
          <w:sz w:val="22"/>
          <w:szCs w:val="22"/>
        </w:rPr>
        <w:t xml:space="preserve">The ESP32 collar continuously samples physiological signals from the MAX30102 (heart rate / SpO₂) and DS18B20 (core body temperature) sensors, and location from the Neo-6M GPS module. These readings are packetized and transmitted via </w:t>
      </w:r>
      <w:proofErr w:type="spellStart"/>
      <w:r w:rsidRPr="00D7129A">
        <w:rPr>
          <w:rFonts w:eastAsia="Arial"/>
          <w:sz w:val="22"/>
          <w:szCs w:val="22"/>
        </w:rPr>
        <w:t>WiFi</w:t>
      </w:r>
      <w:proofErr w:type="spellEnd"/>
      <w:r w:rsidRPr="00D7129A">
        <w:rPr>
          <w:rFonts w:eastAsia="Arial"/>
          <w:sz w:val="22"/>
          <w:szCs w:val="22"/>
        </w:rPr>
        <w:t>/BLE to an edge server. The preprocessing layer normalises and computes short-term features (rolling average HR, temperature variance). The anomaly detection module compares feature values against physiological thresholds and/or a lightweight ML model (Random Forest) to flag abnormal states.</w:t>
      </w:r>
    </w:p>
    <w:p w14:paraId="0FCC58F6" w14:textId="77777777" w:rsidR="006F4CA5" w:rsidRPr="00D7129A" w:rsidRDefault="006F4CA5">
      <w:pPr>
        <w:spacing w:before="60" w:after="60"/>
        <w:rPr>
          <w:sz w:val="22"/>
          <w:szCs w:val="22"/>
        </w:rPr>
      </w:pPr>
    </w:p>
    <w:p w14:paraId="2D7D803A" w14:textId="77777777" w:rsidR="006F4CA5" w:rsidRPr="00D7129A" w:rsidRDefault="00000000">
      <w:pPr>
        <w:spacing w:before="60" w:after="60"/>
        <w:rPr>
          <w:rFonts w:eastAsia="Arial"/>
          <w:sz w:val="22"/>
          <w:szCs w:val="22"/>
        </w:rPr>
      </w:pPr>
      <w:r w:rsidRPr="00D7129A">
        <w:rPr>
          <w:rFonts w:eastAsia="Arial"/>
          <w:sz w:val="22"/>
          <w:szCs w:val="22"/>
        </w:rPr>
        <w:t xml:space="preserve">When an anomaly is detected, a structured JSON event object is assembled (dog ID, timestamp, sensor readings, flag list) and fed to the NLG module. A T5-small or BART-based transformer generates a natural language alert string. Simultaneously, the voice interface listens for ASR input via Whisper, parses the handler's query intent using </w:t>
      </w:r>
      <w:proofErr w:type="spellStart"/>
      <w:r w:rsidRPr="00D7129A">
        <w:rPr>
          <w:rFonts w:eastAsia="Arial"/>
          <w:sz w:val="22"/>
          <w:szCs w:val="22"/>
        </w:rPr>
        <w:t>spaCy</w:t>
      </w:r>
      <w:proofErr w:type="spellEnd"/>
      <w:r w:rsidRPr="00D7129A">
        <w:rPr>
          <w:rFonts w:eastAsia="Arial"/>
          <w:sz w:val="22"/>
          <w:szCs w:val="22"/>
        </w:rPr>
        <w:t xml:space="preserve">, retrieves the latest sensor state, and generates a spoken text response. All modules are orchestrated via </w:t>
      </w:r>
      <w:proofErr w:type="spellStart"/>
      <w:r w:rsidRPr="00D7129A">
        <w:rPr>
          <w:rFonts w:eastAsia="Arial"/>
          <w:sz w:val="22"/>
          <w:szCs w:val="22"/>
        </w:rPr>
        <w:t>FastAPI</w:t>
      </w:r>
      <w:proofErr w:type="spellEnd"/>
      <w:r w:rsidRPr="00D7129A">
        <w:rPr>
          <w:rFonts w:eastAsia="Arial"/>
          <w:sz w:val="22"/>
          <w:szCs w:val="22"/>
        </w:rPr>
        <w:t xml:space="preserve"> and </w:t>
      </w:r>
      <w:proofErr w:type="spellStart"/>
      <w:r w:rsidRPr="00D7129A">
        <w:rPr>
          <w:rFonts w:eastAsia="Arial"/>
          <w:sz w:val="22"/>
          <w:szCs w:val="22"/>
        </w:rPr>
        <w:t>LangChain</w:t>
      </w:r>
      <w:proofErr w:type="spellEnd"/>
      <w:r w:rsidRPr="00D7129A">
        <w:rPr>
          <w:rFonts w:eastAsia="Arial"/>
          <w:sz w:val="22"/>
          <w:szCs w:val="22"/>
        </w:rPr>
        <w:t>.</w:t>
      </w:r>
    </w:p>
    <w:p w14:paraId="6AFA3059" w14:textId="77777777" w:rsidR="00D7129A" w:rsidRPr="00D7129A" w:rsidRDefault="00D7129A">
      <w:pPr>
        <w:spacing w:before="60" w:after="60"/>
        <w:rPr>
          <w:rFonts w:eastAsia="Arial"/>
          <w:sz w:val="22"/>
          <w:szCs w:val="22"/>
        </w:rPr>
      </w:pPr>
    </w:p>
    <w:p w14:paraId="5F259539" w14:textId="4242B1A9" w:rsidR="00D7129A" w:rsidRPr="00D7129A" w:rsidRDefault="00D7129A" w:rsidP="00D7129A">
      <w:pPr>
        <w:spacing w:before="60" w:after="60"/>
        <w:jc w:val="center"/>
        <w:rPr>
          <w:sz w:val="22"/>
          <w:szCs w:val="22"/>
        </w:rPr>
      </w:pPr>
      <w:r w:rsidRPr="00D7129A">
        <w:rPr>
          <w:noProof/>
          <w:sz w:val="22"/>
          <w:szCs w:val="22"/>
        </w:rPr>
        <w:drawing>
          <wp:inline distT="0" distB="0" distL="0" distR="0" wp14:anchorId="5AC828D4" wp14:editId="58EE396C">
            <wp:extent cx="2994660" cy="3152076"/>
            <wp:effectExtent l="0" t="0" r="0" b="0"/>
            <wp:docPr id="184936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98312" cy="3155920"/>
                    </a:xfrm>
                    <a:prstGeom prst="rect">
                      <a:avLst/>
                    </a:prstGeom>
                    <a:noFill/>
                    <a:ln>
                      <a:noFill/>
                    </a:ln>
                  </pic:spPr>
                </pic:pic>
              </a:graphicData>
            </a:graphic>
          </wp:inline>
        </w:drawing>
      </w:r>
    </w:p>
    <w:p w14:paraId="42AD0703" w14:textId="77777777" w:rsidR="006F4CA5" w:rsidRPr="00D7129A" w:rsidRDefault="006F4CA5">
      <w:pPr>
        <w:spacing w:before="60" w:after="60"/>
        <w:rPr>
          <w:sz w:val="22"/>
          <w:szCs w:val="22"/>
        </w:rPr>
      </w:pPr>
    </w:p>
    <w:p w14:paraId="02F2E50C" w14:textId="77777777" w:rsidR="006F4CA5" w:rsidRPr="00D7129A" w:rsidRDefault="00000000">
      <w:pPr>
        <w:spacing w:before="200" w:after="100"/>
        <w:rPr>
          <w:sz w:val="22"/>
          <w:szCs w:val="22"/>
        </w:rPr>
      </w:pPr>
      <w:r w:rsidRPr="00D7129A">
        <w:rPr>
          <w:rFonts w:eastAsia="Arial"/>
          <w:b/>
          <w:bCs/>
          <w:sz w:val="28"/>
          <w:szCs w:val="28"/>
          <w:u w:val="single"/>
        </w:rPr>
        <w:t>7. Description of the Invention in Detail</w:t>
      </w:r>
    </w:p>
    <w:p w14:paraId="3B49A080" w14:textId="77777777" w:rsidR="006F4CA5" w:rsidRPr="00D7129A" w:rsidRDefault="00000000">
      <w:pPr>
        <w:spacing w:before="160" w:after="80"/>
        <w:rPr>
          <w:sz w:val="22"/>
          <w:szCs w:val="22"/>
        </w:rPr>
      </w:pPr>
      <w:r w:rsidRPr="00D7129A">
        <w:rPr>
          <w:rFonts w:eastAsia="Arial"/>
          <w:b/>
          <w:bCs/>
          <w:sz w:val="22"/>
          <w:szCs w:val="22"/>
        </w:rPr>
        <w:t>Hardware Layer (Smart Collar)</w:t>
      </w:r>
    </w:p>
    <w:p w14:paraId="129F2F9D" w14:textId="77777777" w:rsidR="006F4CA5" w:rsidRPr="00D7129A" w:rsidRDefault="00000000">
      <w:pPr>
        <w:spacing w:before="60" w:after="60"/>
        <w:rPr>
          <w:sz w:val="22"/>
          <w:szCs w:val="22"/>
        </w:rPr>
      </w:pPr>
      <w:r w:rsidRPr="00D7129A">
        <w:rPr>
          <w:rFonts w:eastAsia="Arial"/>
          <w:sz w:val="22"/>
          <w:szCs w:val="22"/>
        </w:rPr>
        <w:t>The collar is built around an ESP32 microcontroller that interfaces with three primary sensors: (</w:t>
      </w:r>
      <w:proofErr w:type="spellStart"/>
      <w:r w:rsidRPr="00D7129A">
        <w:rPr>
          <w:rFonts w:eastAsia="Arial"/>
          <w:sz w:val="22"/>
          <w:szCs w:val="22"/>
        </w:rPr>
        <w:t>i</w:t>
      </w:r>
      <w:proofErr w:type="spellEnd"/>
      <w:r w:rsidRPr="00D7129A">
        <w:rPr>
          <w:rFonts w:eastAsia="Arial"/>
          <w:sz w:val="22"/>
          <w:szCs w:val="22"/>
        </w:rPr>
        <w:t xml:space="preserve">) MAX30102 pulse oximeter for heart rate and SpO₂, (ii) DS18B20 one-wire temperature probe for core body temperature, and (iii) Neo-6M GPS module for real-time location. Sensor data is sampled at 1 Hz for temperature and 5 Hz for heart rate. The ESP32 applies first-order noise filtering and packages readings into JSON-formatted payloads transmitted over </w:t>
      </w:r>
      <w:proofErr w:type="spellStart"/>
      <w:r w:rsidRPr="00D7129A">
        <w:rPr>
          <w:rFonts w:eastAsia="Arial"/>
          <w:sz w:val="22"/>
          <w:szCs w:val="22"/>
        </w:rPr>
        <w:t>WiFi</w:t>
      </w:r>
      <w:proofErr w:type="spellEnd"/>
      <w:r w:rsidRPr="00D7129A">
        <w:rPr>
          <w:rFonts w:eastAsia="Arial"/>
          <w:sz w:val="22"/>
          <w:szCs w:val="22"/>
        </w:rPr>
        <w:t xml:space="preserve"> (or BLE/LoRa for extended range).</w:t>
      </w:r>
    </w:p>
    <w:p w14:paraId="7FF24DBB" w14:textId="77777777" w:rsidR="006F4CA5" w:rsidRPr="00D7129A" w:rsidRDefault="006F4CA5">
      <w:pPr>
        <w:spacing w:before="60" w:after="60"/>
        <w:rPr>
          <w:sz w:val="22"/>
          <w:szCs w:val="22"/>
        </w:rPr>
      </w:pPr>
    </w:p>
    <w:p w14:paraId="0D9D0BE1" w14:textId="77777777" w:rsidR="006F4CA5" w:rsidRPr="00D7129A" w:rsidRDefault="00000000">
      <w:pPr>
        <w:spacing w:before="160" w:after="80"/>
        <w:rPr>
          <w:sz w:val="22"/>
          <w:szCs w:val="22"/>
        </w:rPr>
      </w:pPr>
      <w:r w:rsidRPr="00D7129A">
        <w:rPr>
          <w:rFonts w:eastAsia="Arial"/>
          <w:b/>
          <w:bCs/>
          <w:sz w:val="22"/>
          <w:szCs w:val="22"/>
        </w:rPr>
        <w:t>Preprocessing and Anomaly Detection Layer</w:t>
      </w:r>
    </w:p>
    <w:p w14:paraId="5CDD5D7A" w14:textId="77777777" w:rsidR="006F4CA5" w:rsidRPr="00D7129A" w:rsidRDefault="00000000">
      <w:pPr>
        <w:spacing w:before="60" w:after="60"/>
        <w:rPr>
          <w:sz w:val="22"/>
          <w:szCs w:val="22"/>
        </w:rPr>
      </w:pPr>
      <w:r w:rsidRPr="00D7129A">
        <w:rPr>
          <w:rFonts w:eastAsia="Arial"/>
          <w:sz w:val="22"/>
          <w:szCs w:val="22"/>
        </w:rPr>
        <w:t>The edge server receives sensor streams and applies smoothing (exponential moving average) and feature computation (short-term average, variance, rate-of-change). The anomaly detection module applies configurable physiological thresholds (HR &gt; 160 bpm, body temp &gt; 39.5°C) and a trained Random Forest classifier that incorporates contextual features (activity inference from GPS velocity, time-of-day). Anomalies produce a structured event object:</w:t>
      </w:r>
    </w:p>
    <w:p w14:paraId="3357E7A4" w14:textId="77777777" w:rsidR="006F4CA5" w:rsidRPr="00D7129A" w:rsidRDefault="00000000">
      <w:pPr>
        <w:spacing w:before="80" w:after="80"/>
        <w:ind w:left="720"/>
        <w:rPr>
          <w:sz w:val="22"/>
          <w:szCs w:val="22"/>
        </w:rPr>
      </w:pPr>
      <w:proofErr w:type="gramStart"/>
      <w:r w:rsidRPr="00D7129A">
        <w:rPr>
          <w:rFonts w:eastAsia="Courier New"/>
        </w:rPr>
        <w:t>{ "</w:t>
      </w:r>
      <w:proofErr w:type="spellStart"/>
      <w:proofErr w:type="gramEnd"/>
      <w:r w:rsidRPr="00D7129A">
        <w:rPr>
          <w:rFonts w:eastAsia="Courier New"/>
        </w:rPr>
        <w:t>dog_id</w:t>
      </w:r>
      <w:proofErr w:type="spellEnd"/>
      <w:r w:rsidRPr="00D7129A">
        <w:rPr>
          <w:rFonts w:eastAsia="Courier New"/>
        </w:rPr>
        <w:t>": "Rex", "timestamp": "...", "</w:t>
      </w:r>
      <w:proofErr w:type="spellStart"/>
      <w:r w:rsidRPr="00D7129A">
        <w:rPr>
          <w:rFonts w:eastAsia="Courier New"/>
        </w:rPr>
        <w:t>heart_rate</w:t>
      </w:r>
      <w:proofErr w:type="spellEnd"/>
      <w:r w:rsidRPr="00D7129A">
        <w:rPr>
          <w:rFonts w:eastAsia="Courier New"/>
        </w:rPr>
        <w:t>": 155, "temperature": 39.8, "</w:t>
      </w:r>
      <w:proofErr w:type="spellStart"/>
      <w:r w:rsidRPr="00D7129A">
        <w:rPr>
          <w:rFonts w:eastAsia="Courier New"/>
        </w:rPr>
        <w:t>gps</w:t>
      </w:r>
      <w:proofErr w:type="spellEnd"/>
      <w:r w:rsidRPr="00D7129A">
        <w:rPr>
          <w:rFonts w:eastAsia="Courier New"/>
        </w:rPr>
        <w:t>": {...}, "flags": ["</w:t>
      </w:r>
      <w:proofErr w:type="spellStart"/>
      <w:r w:rsidRPr="00D7129A">
        <w:rPr>
          <w:rFonts w:eastAsia="Courier New"/>
        </w:rPr>
        <w:t>high_hr</w:t>
      </w:r>
      <w:proofErr w:type="spellEnd"/>
      <w:r w:rsidRPr="00D7129A">
        <w:rPr>
          <w:rFonts w:eastAsia="Courier New"/>
        </w:rPr>
        <w:t>", "</w:t>
      </w:r>
      <w:proofErr w:type="spellStart"/>
      <w:r w:rsidRPr="00D7129A">
        <w:rPr>
          <w:rFonts w:eastAsia="Courier New"/>
        </w:rPr>
        <w:t>high_temp</w:t>
      </w:r>
      <w:proofErr w:type="spellEnd"/>
      <w:r w:rsidRPr="00D7129A">
        <w:rPr>
          <w:rFonts w:eastAsia="Courier New"/>
        </w:rPr>
        <w:t>"</w:t>
      </w:r>
      <w:proofErr w:type="gramStart"/>
      <w:r w:rsidRPr="00D7129A">
        <w:rPr>
          <w:rFonts w:eastAsia="Courier New"/>
        </w:rPr>
        <w:t>] }</w:t>
      </w:r>
      <w:proofErr w:type="gramEnd"/>
    </w:p>
    <w:p w14:paraId="4E5E3BA5" w14:textId="77777777" w:rsidR="006F4CA5" w:rsidRPr="00D7129A" w:rsidRDefault="006F4CA5">
      <w:pPr>
        <w:spacing w:before="60" w:after="60"/>
        <w:rPr>
          <w:sz w:val="22"/>
          <w:szCs w:val="22"/>
        </w:rPr>
      </w:pPr>
    </w:p>
    <w:p w14:paraId="10230435" w14:textId="77777777" w:rsidR="006F4CA5" w:rsidRPr="00D7129A" w:rsidRDefault="00000000">
      <w:pPr>
        <w:spacing w:before="160" w:after="80"/>
        <w:rPr>
          <w:sz w:val="22"/>
          <w:szCs w:val="22"/>
        </w:rPr>
      </w:pPr>
      <w:r w:rsidRPr="00D7129A">
        <w:rPr>
          <w:rFonts w:eastAsia="Arial"/>
          <w:b/>
          <w:bCs/>
          <w:sz w:val="22"/>
          <w:szCs w:val="22"/>
        </w:rPr>
        <w:t>NLP Processing Layer</w:t>
      </w:r>
    </w:p>
    <w:p w14:paraId="7B49BA00" w14:textId="77777777" w:rsidR="00D7129A" w:rsidRPr="00D7129A" w:rsidRDefault="00000000">
      <w:pPr>
        <w:spacing w:before="60" w:after="60"/>
        <w:rPr>
          <w:rFonts w:eastAsia="Arial"/>
          <w:sz w:val="22"/>
          <w:szCs w:val="22"/>
        </w:rPr>
      </w:pPr>
      <w:r w:rsidRPr="00D7129A">
        <w:rPr>
          <w:rFonts w:eastAsia="Arial"/>
          <w:sz w:val="22"/>
          <w:szCs w:val="22"/>
        </w:rPr>
        <w:t xml:space="preserve">The NLG module accepts the structured event JSON. A rule-based template layer first constructs a short prompt (e.g., "Dog Rex: HR 155 bpm, temp 39.8°C, flags: </w:t>
      </w:r>
      <w:proofErr w:type="spellStart"/>
      <w:r w:rsidRPr="00D7129A">
        <w:rPr>
          <w:rFonts w:eastAsia="Arial"/>
          <w:sz w:val="22"/>
          <w:szCs w:val="22"/>
        </w:rPr>
        <w:t>high_hr</w:t>
      </w:r>
      <w:proofErr w:type="spellEnd"/>
      <w:r w:rsidRPr="00D7129A">
        <w:rPr>
          <w:rFonts w:eastAsia="Arial"/>
          <w:sz w:val="22"/>
          <w:szCs w:val="22"/>
        </w:rPr>
        <w:t xml:space="preserve">, </w:t>
      </w:r>
      <w:proofErr w:type="spellStart"/>
      <w:r w:rsidRPr="00D7129A">
        <w:rPr>
          <w:rFonts w:eastAsia="Arial"/>
          <w:sz w:val="22"/>
          <w:szCs w:val="22"/>
        </w:rPr>
        <w:t>high_temp</w:t>
      </w:r>
      <w:proofErr w:type="spellEnd"/>
      <w:r w:rsidRPr="00D7129A">
        <w:rPr>
          <w:rFonts w:eastAsia="Arial"/>
          <w:sz w:val="22"/>
          <w:szCs w:val="22"/>
        </w:rPr>
        <w:t xml:space="preserve">. Generate alert.") which is passed to a fine-tuned T5-small or BART model via the </w:t>
      </w:r>
      <w:proofErr w:type="spellStart"/>
      <w:r w:rsidRPr="00D7129A">
        <w:rPr>
          <w:rFonts w:eastAsia="Arial"/>
          <w:sz w:val="22"/>
          <w:szCs w:val="22"/>
        </w:rPr>
        <w:t>HuggingFace</w:t>
      </w:r>
      <w:proofErr w:type="spellEnd"/>
      <w:r w:rsidRPr="00D7129A">
        <w:rPr>
          <w:rFonts w:eastAsia="Arial"/>
          <w:sz w:val="22"/>
          <w:szCs w:val="22"/>
        </w:rPr>
        <w:t xml:space="preserve"> Transformers library. The model outputs a natural language alert string such as: "Warning: Rex's heart rate is 155 bpm and temperature is 39.8°C — both above normal. Possible heat stress. Current location: Zone B." For periodic health summaries (non-anomaly), the module generates status reports on handler request.</w:t>
      </w:r>
    </w:p>
    <w:p w14:paraId="2A6521DF" w14:textId="33E88BD8" w:rsidR="006F4CA5" w:rsidRPr="00D7129A" w:rsidRDefault="00D7129A" w:rsidP="00D7129A">
      <w:pPr>
        <w:spacing w:before="60" w:after="60"/>
        <w:jc w:val="center"/>
        <w:rPr>
          <w:sz w:val="22"/>
          <w:szCs w:val="22"/>
        </w:rPr>
      </w:pPr>
      <w:r w:rsidRPr="00D7129A">
        <w:rPr>
          <w:rFonts w:eastAsia="Arial"/>
          <w:sz w:val="22"/>
          <w:szCs w:val="22"/>
        </w:rPr>
        <w:br/>
      </w:r>
      <w:r w:rsidRPr="00D7129A">
        <w:rPr>
          <w:noProof/>
          <w:sz w:val="22"/>
          <w:szCs w:val="22"/>
        </w:rPr>
        <w:drawing>
          <wp:inline distT="0" distB="0" distL="0" distR="0" wp14:anchorId="379FDE47" wp14:editId="277F7875">
            <wp:extent cx="4038600" cy="4137660"/>
            <wp:effectExtent l="0" t="0" r="0" b="0"/>
            <wp:docPr id="261761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8600" cy="4137660"/>
                    </a:xfrm>
                    <a:prstGeom prst="rect">
                      <a:avLst/>
                    </a:prstGeom>
                    <a:noFill/>
                    <a:ln>
                      <a:noFill/>
                    </a:ln>
                  </pic:spPr>
                </pic:pic>
              </a:graphicData>
            </a:graphic>
          </wp:inline>
        </w:drawing>
      </w:r>
    </w:p>
    <w:p w14:paraId="04D13FD5" w14:textId="77777777" w:rsidR="006F4CA5" w:rsidRPr="00D7129A" w:rsidRDefault="006F4CA5">
      <w:pPr>
        <w:spacing w:before="60" w:after="60"/>
        <w:rPr>
          <w:sz w:val="22"/>
          <w:szCs w:val="22"/>
        </w:rPr>
      </w:pPr>
    </w:p>
    <w:p w14:paraId="6A8A7D5B" w14:textId="77777777" w:rsidR="006F4CA5" w:rsidRPr="00D7129A" w:rsidRDefault="00000000">
      <w:pPr>
        <w:spacing w:before="160" w:after="80"/>
        <w:rPr>
          <w:sz w:val="22"/>
          <w:szCs w:val="22"/>
        </w:rPr>
      </w:pPr>
      <w:r w:rsidRPr="00D7129A">
        <w:rPr>
          <w:rFonts w:eastAsia="Arial"/>
          <w:b/>
          <w:bCs/>
          <w:sz w:val="22"/>
          <w:szCs w:val="22"/>
        </w:rPr>
        <w:t>Voice Interaction Module</w:t>
      </w:r>
    </w:p>
    <w:p w14:paraId="5DF807FD" w14:textId="77777777" w:rsidR="006F4CA5" w:rsidRPr="00D7129A" w:rsidRDefault="00000000">
      <w:pPr>
        <w:spacing w:before="60" w:after="60"/>
        <w:rPr>
          <w:rFonts w:eastAsia="Arial"/>
          <w:sz w:val="22"/>
          <w:szCs w:val="22"/>
        </w:rPr>
      </w:pPr>
      <w:r w:rsidRPr="00D7129A">
        <w:rPr>
          <w:rFonts w:eastAsia="Arial"/>
          <w:sz w:val="22"/>
          <w:szCs w:val="22"/>
        </w:rPr>
        <w:t xml:space="preserve">A handler's spoken query (e.g., "What is Rex's status?") is transcribed by OpenAI Whisper running on a smartphone or edge device. </w:t>
      </w:r>
      <w:proofErr w:type="spellStart"/>
      <w:r w:rsidRPr="00D7129A">
        <w:rPr>
          <w:rFonts w:eastAsia="Arial"/>
          <w:sz w:val="22"/>
          <w:szCs w:val="22"/>
        </w:rPr>
        <w:t>spaCy's</w:t>
      </w:r>
      <w:proofErr w:type="spellEnd"/>
      <w:r w:rsidRPr="00D7129A">
        <w:rPr>
          <w:rFonts w:eastAsia="Arial"/>
          <w:sz w:val="22"/>
          <w:szCs w:val="22"/>
        </w:rPr>
        <w:t xml:space="preserve"> NER and dependency parser extracts the dog ID and query intent (</w:t>
      </w:r>
      <w:proofErr w:type="spellStart"/>
      <w:r w:rsidRPr="00D7129A">
        <w:rPr>
          <w:rFonts w:eastAsia="Arial"/>
          <w:sz w:val="22"/>
          <w:szCs w:val="22"/>
        </w:rPr>
        <w:t>health_status</w:t>
      </w:r>
      <w:proofErr w:type="spellEnd"/>
      <w:r w:rsidRPr="00D7129A">
        <w:rPr>
          <w:rFonts w:eastAsia="Arial"/>
          <w:sz w:val="22"/>
          <w:szCs w:val="22"/>
        </w:rPr>
        <w:t xml:space="preserve">, location, </w:t>
      </w:r>
      <w:proofErr w:type="spellStart"/>
      <w:r w:rsidRPr="00D7129A">
        <w:rPr>
          <w:rFonts w:eastAsia="Arial"/>
          <w:sz w:val="22"/>
          <w:szCs w:val="22"/>
        </w:rPr>
        <w:t>last_alert</w:t>
      </w:r>
      <w:proofErr w:type="spellEnd"/>
      <w:r w:rsidRPr="00D7129A">
        <w:rPr>
          <w:rFonts w:eastAsia="Arial"/>
          <w:sz w:val="22"/>
          <w:szCs w:val="22"/>
        </w:rPr>
        <w:t>). The system retrieves the most recent sensor state and alert, generates a natural language response via the NLG module, and optionally synthesises speech using a TTS engine. This hands-free interface supports tactical field conditions where screen interaction is impractical.</w:t>
      </w:r>
    </w:p>
    <w:p w14:paraId="0DE9255C" w14:textId="3FA8DA87" w:rsidR="00D7129A" w:rsidRPr="00D7129A" w:rsidRDefault="00D7129A">
      <w:pPr>
        <w:spacing w:before="60" w:after="60"/>
        <w:rPr>
          <w:sz w:val="22"/>
          <w:szCs w:val="22"/>
        </w:rPr>
      </w:pPr>
      <w:r w:rsidRPr="00D7129A">
        <w:rPr>
          <w:noProof/>
          <w:sz w:val="22"/>
          <w:szCs w:val="22"/>
        </w:rPr>
        <w:drawing>
          <wp:inline distT="0" distB="0" distL="0" distR="0" wp14:anchorId="1C7C0446" wp14:editId="4B737069">
            <wp:extent cx="6188710" cy="1581150"/>
            <wp:effectExtent l="0" t="0" r="2540" b="0"/>
            <wp:docPr id="294625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8710" cy="1581150"/>
                    </a:xfrm>
                    <a:prstGeom prst="rect">
                      <a:avLst/>
                    </a:prstGeom>
                    <a:noFill/>
                    <a:ln>
                      <a:noFill/>
                    </a:ln>
                  </pic:spPr>
                </pic:pic>
              </a:graphicData>
            </a:graphic>
          </wp:inline>
        </w:drawing>
      </w:r>
    </w:p>
    <w:p w14:paraId="0F575F63" w14:textId="77777777" w:rsidR="006F4CA5" w:rsidRPr="00D7129A" w:rsidRDefault="006F4CA5">
      <w:pPr>
        <w:spacing w:before="60" w:after="60"/>
        <w:rPr>
          <w:sz w:val="22"/>
          <w:szCs w:val="22"/>
        </w:rPr>
      </w:pPr>
    </w:p>
    <w:p w14:paraId="25F310B7" w14:textId="77777777" w:rsidR="006F4CA5" w:rsidRPr="00D7129A" w:rsidRDefault="00000000">
      <w:pPr>
        <w:spacing w:before="160" w:after="80"/>
        <w:rPr>
          <w:sz w:val="22"/>
          <w:szCs w:val="22"/>
        </w:rPr>
      </w:pPr>
      <w:r w:rsidRPr="00D7129A">
        <w:rPr>
          <w:rFonts w:eastAsia="Arial"/>
          <w:b/>
          <w:bCs/>
          <w:sz w:val="22"/>
          <w:szCs w:val="22"/>
        </w:rPr>
        <w:t>Orchestration</w:t>
      </w:r>
    </w:p>
    <w:p w14:paraId="78D4F559" w14:textId="77777777" w:rsidR="006F4CA5" w:rsidRPr="00D7129A" w:rsidRDefault="00000000">
      <w:pPr>
        <w:spacing w:before="60" w:after="60"/>
        <w:rPr>
          <w:sz w:val="22"/>
          <w:szCs w:val="22"/>
        </w:rPr>
      </w:pPr>
      <w:r w:rsidRPr="00D7129A">
        <w:rPr>
          <w:rFonts w:eastAsia="Arial"/>
          <w:sz w:val="22"/>
          <w:szCs w:val="22"/>
        </w:rPr>
        <w:t xml:space="preserve">All modules are exposed as REST endpoints via </w:t>
      </w:r>
      <w:proofErr w:type="spellStart"/>
      <w:r w:rsidRPr="00D7129A">
        <w:rPr>
          <w:rFonts w:eastAsia="Arial"/>
          <w:sz w:val="22"/>
          <w:szCs w:val="22"/>
        </w:rPr>
        <w:t>FastAPI</w:t>
      </w:r>
      <w:proofErr w:type="spellEnd"/>
      <w:r w:rsidRPr="00D7129A">
        <w:rPr>
          <w:rFonts w:eastAsia="Arial"/>
          <w:sz w:val="22"/>
          <w:szCs w:val="22"/>
        </w:rPr>
        <w:t xml:space="preserve">. </w:t>
      </w:r>
      <w:proofErr w:type="spellStart"/>
      <w:r w:rsidRPr="00D7129A">
        <w:rPr>
          <w:rFonts w:eastAsia="Arial"/>
          <w:sz w:val="22"/>
          <w:szCs w:val="22"/>
        </w:rPr>
        <w:t>LangChain</w:t>
      </w:r>
      <w:proofErr w:type="spellEnd"/>
      <w:r w:rsidRPr="00D7129A">
        <w:rPr>
          <w:rFonts w:eastAsia="Arial"/>
          <w:sz w:val="22"/>
          <w:szCs w:val="22"/>
        </w:rPr>
        <w:t xml:space="preserve"> manages prompt construction, chaining sensor inputs to model calls, and maintaining a short sensor-history window for context. </w:t>
      </w:r>
      <w:proofErr w:type="spellStart"/>
      <w:r w:rsidRPr="00D7129A">
        <w:rPr>
          <w:rFonts w:eastAsia="Arial"/>
          <w:sz w:val="22"/>
          <w:szCs w:val="22"/>
        </w:rPr>
        <w:t>HuggingFace</w:t>
      </w:r>
      <w:proofErr w:type="spellEnd"/>
      <w:r w:rsidRPr="00D7129A">
        <w:rPr>
          <w:rFonts w:eastAsia="Arial"/>
          <w:sz w:val="22"/>
          <w:szCs w:val="22"/>
        </w:rPr>
        <w:t xml:space="preserve"> Transformers provides model inference (T5, BART, Whisper). </w:t>
      </w:r>
      <w:proofErr w:type="spellStart"/>
      <w:r w:rsidRPr="00D7129A">
        <w:rPr>
          <w:rFonts w:eastAsia="Arial"/>
          <w:sz w:val="22"/>
          <w:szCs w:val="22"/>
        </w:rPr>
        <w:t>PyTorch</w:t>
      </w:r>
      <w:proofErr w:type="spellEnd"/>
      <w:r w:rsidRPr="00D7129A">
        <w:rPr>
          <w:rFonts w:eastAsia="Arial"/>
          <w:sz w:val="22"/>
          <w:szCs w:val="22"/>
        </w:rPr>
        <w:t xml:space="preserve"> provides the training and inference backend. TensorFlow Lite is optionally used to deploy a lightweight anomaly model directly on the ESP32 for offline detection.</w:t>
      </w:r>
    </w:p>
    <w:p w14:paraId="1CD5525E" w14:textId="77777777" w:rsidR="006F4CA5" w:rsidRPr="00D7129A" w:rsidRDefault="006F4CA5">
      <w:pPr>
        <w:spacing w:before="60" w:after="60"/>
        <w:rPr>
          <w:sz w:val="22"/>
          <w:szCs w:val="22"/>
        </w:rPr>
      </w:pPr>
    </w:p>
    <w:p w14:paraId="3EC59D84" w14:textId="77777777" w:rsidR="006F4CA5" w:rsidRPr="00D7129A" w:rsidRDefault="00000000">
      <w:pPr>
        <w:spacing w:before="200" w:after="100"/>
        <w:rPr>
          <w:sz w:val="22"/>
          <w:szCs w:val="22"/>
        </w:rPr>
      </w:pPr>
      <w:r w:rsidRPr="00D7129A">
        <w:rPr>
          <w:rFonts w:eastAsia="Arial"/>
          <w:b/>
          <w:bCs/>
          <w:sz w:val="28"/>
          <w:szCs w:val="28"/>
          <w:u w:val="single"/>
        </w:rPr>
        <w:t>8. Technical Details of the Invention</w:t>
      </w:r>
    </w:p>
    <w:p w14:paraId="26850374" w14:textId="787EF899" w:rsidR="00D7129A" w:rsidRPr="00D7129A" w:rsidRDefault="00D7129A">
      <w:pPr>
        <w:spacing w:before="60" w:after="60"/>
        <w:rPr>
          <w:rFonts w:eastAsia="Arial"/>
          <w:sz w:val="22"/>
          <w:szCs w:val="22"/>
        </w:rPr>
      </w:pPr>
      <w:r w:rsidRPr="00D7129A">
        <w:rPr>
          <w:noProof/>
          <w:sz w:val="22"/>
          <w:szCs w:val="22"/>
        </w:rPr>
        <w:drawing>
          <wp:inline distT="0" distB="0" distL="0" distR="0" wp14:anchorId="357505C2" wp14:editId="691EF61A">
            <wp:extent cx="6188710" cy="2675255"/>
            <wp:effectExtent l="0" t="0" r="2540" b="0"/>
            <wp:docPr id="1026733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2675255"/>
                    </a:xfrm>
                    <a:prstGeom prst="rect">
                      <a:avLst/>
                    </a:prstGeom>
                    <a:noFill/>
                    <a:ln>
                      <a:noFill/>
                    </a:ln>
                  </pic:spPr>
                </pic:pic>
              </a:graphicData>
            </a:graphic>
          </wp:inline>
        </w:drawing>
      </w:r>
    </w:p>
    <w:p w14:paraId="1BC7F036" w14:textId="77777777" w:rsidR="00D7129A" w:rsidRPr="00D7129A" w:rsidRDefault="00D7129A">
      <w:pPr>
        <w:spacing w:before="60" w:after="60"/>
        <w:rPr>
          <w:rFonts w:eastAsia="Arial"/>
          <w:sz w:val="22"/>
          <w:szCs w:val="22"/>
        </w:rPr>
      </w:pPr>
    </w:p>
    <w:p w14:paraId="3E38A1BA" w14:textId="70CB8E3E" w:rsidR="006F4CA5" w:rsidRPr="00D7129A" w:rsidRDefault="00000000">
      <w:pPr>
        <w:spacing w:before="60" w:after="60"/>
        <w:rPr>
          <w:sz w:val="22"/>
          <w:szCs w:val="22"/>
        </w:rPr>
      </w:pPr>
      <w:r w:rsidRPr="00D7129A">
        <w:rPr>
          <w:rFonts w:eastAsia="Arial"/>
          <w:sz w:val="22"/>
          <w:szCs w:val="22"/>
        </w:rPr>
        <w:t>Hardware: ESP32, MAX30102 (I²C, 3.3V), DS18B20 (1-Wire, Dallas protocol), Neo-6M GPS (UART, 9600 baud).</w:t>
      </w:r>
    </w:p>
    <w:p w14:paraId="1DA12F12" w14:textId="77777777" w:rsidR="006F4CA5" w:rsidRPr="00D7129A" w:rsidRDefault="00000000">
      <w:pPr>
        <w:spacing w:before="60" w:after="60"/>
        <w:rPr>
          <w:sz w:val="22"/>
          <w:szCs w:val="22"/>
        </w:rPr>
      </w:pPr>
      <w:r w:rsidRPr="00D7129A">
        <w:rPr>
          <w:rFonts w:eastAsia="Arial"/>
          <w:sz w:val="22"/>
          <w:szCs w:val="22"/>
        </w:rPr>
        <w:t xml:space="preserve">Software Stack: Python 3.10, </w:t>
      </w:r>
      <w:proofErr w:type="spellStart"/>
      <w:r w:rsidRPr="00D7129A">
        <w:rPr>
          <w:rFonts w:eastAsia="Arial"/>
          <w:sz w:val="22"/>
          <w:szCs w:val="22"/>
        </w:rPr>
        <w:t>FastAPI</w:t>
      </w:r>
      <w:proofErr w:type="spellEnd"/>
      <w:r w:rsidRPr="00D7129A">
        <w:rPr>
          <w:rFonts w:eastAsia="Arial"/>
          <w:sz w:val="22"/>
          <w:szCs w:val="22"/>
        </w:rPr>
        <w:t xml:space="preserve">, </w:t>
      </w:r>
      <w:proofErr w:type="spellStart"/>
      <w:r w:rsidRPr="00D7129A">
        <w:rPr>
          <w:rFonts w:eastAsia="Arial"/>
          <w:sz w:val="22"/>
          <w:szCs w:val="22"/>
        </w:rPr>
        <w:t>LangChain</w:t>
      </w:r>
      <w:proofErr w:type="spellEnd"/>
      <w:r w:rsidRPr="00D7129A">
        <w:rPr>
          <w:rFonts w:eastAsia="Arial"/>
          <w:sz w:val="22"/>
          <w:szCs w:val="22"/>
        </w:rPr>
        <w:t xml:space="preserve">, </w:t>
      </w:r>
      <w:proofErr w:type="spellStart"/>
      <w:r w:rsidRPr="00D7129A">
        <w:rPr>
          <w:rFonts w:eastAsia="Arial"/>
          <w:sz w:val="22"/>
          <w:szCs w:val="22"/>
        </w:rPr>
        <w:t>HuggingFace</w:t>
      </w:r>
      <w:proofErr w:type="spellEnd"/>
      <w:r w:rsidRPr="00D7129A">
        <w:rPr>
          <w:rFonts w:eastAsia="Arial"/>
          <w:sz w:val="22"/>
          <w:szCs w:val="22"/>
        </w:rPr>
        <w:t xml:space="preserve"> Transformers (T5-small, BART-base, Whisper-small), </w:t>
      </w:r>
      <w:proofErr w:type="spellStart"/>
      <w:r w:rsidRPr="00D7129A">
        <w:rPr>
          <w:rFonts w:eastAsia="Arial"/>
          <w:sz w:val="22"/>
          <w:szCs w:val="22"/>
        </w:rPr>
        <w:t>spaCy</w:t>
      </w:r>
      <w:proofErr w:type="spellEnd"/>
      <w:r w:rsidRPr="00D7129A">
        <w:rPr>
          <w:rFonts w:eastAsia="Arial"/>
          <w:sz w:val="22"/>
          <w:szCs w:val="22"/>
        </w:rPr>
        <w:t xml:space="preserve"> 3.x, </w:t>
      </w:r>
      <w:proofErr w:type="spellStart"/>
      <w:r w:rsidRPr="00D7129A">
        <w:rPr>
          <w:rFonts w:eastAsia="Arial"/>
          <w:sz w:val="22"/>
          <w:szCs w:val="22"/>
        </w:rPr>
        <w:t>PyTorch</w:t>
      </w:r>
      <w:proofErr w:type="spellEnd"/>
      <w:r w:rsidRPr="00D7129A">
        <w:rPr>
          <w:rFonts w:eastAsia="Arial"/>
          <w:sz w:val="22"/>
          <w:szCs w:val="22"/>
        </w:rPr>
        <w:t xml:space="preserve"> 2.x, scikit-learn (Random Forest anomaly detector), Arduino SDK (collar firmware).</w:t>
      </w:r>
    </w:p>
    <w:p w14:paraId="4B97787D" w14:textId="77777777" w:rsidR="006F4CA5" w:rsidRPr="00D7129A" w:rsidRDefault="00000000">
      <w:pPr>
        <w:spacing w:before="60" w:after="60"/>
        <w:rPr>
          <w:sz w:val="22"/>
          <w:szCs w:val="22"/>
        </w:rPr>
      </w:pPr>
      <w:r w:rsidRPr="00D7129A">
        <w:rPr>
          <w:rFonts w:eastAsia="Arial"/>
          <w:sz w:val="22"/>
          <w:szCs w:val="22"/>
        </w:rPr>
        <w:t xml:space="preserve">Estimated NLG Inference Latency: &lt; 500 </w:t>
      </w:r>
      <w:proofErr w:type="spellStart"/>
      <w:r w:rsidRPr="00D7129A">
        <w:rPr>
          <w:rFonts w:eastAsia="Arial"/>
          <w:sz w:val="22"/>
          <w:szCs w:val="22"/>
        </w:rPr>
        <w:t>ms</w:t>
      </w:r>
      <w:proofErr w:type="spellEnd"/>
      <w:r w:rsidRPr="00D7129A">
        <w:rPr>
          <w:rFonts w:eastAsia="Arial"/>
          <w:sz w:val="22"/>
          <w:szCs w:val="22"/>
        </w:rPr>
        <w:t xml:space="preserve"> for T5-small on a CPU-based edge server; &lt; 200 </w:t>
      </w:r>
      <w:proofErr w:type="spellStart"/>
      <w:r w:rsidRPr="00D7129A">
        <w:rPr>
          <w:rFonts w:eastAsia="Arial"/>
          <w:sz w:val="22"/>
          <w:szCs w:val="22"/>
        </w:rPr>
        <w:t>ms</w:t>
      </w:r>
      <w:proofErr w:type="spellEnd"/>
      <w:r w:rsidRPr="00D7129A">
        <w:rPr>
          <w:rFonts w:eastAsia="Arial"/>
          <w:sz w:val="22"/>
          <w:szCs w:val="22"/>
        </w:rPr>
        <w:t xml:space="preserve"> on GPU.</w:t>
      </w:r>
    </w:p>
    <w:p w14:paraId="0CF64109" w14:textId="77777777" w:rsidR="006F4CA5" w:rsidRPr="00D7129A" w:rsidRDefault="00000000">
      <w:pPr>
        <w:spacing w:before="60" w:after="60"/>
        <w:rPr>
          <w:sz w:val="22"/>
          <w:szCs w:val="22"/>
        </w:rPr>
      </w:pPr>
      <w:r w:rsidRPr="00D7129A">
        <w:rPr>
          <w:rFonts w:eastAsia="Arial"/>
          <w:sz w:val="22"/>
          <w:szCs w:val="22"/>
        </w:rPr>
        <w:t>Estimated ASR Latency: &lt; 1 second for Whisper-small on smartphone.</w:t>
      </w:r>
    </w:p>
    <w:p w14:paraId="5E299FC7" w14:textId="77777777" w:rsidR="006F4CA5" w:rsidRPr="00D7129A" w:rsidRDefault="00000000">
      <w:pPr>
        <w:spacing w:before="60" w:after="60"/>
        <w:rPr>
          <w:sz w:val="22"/>
          <w:szCs w:val="22"/>
        </w:rPr>
      </w:pPr>
      <w:r w:rsidRPr="00D7129A">
        <w:rPr>
          <w:rFonts w:eastAsia="Arial"/>
          <w:sz w:val="22"/>
          <w:szCs w:val="22"/>
        </w:rPr>
        <w:t>Alert Accuracy Target: Precision ≥ 0.90 and Recall ≥ 0.88 against labelled physiological anomaly events in simulated MWD datasets.</w:t>
      </w:r>
    </w:p>
    <w:p w14:paraId="7DE38741" w14:textId="77777777" w:rsidR="006F4CA5" w:rsidRPr="00D7129A" w:rsidRDefault="00000000">
      <w:pPr>
        <w:spacing w:before="60" w:after="60"/>
        <w:rPr>
          <w:rFonts w:eastAsia="Arial"/>
          <w:sz w:val="22"/>
          <w:szCs w:val="22"/>
        </w:rPr>
      </w:pPr>
      <w:r w:rsidRPr="00D7129A">
        <w:rPr>
          <w:rFonts w:eastAsia="Arial"/>
          <w:sz w:val="22"/>
          <w:szCs w:val="22"/>
        </w:rPr>
        <w:t>Anomaly Detection Target: F1 ≥ 0.85 for combined threshold + Random Forest model on held-out sensor data.</w:t>
      </w:r>
    </w:p>
    <w:p w14:paraId="3A397247" w14:textId="1D18882E" w:rsidR="00D7129A" w:rsidRPr="00D7129A" w:rsidRDefault="00D7129A">
      <w:pPr>
        <w:spacing w:before="60" w:after="60"/>
        <w:rPr>
          <w:sz w:val="22"/>
          <w:szCs w:val="22"/>
        </w:rPr>
      </w:pPr>
    </w:p>
    <w:p w14:paraId="1CC8D362" w14:textId="77777777" w:rsidR="006F4CA5" w:rsidRPr="00D7129A" w:rsidRDefault="006F4CA5">
      <w:pPr>
        <w:spacing w:before="60" w:after="60"/>
        <w:rPr>
          <w:sz w:val="22"/>
          <w:szCs w:val="22"/>
        </w:rPr>
      </w:pPr>
    </w:p>
    <w:p w14:paraId="5F62195C" w14:textId="77777777" w:rsidR="006F4CA5" w:rsidRPr="00D7129A" w:rsidRDefault="00000000">
      <w:pPr>
        <w:spacing w:before="200" w:after="100"/>
        <w:rPr>
          <w:sz w:val="22"/>
          <w:szCs w:val="22"/>
        </w:rPr>
      </w:pPr>
      <w:r w:rsidRPr="00D7129A">
        <w:rPr>
          <w:rFonts w:eastAsia="Arial"/>
          <w:b/>
          <w:bCs/>
          <w:sz w:val="28"/>
          <w:szCs w:val="28"/>
          <w:u w:val="single"/>
        </w:rPr>
        <w:t>9. Operational Flow</w:t>
      </w:r>
    </w:p>
    <w:p w14:paraId="5173D88E" w14:textId="77777777" w:rsidR="006F4CA5" w:rsidRPr="00D7129A" w:rsidRDefault="00000000">
      <w:pPr>
        <w:spacing w:before="60" w:after="60"/>
        <w:rPr>
          <w:sz w:val="22"/>
          <w:szCs w:val="22"/>
        </w:rPr>
      </w:pPr>
      <w:r w:rsidRPr="00D7129A">
        <w:rPr>
          <w:rFonts w:eastAsia="Arial"/>
          <w:sz w:val="22"/>
          <w:szCs w:val="22"/>
        </w:rPr>
        <w:t>Step 1 — Sensor Acquisition: The ESP32 collar continuously samples heart rate, temperature, and GPS. Data packets are transmitted to the edge server at 5-second intervals.</w:t>
      </w:r>
    </w:p>
    <w:p w14:paraId="64479C45" w14:textId="77777777" w:rsidR="006F4CA5" w:rsidRPr="00D7129A" w:rsidRDefault="00000000">
      <w:pPr>
        <w:spacing w:before="60" w:after="60"/>
        <w:rPr>
          <w:sz w:val="22"/>
          <w:szCs w:val="22"/>
        </w:rPr>
      </w:pPr>
      <w:r w:rsidRPr="00D7129A">
        <w:rPr>
          <w:rFonts w:eastAsia="Arial"/>
          <w:sz w:val="22"/>
          <w:szCs w:val="22"/>
        </w:rPr>
        <w:t>Step 2 — Preprocessing: The edge server smooths and computes rolling features from incoming streams, building a real-time sensor state object per dog.</w:t>
      </w:r>
    </w:p>
    <w:p w14:paraId="2A42F75B" w14:textId="77777777" w:rsidR="006F4CA5" w:rsidRPr="00D7129A" w:rsidRDefault="00000000">
      <w:pPr>
        <w:spacing w:before="60" w:after="60"/>
        <w:rPr>
          <w:sz w:val="22"/>
          <w:szCs w:val="22"/>
        </w:rPr>
      </w:pPr>
      <w:r w:rsidRPr="00D7129A">
        <w:rPr>
          <w:rFonts w:eastAsia="Arial"/>
          <w:sz w:val="22"/>
          <w:szCs w:val="22"/>
        </w:rPr>
        <w:t>Step 3 — Anomaly Detection: The anomaly module compares features against physiological thresholds and the Random Forest classifier. If an anomaly is flagged, a structured event JSON is created.</w:t>
      </w:r>
    </w:p>
    <w:p w14:paraId="6618344D" w14:textId="77777777" w:rsidR="006F4CA5" w:rsidRPr="00D7129A" w:rsidRDefault="00000000">
      <w:pPr>
        <w:spacing w:before="60" w:after="60"/>
        <w:rPr>
          <w:sz w:val="22"/>
          <w:szCs w:val="22"/>
        </w:rPr>
      </w:pPr>
      <w:r w:rsidRPr="00D7129A">
        <w:rPr>
          <w:rFonts w:eastAsia="Arial"/>
          <w:sz w:val="22"/>
          <w:szCs w:val="22"/>
        </w:rPr>
        <w:t>Step 4 — NLG Alert Generation: The NLG module constructs a prompt from the event JSON and calls the T5/BART model to generate a natural language alert. The alert is pushed to the handler's mobile dashboard and/or read aloud.</w:t>
      </w:r>
    </w:p>
    <w:p w14:paraId="499B4A6F" w14:textId="77777777" w:rsidR="006F4CA5" w:rsidRPr="00D7129A" w:rsidRDefault="00000000">
      <w:pPr>
        <w:spacing w:before="60" w:after="60"/>
        <w:rPr>
          <w:sz w:val="22"/>
          <w:szCs w:val="22"/>
        </w:rPr>
      </w:pPr>
      <w:r w:rsidRPr="00D7129A">
        <w:rPr>
          <w:rFonts w:eastAsia="Arial"/>
          <w:sz w:val="22"/>
          <w:szCs w:val="22"/>
        </w:rPr>
        <w:t xml:space="preserve">Step 5 — Voice Query Handling: If the handler asks a question, Whisper transcribes the speech, </w:t>
      </w:r>
      <w:proofErr w:type="spellStart"/>
      <w:r w:rsidRPr="00D7129A">
        <w:rPr>
          <w:rFonts w:eastAsia="Arial"/>
          <w:sz w:val="22"/>
          <w:szCs w:val="22"/>
        </w:rPr>
        <w:t>spaCy</w:t>
      </w:r>
      <w:proofErr w:type="spellEnd"/>
      <w:r w:rsidRPr="00D7129A">
        <w:rPr>
          <w:rFonts w:eastAsia="Arial"/>
          <w:sz w:val="22"/>
          <w:szCs w:val="22"/>
        </w:rPr>
        <w:t xml:space="preserve"> parses intent, and the system retrieves the relevant state to generate a spoken response.</w:t>
      </w:r>
    </w:p>
    <w:p w14:paraId="658363B5" w14:textId="77777777" w:rsidR="006F4CA5" w:rsidRPr="00D7129A" w:rsidRDefault="00000000">
      <w:pPr>
        <w:spacing w:before="60" w:after="60"/>
        <w:rPr>
          <w:rFonts w:eastAsia="Arial"/>
          <w:sz w:val="22"/>
          <w:szCs w:val="22"/>
        </w:rPr>
      </w:pPr>
      <w:r w:rsidRPr="00D7129A">
        <w:rPr>
          <w:rFonts w:eastAsia="Arial"/>
          <w:sz w:val="22"/>
          <w:szCs w:val="22"/>
        </w:rPr>
        <w:t>Step 6 — Logging: All alerts, voice queries, and sensor events are persisted in a time-series database for audit and model retraining.</w:t>
      </w:r>
    </w:p>
    <w:p w14:paraId="01B506AD" w14:textId="50CCED15" w:rsidR="00D7129A" w:rsidRPr="00D7129A" w:rsidRDefault="00D7129A" w:rsidP="00D7129A">
      <w:pPr>
        <w:spacing w:before="60" w:after="60"/>
        <w:jc w:val="center"/>
        <w:rPr>
          <w:sz w:val="22"/>
          <w:szCs w:val="22"/>
        </w:rPr>
      </w:pPr>
      <w:r w:rsidRPr="00D7129A">
        <w:rPr>
          <w:noProof/>
          <w:sz w:val="22"/>
          <w:szCs w:val="22"/>
        </w:rPr>
        <w:drawing>
          <wp:inline distT="0" distB="0" distL="0" distR="0" wp14:anchorId="3C617244" wp14:editId="1875E0EF">
            <wp:extent cx="1832238" cy="4549140"/>
            <wp:effectExtent l="0" t="0" r="0" b="3810"/>
            <wp:docPr id="1089083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8653" cy="4565067"/>
                    </a:xfrm>
                    <a:prstGeom prst="rect">
                      <a:avLst/>
                    </a:prstGeom>
                    <a:noFill/>
                    <a:ln>
                      <a:noFill/>
                    </a:ln>
                  </pic:spPr>
                </pic:pic>
              </a:graphicData>
            </a:graphic>
          </wp:inline>
        </w:drawing>
      </w:r>
    </w:p>
    <w:p w14:paraId="7C94F95B" w14:textId="77777777" w:rsidR="006F4CA5" w:rsidRPr="00D7129A" w:rsidRDefault="006F4CA5">
      <w:pPr>
        <w:spacing w:before="60" w:after="60"/>
        <w:rPr>
          <w:sz w:val="22"/>
          <w:szCs w:val="22"/>
        </w:rPr>
      </w:pPr>
    </w:p>
    <w:p w14:paraId="7A2F19C2" w14:textId="77777777" w:rsidR="006F4CA5" w:rsidRPr="00D7129A" w:rsidRDefault="00000000">
      <w:pPr>
        <w:spacing w:before="200" w:after="100"/>
        <w:rPr>
          <w:sz w:val="22"/>
          <w:szCs w:val="22"/>
        </w:rPr>
      </w:pPr>
      <w:r w:rsidRPr="00D7129A">
        <w:rPr>
          <w:rFonts w:eastAsia="Arial"/>
          <w:b/>
          <w:bCs/>
          <w:sz w:val="28"/>
          <w:szCs w:val="28"/>
          <w:u w:val="single"/>
        </w:rPr>
        <w:t>10. Experimental Validation Results</w:t>
      </w:r>
    </w:p>
    <w:p w14:paraId="7BFC117F" w14:textId="77777777" w:rsidR="006F4CA5" w:rsidRPr="00D7129A" w:rsidRDefault="00000000">
      <w:pPr>
        <w:spacing w:before="60" w:after="60"/>
        <w:rPr>
          <w:sz w:val="22"/>
          <w:szCs w:val="22"/>
        </w:rPr>
      </w:pPr>
      <w:r w:rsidRPr="00D7129A">
        <w:rPr>
          <w:rFonts w:eastAsia="Arial"/>
          <w:sz w:val="22"/>
          <w:szCs w:val="22"/>
        </w:rPr>
        <w:t>Testing has been conducted on a simulated MWD physiological dataset generated by perturbing baseline canine vital-sign ranges (HR: 60–140 bpm, Temp: 37.5–39.0°C) with injected anomaly events (heat stress, tachycardia, hypothermia scenarios). Preliminary results:</w:t>
      </w:r>
    </w:p>
    <w:p w14:paraId="1038363E" w14:textId="77777777" w:rsidR="006F4CA5" w:rsidRPr="00D7129A" w:rsidRDefault="00000000">
      <w:pPr>
        <w:spacing w:before="60" w:after="60"/>
        <w:rPr>
          <w:sz w:val="22"/>
          <w:szCs w:val="22"/>
        </w:rPr>
      </w:pPr>
      <w:r w:rsidRPr="00D7129A">
        <w:rPr>
          <w:rFonts w:eastAsia="Arial"/>
          <w:sz w:val="22"/>
          <w:szCs w:val="22"/>
        </w:rPr>
        <w:t>• Anomaly Detection F1: 0.87 (Random Forest, 5-fold cross-validation on 2,000 simulated sensor windows).</w:t>
      </w:r>
    </w:p>
    <w:p w14:paraId="57859ACD" w14:textId="77777777" w:rsidR="006F4CA5" w:rsidRPr="00D7129A" w:rsidRDefault="00000000">
      <w:pPr>
        <w:spacing w:before="60" w:after="60"/>
        <w:rPr>
          <w:sz w:val="22"/>
          <w:szCs w:val="22"/>
        </w:rPr>
      </w:pPr>
      <w:r w:rsidRPr="00D7129A">
        <w:rPr>
          <w:rFonts w:eastAsia="Arial"/>
          <w:sz w:val="22"/>
          <w:szCs w:val="22"/>
        </w:rPr>
        <w:t>• NLG Alert Coherence (</w:t>
      </w:r>
      <w:proofErr w:type="spellStart"/>
      <w:r w:rsidRPr="00D7129A">
        <w:rPr>
          <w:rFonts w:eastAsia="Arial"/>
          <w:sz w:val="22"/>
          <w:szCs w:val="22"/>
        </w:rPr>
        <w:t>BERTScore</w:t>
      </w:r>
      <w:proofErr w:type="spellEnd"/>
      <w:r w:rsidRPr="00D7129A">
        <w:rPr>
          <w:rFonts w:eastAsia="Arial"/>
          <w:sz w:val="22"/>
          <w:szCs w:val="22"/>
        </w:rPr>
        <w:t xml:space="preserve"> F1): 0.83 on a held-out set of 200 event–alert pairs evaluated against human-written reference alerts.</w:t>
      </w:r>
    </w:p>
    <w:p w14:paraId="3B907FBE" w14:textId="77777777" w:rsidR="006F4CA5" w:rsidRPr="00D7129A" w:rsidRDefault="00000000">
      <w:pPr>
        <w:spacing w:before="60" w:after="60"/>
        <w:rPr>
          <w:sz w:val="22"/>
          <w:szCs w:val="22"/>
        </w:rPr>
      </w:pPr>
      <w:r w:rsidRPr="00D7129A">
        <w:rPr>
          <w:rFonts w:eastAsia="Arial"/>
          <w:sz w:val="22"/>
          <w:szCs w:val="22"/>
        </w:rPr>
        <w:t>• Voice Query Round-trip Latency: ~1.8 seconds (ASR + NLP + TTS on smartphone + edge server).</w:t>
      </w:r>
    </w:p>
    <w:p w14:paraId="31816AA0" w14:textId="77777777" w:rsidR="006F4CA5" w:rsidRPr="00D7129A" w:rsidRDefault="00000000">
      <w:pPr>
        <w:spacing w:before="60" w:after="60"/>
        <w:rPr>
          <w:sz w:val="22"/>
          <w:szCs w:val="22"/>
        </w:rPr>
      </w:pPr>
      <w:r w:rsidRPr="00D7129A">
        <w:rPr>
          <w:rFonts w:eastAsia="Arial"/>
          <w:sz w:val="22"/>
          <w:szCs w:val="22"/>
        </w:rPr>
        <w:t>• Handler Usability (pilot): 5 participants responded correctly to simulated anomalies 38% faster when presented with NLP alerts vs. raw sensor readouts.</w:t>
      </w:r>
    </w:p>
    <w:p w14:paraId="4CE4445B" w14:textId="77777777" w:rsidR="006F4CA5" w:rsidRPr="00D7129A" w:rsidRDefault="00000000">
      <w:pPr>
        <w:spacing w:before="60" w:after="60"/>
        <w:rPr>
          <w:sz w:val="22"/>
          <w:szCs w:val="22"/>
        </w:rPr>
      </w:pPr>
      <w:r w:rsidRPr="00D7129A">
        <w:rPr>
          <w:rFonts w:eastAsia="Arial"/>
          <w:sz w:val="22"/>
          <w:szCs w:val="22"/>
        </w:rPr>
        <w:t>Full evaluation with real ESP32 collar hardware is planned for the next project phase.</w:t>
      </w:r>
    </w:p>
    <w:p w14:paraId="6C1F34CB" w14:textId="77777777" w:rsidR="006F4CA5" w:rsidRPr="00D7129A" w:rsidRDefault="006F4CA5">
      <w:pPr>
        <w:spacing w:before="60" w:after="60"/>
        <w:rPr>
          <w:sz w:val="22"/>
          <w:szCs w:val="22"/>
        </w:rPr>
      </w:pPr>
    </w:p>
    <w:p w14:paraId="04393281" w14:textId="77777777" w:rsidR="006F4CA5" w:rsidRPr="00D7129A" w:rsidRDefault="00000000">
      <w:pPr>
        <w:spacing w:before="200" w:after="100"/>
        <w:rPr>
          <w:sz w:val="22"/>
          <w:szCs w:val="22"/>
        </w:rPr>
      </w:pPr>
      <w:r w:rsidRPr="00D7129A">
        <w:rPr>
          <w:rFonts w:eastAsia="Arial"/>
          <w:b/>
          <w:bCs/>
          <w:sz w:val="28"/>
          <w:szCs w:val="28"/>
          <w:u w:val="single"/>
        </w:rPr>
        <w:t>11. Results of the Invention</w:t>
      </w:r>
    </w:p>
    <w:p w14:paraId="215341ED" w14:textId="77777777" w:rsidR="006F4CA5" w:rsidRPr="00D7129A" w:rsidRDefault="00000000">
      <w:pPr>
        <w:spacing w:before="60" w:after="60"/>
        <w:rPr>
          <w:sz w:val="22"/>
          <w:szCs w:val="22"/>
        </w:rPr>
      </w:pPr>
      <w:r w:rsidRPr="00D7129A">
        <w:rPr>
          <w:rFonts w:eastAsia="Arial"/>
          <w:sz w:val="22"/>
          <w:szCs w:val="22"/>
        </w:rPr>
        <w:t>The proposed system demonstrates the feasibility of translating raw canine physiological sensor data into meaningful natural language alerts in near real-time. The NLG module successfully generates contextual, handler-readable warnings that incorporate multiple sensor readings and inferred physiological states. The voice query interface reduces handler cognitive load and enables eyes-free monitoring. Compared to threshold-only alarm systems, the NLP pipeline provides richer situational context, enabling faster and more accurate handler decisions in simulated field scenarios.</w:t>
      </w:r>
    </w:p>
    <w:p w14:paraId="1214EA61" w14:textId="77777777" w:rsidR="006F4CA5" w:rsidRPr="00D7129A" w:rsidRDefault="006F4CA5">
      <w:pPr>
        <w:spacing w:before="60" w:after="60"/>
        <w:rPr>
          <w:sz w:val="22"/>
          <w:szCs w:val="22"/>
        </w:rPr>
      </w:pPr>
    </w:p>
    <w:p w14:paraId="47705771" w14:textId="77777777" w:rsidR="006F4CA5" w:rsidRPr="00D7129A" w:rsidRDefault="00000000">
      <w:pPr>
        <w:spacing w:before="200" w:after="100"/>
        <w:rPr>
          <w:sz w:val="22"/>
          <w:szCs w:val="22"/>
        </w:rPr>
      </w:pPr>
      <w:r w:rsidRPr="00D7129A">
        <w:rPr>
          <w:rFonts w:eastAsia="Arial"/>
          <w:b/>
          <w:bCs/>
          <w:sz w:val="28"/>
          <w:szCs w:val="28"/>
          <w:u w:val="single"/>
        </w:rPr>
        <w:t>12. What Aspect(s) of the Invention Need(s) Protection?</w:t>
      </w:r>
    </w:p>
    <w:p w14:paraId="3BD7597A" w14:textId="77777777" w:rsidR="006F4CA5" w:rsidRPr="00D7129A" w:rsidRDefault="00000000">
      <w:pPr>
        <w:spacing w:before="60" w:after="60"/>
        <w:rPr>
          <w:sz w:val="22"/>
          <w:szCs w:val="22"/>
        </w:rPr>
      </w:pPr>
      <w:r w:rsidRPr="00D7129A">
        <w:rPr>
          <w:rFonts w:eastAsia="Arial"/>
          <w:sz w:val="22"/>
          <w:szCs w:val="22"/>
        </w:rPr>
        <w:t>1. The end-to-end sensor-to-language pipeline architecture that fuses physiological anomaly detection with transformer-based NLG for animal health monitoring — a novel integration not present in existing systems.</w:t>
      </w:r>
    </w:p>
    <w:p w14:paraId="4F90657A" w14:textId="77777777" w:rsidR="006F4CA5" w:rsidRPr="00D7129A" w:rsidRDefault="00000000">
      <w:pPr>
        <w:spacing w:before="60" w:after="60"/>
        <w:rPr>
          <w:sz w:val="22"/>
          <w:szCs w:val="22"/>
        </w:rPr>
      </w:pPr>
      <w:r w:rsidRPr="00D7129A">
        <w:rPr>
          <w:rFonts w:eastAsia="Arial"/>
          <w:sz w:val="22"/>
          <w:szCs w:val="22"/>
        </w:rPr>
        <w:t>2. The structured event schema and prompt engineering method for converting multi-sensor anomaly events into contextual natural language alerts without requiring large domain-specific training datasets (template-guided few-shot NLG).</w:t>
      </w:r>
    </w:p>
    <w:p w14:paraId="7191D016" w14:textId="77777777" w:rsidR="006F4CA5" w:rsidRPr="00D7129A" w:rsidRDefault="00000000">
      <w:pPr>
        <w:spacing w:before="60" w:after="60"/>
        <w:rPr>
          <w:sz w:val="22"/>
          <w:szCs w:val="22"/>
        </w:rPr>
      </w:pPr>
      <w:r w:rsidRPr="00D7129A">
        <w:rPr>
          <w:rFonts w:eastAsia="Arial"/>
          <w:sz w:val="22"/>
          <w:szCs w:val="22"/>
        </w:rPr>
        <w:t xml:space="preserve">3. The voice query interface design for real-time animal health monitoring: the specific combination of Whisper ASR, </w:t>
      </w:r>
      <w:proofErr w:type="spellStart"/>
      <w:r w:rsidRPr="00D7129A">
        <w:rPr>
          <w:rFonts w:eastAsia="Arial"/>
          <w:sz w:val="22"/>
          <w:szCs w:val="22"/>
        </w:rPr>
        <w:t>spaCy</w:t>
      </w:r>
      <w:proofErr w:type="spellEnd"/>
      <w:r w:rsidRPr="00D7129A">
        <w:rPr>
          <w:rFonts w:eastAsia="Arial"/>
          <w:sz w:val="22"/>
          <w:szCs w:val="22"/>
        </w:rPr>
        <w:t xml:space="preserve"> intent parsing, sensor state retrieval, and TTS response in a low-latency field-deployable pipeline.</w:t>
      </w:r>
    </w:p>
    <w:p w14:paraId="01E8C2DF" w14:textId="77777777" w:rsidR="006F4CA5" w:rsidRPr="00D7129A" w:rsidRDefault="00000000">
      <w:pPr>
        <w:spacing w:before="60" w:after="60"/>
        <w:rPr>
          <w:sz w:val="22"/>
          <w:szCs w:val="22"/>
        </w:rPr>
      </w:pPr>
      <w:r w:rsidRPr="00D7129A">
        <w:rPr>
          <w:rFonts w:eastAsia="Arial"/>
          <w:sz w:val="22"/>
          <w:szCs w:val="22"/>
        </w:rPr>
        <w:t xml:space="preserve">4. The modular </w:t>
      </w:r>
      <w:proofErr w:type="spellStart"/>
      <w:r w:rsidRPr="00D7129A">
        <w:rPr>
          <w:rFonts w:eastAsia="Arial"/>
          <w:sz w:val="22"/>
          <w:szCs w:val="22"/>
        </w:rPr>
        <w:t>FastAPI</w:t>
      </w:r>
      <w:proofErr w:type="spellEnd"/>
      <w:r w:rsidRPr="00D7129A">
        <w:rPr>
          <w:rFonts w:eastAsia="Arial"/>
          <w:sz w:val="22"/>
          <w:szCs w:val="22"/>
        </w:rPr>
        <w:t xml:space="preserve"> + </w:t>
      </w:r>
      <w:proofErr w:type="spellStart"/>
      <w:r w:rsidRPr="00D7129A">
        <w:rPr>
          <w:rFonts w:eastAsia="Arial"/>
          <w:sz w:val="22"/>
          <w:szCs w:val="22"/>
        </w:rPr>
        <w:t>LangChain</w:t>
      </w:r>
      <w:proofErr w:type="spellEnd"/>
      <w:r w:rsidRPr="00D7129A">
        <w:rPr>
          <w:rFonts w:eastAsia="Arial"/>
          <w:sz w:val="22"/>
          <w:szCs w:val="22"/>
        </w:rPr>
        <w:t xml:space="preserve"> orchestration architecture that bridges embedded ESP32 sensor firmware with cloud/edge NLP inference services, enabling scalable multi-dog monitoring.</w:t>
      </w:r>
    </w:p>
    <w:p w14:paraId="5988A79F" w14:textId="77777777" w:rsidR="006F4CA5" w:rsidRPr="00D7129A" w:rsidRDefault="006F4CA5">
      <w:pPr>
        <w:spacing w:before="60" w:after="60"/>
        <w:rPr>
          <w:sz w:val="22"/>
          <w:szCs w:val="22"/>
        </w:rPr>
      </w:pPr>
    </w:p>
    <w:p w14:paraId="6A936AF5" w14:textId="77777777" w:rsidR="006F4CA5" w:rsidRPr="00D7129A" w:rsidRDefault="00000000">
      <w:pPr>
        <w:spacing w:before="200" w:after="100"/>
        <w:rPr>
          <w:sz w:val="22"/>
          <w:szCs w:val="22"/>
        </w:rPr>
      </w:pPr>
      <w:r w:rsidRPr="00D7129A">
        <w:rPr>
          <w:rFonts w:eastAsia="Arial"/>
          <w:b/>
          <w:bCs/>
          <w:sz w:val="28"/>
          <w:szCs w:val="28"/>
          <w:u w:val="single"/>
        </w:rPr>
        <w:t>13. What is the Technology Readiness Level of your invention? (Tick the appropriate TRL)</w:t>
      </w:r>
    </w:p>
    <w:p w14:paraId="347B34F0" w14:textId="77777777" w:rsidR="006F4CA5" w:rsidRPr="00D7129A" w:rsidRDefault="006F4CA5">
      <w:pPr>
        <w:spacing w:before="60"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1020"/>
        <w:gridCol w:w="1130"/>
        <w:gridCol w:w="1020"/>
        <w:gridCol w:w="1070"/>
        <w:gridCol w:w="1130"/>
        <w:gridCol w:w="1191"/>
        <w:gridCol w:w="839"/>
        <w:gridCol w:w="1071"/>
      </w:tblGrid>
      <w:tr w:rsidR="006F4CA5" w:rsidRPr="00D7129A" w14:paraId="4C4261EF" w14:textId="77777777">
        <w:tblPrEx>
          <w:tblCellMar>
            <w:top w:w="0" w:type="dxa"/>
            <w:bottom w:w="0" w:type="dxa"/>
          </w:tblCellMar>
        </w:tblPrEx>
        <w:tc>
          <w:tcPr>
            <w:tcW w:w="300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75AA9F4B" w14:textId="77777777" w:rsidR="006F4CA5" w:rsidRPr="00D7129A" w:rsidRDefault="00000000">
            <w:pPr>
              <w:jc w:val="center"/>
              <w:rPr>
                <w:sz w:val="22"/>
                <w:szCs w:val="22"/>
              </w:rPr>
            </w:pPr>
            <w:r w:rsidRPr="00D7129A">
              <w:rPr>
                <w:rFonts w:eastAsia="Arial"/>
                <w:b/>
                <w:bCs/>
                <w:sz w:val="22"/>
                <w:szCs w:val="22"/>
              </w:rPr>
              <w:t>Research</w:t>
            </w:r>
          </w:p>
        </w:tc>
        <w:tc>
          <w:tcPr>
            <w:tcW w:w="300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2DAE04B9" w14:textId="77777777" w:rsidR="006F4CA5" w:rsidRPr="00D7129A" w:rsidRDefault="00000000">
            <w:pPr>
              <w:jc w:val="center"/>
              <w:rPr>
                <w:sz w:val="22"/>
                <w:szCs w:val="22"/>
              </w:rPr>
            </w:pPr>
            <w:r w:rsidRPr="00D7129A">
              <w:rPr>
                <w:rFonts w:eastAsia="Arial"/>
                <w:b/>
                <w:bCs/>
                <w:sz w:val="22"/>
                <w:szCs w:val="22"/>
              </w:rPr>
              <w:t>Development</w:t>
            </w:r>
          </w:p>
        </w:tc>
        <w:tc>
          <w:tcPr>
            <w:tcW w:w="336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7F7E615" w14:textId="77777777" w:rsidR="006F4CA5" w:rsidRPr="00D7129A" w:rsidRDefault="00000000">
            <w:pPr>
              <w:jc w:val="center"/>
              <w:rPr>
                <w:sz w:val="22"/>
                <w:szCs w:val="22"/>
              </w:rPr>
            </w:pPr>
            <w:r w:rsidRPr="00D7129A">
              <w:rPr>
                <w:rFonts w:eastAsia="Arial"/>
                <w:b/>
                <w:bCs/>
                <w:sz w:val="22"/>
                <w:szCs w:val="22"/>
              </w:rPr>
              <w:t>Deployment</w:t>
            </w:r>
          </w:p>
        </w:tc>
      </w:tr>
      <w:tr w:rsidR="006F4CA5" w:rsidRPr="00D7129A" w14:paraId="1B03F8C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29B3F168" w14:textId="77777777" w:rsidR="006F4CA5" w:rsidRPr="00D7129A" w:rsidRDefault="00000000">
            <w:pPr>
              <w:jc w:val="center"/>
              <w:rPr>
                <w:sz w:val="22"/>
                <w:szCs w:val="22"/>
              </w:rPr>
            </w:pPr>
            <w:r w:rsidRPr="00D7129A">
              <w:rPr>
                <w:rFonts w:eastAsia="Arial"/>
                <w:b/>
                <w:bCs/>
              </w:rPr>
              <w:t>TRL 1</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7740E59D" w14:textId="77777777" w:rsidR="006F4CA5" w:rsidRPr="00D7129A" w:rsidRDefault="00000000">
            <w:pPr>
              <w:jc w:val="center"/>
              <w:rPr>
                <w:sz w:val="22"/>
                <w:szCs w:val="22"/>
              </w:rPr>
            </w:pPr>
            <w:r w:rsidRPr="00D7129A">
              <w:rPr>
                <w:rFonts w:eastAsia="Arial"/>
                <w:b/>
                <w:bCs/>
              </w:rPr>
              <w:t>TRL 2</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0FB5B924" w14:textId="77777777" w:rsidR="006F4CA5" w:rsidRPr="00D7129A" w:rsidRDefault="00000000">
            <w:pPr>
              <w:jc w:val="center"/>
              <w:rPr>
                <w:sz w:val="22"/>
                <w:szCs w:val="22"/>
              </w:rPr>
            </w:pPr>
            <w:r w:rsidRPr="00D7129A">
              <w:rPr>
                <w:rFonts w:eastAsia="Arial"/>
                <w:b/>
                <w:bCs/>
              </w:rPr>
              <w:t>TRL 3</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498C4C5B" w14:textId="77777777" w:rsidR="006F4CA5" w:rsidRPr="00D7129A" w:rsidRDefault="00000000">
            <w:pPr>
              <w:jc w:val="center"/>
              <w:rPr>
                <w:sz w:val="22"/>
                <w:szCs w:val="22"/>
              </w:rPr>
            </w:pPr>
            <w:r w:rsidRPr="00D7129A">
              <w:rPr>
                <w:rFonts w:eastAsia="Arial"/>
                <w:b/>
                <w:bCs/>
              </w:rPr>
              <w:t>TRL 4</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265A1454" w14:textId="77777777" w:rsidR="006F4CA5" w:rsidRPr="00D7129A" w:rsidRDefault="00000000">
            <w:pPr>
              <w:jc w:val="center"/>
              <w:rPr>
                <w:sz w:val="22"/>
                <w:szCs w:val="22"/>
              </w:rPr>
            </w:pPr>
            <w:r w:rsidRPr="00D7129A">
              <w:rPr>
                <w:rFonts w:eastAsia="Arial"/>
                <w:b/>
                <w:bCs/>
              </w:rPr>
              <w:t>TRL 5</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68CAA91D" w14:textId="77777777" w:rsidR="006F4CA5" w:rsidRPr="00D7129A" w:rsidRDefault="00000000">
            <w:pPr>
              <w:jc w:val="center"/>
              <w:rPr>
                <w:sz w:val="22"/>
                <w:szCs w:val="22"/>
              </w:rPr>
            </w:pPr>
            <w:r w:rsidRPr="00D7129A">
              <w:rPr>
                <w:rFonts w:eastAsia="Arial"/>
                <w:b/>
                <w:bCs/>
              </w:rPr>
              <w:t>TRL 6</w:t>
            </w:r>
          </w:p>
        </w:tc>
        <w:tc>
          <w:tcPr>
            <w:tcW w:w="12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41C6AC21" w14:textId="77777777" w:rsidR="006F4CA5" w:rsidRPr="00D7129A" w:rsidRDefault="00000000">
            <w:pPr>
              <w:jc w:val="center"/>
              <w:rPr>
                <w:sz w:val="22"/>
                <w:szCs w:val="22"/>
              </w:rPr>
            </w:pPr>
            <w:r w:rsidRPr="00D7129A">
              <w:rPr>
                <w:rFonts w:eastAsia="Arial"/>
                <w:b/>
                <w:bCs/>
              </w:rPr>
              <w:t>TRL 7</w:t>
            </w:r>
          </w:p>
        </w:tc>
        <w:tc>
          <w:tcPr>
            <w:tcW w:w="108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7DC64BB8" w14:textId="77777777" w:rsidR="006F4CA5" w:rsidRPr="00D7129A" w:rsidRDefault="00000000">
            <w:pPr>
              <w:jc w:val="center"/>
              <w:rPr>
                <w:sz w:val="22"/>
                <w:szCs w:val="22"/>
              </w:rPr>
            </w:pPr>
            <w:r w:rsidRPr="00D7129A">
              <w:rPr>
                <w:rFonts w:eastAsia="Arial"/>
                <w:b/>
                <w:bCs/>
              </w:rPr>
              <w:t>TRL 8</w:t>
            </w:r>
          </w:p>
        </w:tc>
        <w:tc>
          <w:tcPr>
            <w:tcW w:w="108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3B53DAF7" w14:textId="77777777" w:rsidR="006F4CA5" w:rsidRPr="00D7129A" w:rsidRDefault="00000000">
            <w:pPr>
              <w:jc w:val="center"/>
              <w:rPr>
                <w:sz w:val="22"/>
                <w:szCs w:val="22"/>
              </w:rPr>
            </w:pPr>
            <w:r w:rsidRPr="00D7129A">
              <w:rPr>
                <w:rFonts w:eastAsia="Arial"/>
                <w:b/>
                <w:bCs/>
              </w:rPr>
              <w:t>TRL 9</w:t>
            </w:r>
          </w:p>
        </w:tc>
      </w:tr>
      <w:tr w:rsidR="006F4CA5" w:rsidRPr="00D7129A" w14:paraId="75AE015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6C4D08" w14:textId="77777777" w:rsidR="006F4CA5" w:rsidRPr="00D7129A" w:rsidRDefault="00000000">
            <w:pPr>
              <w:jc w:val="center"/>
              <w:rPr>
                <w:sz w:val="22"/>
                <w:szCs w:val="22"/>
              </w:rPr>
            </w:pPr>
            <w:r w:rsidRPr="00D7129A">
              <w:rPr>
                <w:rFonts w:eastAsia="Arial"/>
                <w:sz w:val="18"/>
                <w:szCs w:val="18"/>
              </w:rPr>
              <w:t>Basic Principles observed</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D3D1C0" w14:textId="77777777" w:rsidR="006F4CA5" w:rsidRPr="00D7129A" w:rsidRDefault="00000000">
            <w:pPr>
              <w:jc w:val="center"/>
              <w:rPr>
                <w:sz w:val="22"/>
                <w:szCs w:val="22"/>
              </w:rPr>
            </w:pPr>
            <w:r w:rsidRPr="00D7129A">
              <w:rPr>
                <w:rFonts w:eastAsia="Arial"/>
                <w:sz w:val="18"/>
                <w:szCs w:val="18"/>
              </w:rPr>
              <w:t>Technology concept formulated</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225BD0" w14:textId="77777777" w:rsidR="006F4CA5" w:rsidRPr="00D7129A" w:rsidRDefault="00000000">
            <w:pPr>
              <w:jc w:val="center"/>
              <w:rPr>
                <w:sz w:val="22"/>
                <w:szCs w:val="22"/>
              </w:rPr>
            </w:pPr>
            <w:r w:rsidRPr="00D7129A">
              <w:rPr>
                <w:rFonts w:eastAsia="Arial"/>
                <w:sz w:val="18"/>
                <w:szCs w:val="18"/>
              </w:rPr>
              <w:t>Experimental proof of concept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2919B8" w14:textId="77777777" w:rsidR="006F4CA5" w:rsidRPr="00D7129A" w:rsidRDefault="00000000">
            <w:pPr>
              <w:jc w:val="center"/>
              <w:rPr>
                <w:sz w:val="22"/>
                <w:szCs w:val="22"/>
              </w:rPr>
            </w:pPr>
            <w:r w:rsidRPr="00D7129A">
              <w:rPr>
                <w:rFonts w:eastAsia="Arial"/>
                <w:sz w:val="18"/>
                <w:szCs w:val="18"/>
              </w:rPr>
              <w:t>Technology validated in a lab</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CC9BE9" w14:textId="77777777" w:rsidR="006F4CA5" w:rsidRPr="00D7129A" w:rsidRDefault="00000000">
            <w:pPr>
              <w:jc w:val="center"/>
              <w:rPr>
                <w:sz w:val="22"/>
                <w:szCs w:val="22"/>
              </w:rPr>
            </w:pPr>
            <w:r w:rsidRPr="00D7129A">
              <w:rPr>
                <w:rFonts w:eastAsia="Arial"/>
                <w:sz w:val="18"/>
                <w:szCs w:val="18"/>
              </w:rPr>
              <w:t>Technology validated in relevant environment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85FAFC" w14:textId="77777777" w:rsidR="006F4CA5" w:rsidRPr="00D7129A" w:rsidRDefault="00000000">
            <w:pPr>
              <w:jc w:val="center"/>
              <w:rPr>
                <w:sz w:val="22"/>
                <w:szCs w:val="22"/>
              </w:rPr>
            </w:pPr>
            <w:r w:rsidRPr="00D7129A">
              <w:rPr>
                <w:rFonts w:eastAsia="Arial"/>
                <w:sz w:val="18"/>
                <w:szCs w:val="18"/>
              </w:rPr>
              <w:t>Technology demonstrated in relevant environment</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FA5802" w14:textId="77777777" w:rsidR="006F4CA5" w:rsidRPr="00D7129A" w:rsidRDefault="00000000">
            <w:pPr>
              <w:jc w:val="center"/>
              <w:rPr>
                <w:sz w:val="22"/>
                <w:szCs w:val="22"/>
              </w:rPr>
            </w:pPr>
            <w:r w:rsidRPr="00D7129A">
              <w:rPr>
                <w:rFonts w:eastAsia="Arial"/>
                <w:sz w:val="18"/>
                <w:szCs w:val="18"/>
              </w:rPr>
              <w:t>System prototype demonstration in operational environment</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0F22FC" w14:textId="77777777" w:rsidR="006F4CA5" w:rsidRPr="00D7129A" w:rsidRDefault="00000000">
            <w:pPr>
              <w:jc w:val="center"/>
              <w:rPr>
                <w:sz w:val="22"/>
                <w:szCs w:val="22"/>
              </w:rPr>
            </w:pPr>
            <w:r w:rsidRPr="00D7129A">
              <w:rPr>
                <w:rFonts w:eastAsia="Arial"/>
                <w:sz w:val="18"/>
                <w:szCs w:val="18"/>
              </w:rPr>
              <w:t>System complete and qualified</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BE0AB7" w14:textId="77777777" w:rsidR="006F4CA5" w:rsidRPr="00D7129A" w:rsidRDefault="00000000">
            <w:pPr>
              <w:jc w:val="center"/>
              <w:rPr>
                <w:sz w:val="22"/>
                <w:szCs w:val="22"/>
              </w:rPr>
            </w:pPr>
            <w:r w:rsidRPr="00D7129A">
              <w:rPr>
                <w:rFonts w:eastAsia="Arial"/>
                <w:sz w:val="18"/>
                <w:szCs w:val="18"/>
              </w:rPr>
              <w:t>Actual system proven in operational environment</w:t>
            </w:r>
          </w:p>
        </w:tc>
      </w:tr>
      <w:tr w:rsidR="006F4CA5" w:rsidRPr="00D7129A" w14:paraId="5E57EAB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2F767844" w14:textId="77777777" w:rsidR="006F4CA5" w:rsidRPr="00D7129A" w:rsidRDefault="00000000">
            <w:pPr>
              <w:jc w:val="center"/>
              <w:rPr>
                <w:sz w:val="22"/>
                <w:szCs w:val="22"/>
              </w:rPr>
            </w:pPr>
            <w:r w:rsidRPr="00D7129A">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6EF0A6BC" w14:textId="77777777" w:rsidR="006F4CA5" w:rsidRPr="00D7129A" w:rsidRDefault="00000000">
            <w:pPr>
              <w:jc w:val="center"/>
              <w:rPr>
                <w:sz w:val="22"/>
                <w:szCs w:val="22"/>
              </w:rPr>
            </w:pPr>
            <w:r w:rsidRPr="00D7129A">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213978EE" w14:textId="77777777" w:rsidR="006F4CA5" w:rsidRPr="00D7129A" w:rsidRDefault="00000000">
            <w:pPr>
              <w:jc w:val="center"/>
              <w:rPr>
                <w:sz w:val="22"/>
                <w:szCs w:val="22"/>
              </w:rPr>
            </w:pPr>
            <w:r w:rsidRPr="00D7129A">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4E0F50A" w14:textId="77777777" w:rsidR="006F4CA5" w:rsidRPr="00D7129A" w:rsidRDefault="006F4CA5">
            <w:pPr>
              <w:jc w:val="center"/>
              <w:rPr>
                <w:sz w:val="22"/>
                <w:szCs w:val="22"/>
              </w:rPr>
            </w:pP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5254B6A" w14:textId="77777777" w:rsidR="006F4CA5" w:rsidRPr="00D7129A" w:rsidRDefault="006F4CA5">
            <w:pPr>
              <w:jc w:val="center"/>
              <w:rPr>
                <w:sz w:val="22"/>
                <w:szCs w:val="22"/>
              </w:rPr>
            </w:pP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72CADF9F" w14:textId="77777777" w:rsidR="006F4CA5" w:rsidRPr="00D7129A" w:rsidRDefault="006F4CA5">
            <w:pPr>
              <w:jc w:val="center"/>
              <w:rPr>
                <w:sz w:val="22"/>
                <w:szCs w:val="22"/>
              </w:rPr>
            </w:pPr>
          </w:p>
        </w:tc>
        <w:tc>
          <w:tcPr>
            <w:tcW w:w="12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6BF1C6DA" w14:textId="77777777" w:rsidR="006F4CA5" w:rsidRPr="00D7129A" w:rsidRDefault="006F4CA5">
            <w:pPr>
              <w:jc w:val="center"/>
              <w:rPr>
                <w:sz w:val="22"/>
                <w:szCs w:val="22"/>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5668F35" w14:textId="77777777" w:rsidR="006F4CA5" w:rsidRPr="00D7129A" w:rsidRDefault="006F4CA5">
            <w:pPr>
              <w:jc w:val="center"/>
              <w:rPr>
                <w:sz w:val="22"/>
                <w:szCs w:val="22"/>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A90C164" w14:textId="77777777" w:rsidR="006F4CA5" w:rsidRPr="00D7129A" w:rsidRDefault="006F4CA5">
            <w:pPr>
              <w:jc w:val="center"/>
              <w:rPr>
                <w:sz w:val="22"/>
                <w:szCs w:val="22"/>
              </w:rPr>
            </w:pPr>
          </w:p>
        </w:tc>
      </w:tr>
    </w:tbl>
    <w:p w14:paraId="6DD3B8E7" w14:textId="77777777" w:rsidR="006F4CA5" w:rsidRPr="00D7129A" w:rsidRDefault="006F4CA5">
      <w:pPr>
        <w:spacing w:before="60" w:after="60"/>
        <w:rPr>
          <w:sz w:val="22"/>
          <w:szCs w:val="22"/>
        </w:rPr>
      </w:pPr>
    </w:p>
    <w:p w14:paraId="6E697AFD" w14:textId="77777777" w:rsidR="006F4CA5" w:rsidRPr="00D7129A" w:rsidRDefault="00000000">
      <w:pPr>
        <w:spacing w:before="60" w:after="60"/>
        <w:rPr>
          <w:sz w:val="22"/>
          <w:szCs w:val="22"/>
        </w:rPr>
      </w:pPr>
      <w:r w:rsidRPr="00D7129A">
        <w:rPr>
          <w:rFonts w:eastAsia="Arial"/>
          <w:sz w:val="22"/>
          <w:szCs w:val="22"/>
        </w:rPr>
        <w:t>Current Status: TRL 1–3 (Basic principles observed, technology concept formulated, experimental proof of concept). The system architecture has been designed and validated in a simulated software environment. Hardware integration and real-collar testing represent the next development phase (TRL 4).</w:t>
      </w:r>
    </w:p>
    <w:p w14:paraId="5FA02C87" w14:textId="77777777" w:rsidR="006F4CA5" w:rsidRPr="00D7129A" w:rsidRDefault="006F4CA5">
      <w:pPr>
        <w:spacing w:before="60" w:after="60"/>
        <w:rPr>
          <w:sz w:val="22"/>
          <w:szCs w:val="22"/>
        </w:rPr>
      </w:pPr>
    </w:p>
    <w:p w14:paraId="1ED9112F" w14:textId="77777777" w:rsidR="006F4CA5" w:rsidRPr="00D7129A" w:rsidRDefault="00000000">
      <w:pPr>
        <w:spacing w:before="60" w:after="60"/>
        <w:jc w:val="center"/>
        <w:rPr>
          <w:sz w:val="22"/>
          <w:szCs w:val="22"/>
        </w:rPr>
      </w:pPr>
      <w:r w:rsidRPr="00D7129A">
        <w:rPr>
          <w:rFonts w:eastAsia="Arial"/>
          <w:b/>
          <w:bCs/>
          <w:sz w:val="22"/>
          <w:szCs w:val="22"/>
        </w:rPr>
        <w:t>----------------------END OF THE DOCUMENT------------------------------</w:t>
      </w:r>
    </w:p>
    <w:sectPr w:rsidR="006F4CA5" w:rsidRPr="00D7129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A1495"/>
    <w:multiLevelType w:val="hybridMultilevel"/>
    <w:tmpl w:val="B650C4E4"/>
    <w:lvl w:ilvl="0" w:tplc="F8881F06">
      <w:start w:val="1"/>
      <w:numFmt w:val="bullet"/>
      <w:lvlText w:val="●"/>
      <w:lvlJc w:val="left"/>
      <w:pPr>
        <w:ind w:left="720" w:hanging="360"/>
      </w:pPr>
    </w:lvl>
    <w:lvl w:ilvl="1" w:tplc="739A74B0">
      <w:start w:val="1"/>
      <w:numFmt w:val="bullet"/>
      <w:lvlText w:val="○"/>
      <w:lvlJc w:val="left"/>
      <w:pPr>
        <w:ind w:left="1440" w:hanging="360"/>
      </w:pPr>
    </w:lvl>
    <w:lvl w:ilvl="2" w:tplc="E4CE56C0">
      <w:start w:val="1"/>
      <w:numFmt w:val="bullet"/>
      <w:lvlText w:val="■"/>
      <w:lvlJc w:val="left"/>
      <w:pPr>
        <w:ind w:left="2160" w:hanging="360"/>
      </w:pPr>
    </w:lvl>
    <w:lvl w:ilvl="3" w:tplc="9D228A68">
      <w:start w:val="1"/>
      <w:numFmt w:val="bullet"/>
      <w:lvlText w:val="●"/>
      <w:lvlJc w:val="left"/>
      <w:pPr>
        <w:ind w:left="2880" w:hanging="360"/>
      </w:pPr>
    </w:lvl>
    <w:lvl w:ilvl="4" w:tplc="625833F8">
      <w:start w:val="1"/>
      <w:numFmt w:val="bullet"/>
      <w:lvlText w:val="○"/>
      <w:lvlJc w:val="left"/>
      <w:pPr>
        <w:ind w:left="3600" w:hanging="360"/>
      </w:pPr>
    </w:lvl>
    <w:lvl w:ilvl="5" w:tplc="2346ABB2">
      <w:start w:val="1"/>
      <w:numFmt w:val="bullet"/>
      <w:lvlText w:val="■"/>
      <w:lvlJc w:val="left"/>
      <w:pPr>
        <w:ind w:left="4320" w:hanging="360"/>
      </w:pPr>
    </w:lvl>
    <w:lvl w:ilvl="6" w:tplc="3AC2A1D4">
      <w:start w:val="1"/>
      <w:numFmt w:val="bullet"/>
      <w:lvlText w:val="●"/>
      <w:lvlJc w:val="left"/>
      <w:pPr>
        <w:ind w:left="5040" w:hanging="360"/>
      </w:pPr>
    </w:lvl>
    <w:lvl w:ilvl="7" w:tplc="CE5AF99C">
      <w:start w:val="1"/>
      <w:numFmt w:val="bullet"/>
      <w:lvlText w:val="●"/>
      <w:lvlJc w:val="left"/>
      <w:pPr>
        <w:ind w:left="5760" w:hanging="360"/>
      </w:pPr>
    </w:lvl>
    <w:lvl w:ilvl="8" w:tplc="81D09B7E">
      <w:start w:val="1"/>
      <w:numFmt w:val="bullet"/>
      <w:lvlText w:val="●"/>
      <w:lvlJc w:val="left"/>
      <w:pPr>
        <w:ind w:left="6480" w:hanging="360"/>
      </w:pPr>
    </w:lvl>
  </w:abstractNum>
  <w:num w:numId="1" w16cid:durableId="692413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CA5"/>
    <w:rsid w:val="0064553E"/>
    <w:rsid w:val="006F4CA5"/>
    <w:rsid w:val="00D40A2A"/>
    <w:rsid w:val="00D71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62AE"/>
  <w15:docId w15:val="{59078B50-C6CD-4AFA-8635-05B60F232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712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2205</Words>
  <Characters>12575</Characters>
  <Application>Microsoft Office Word</Application>
  <DocSecurity>0</DocSecurity>
  <Lines>104</Lines>
  <Paragraphs>29</Paragraphs>
  <ScaleCrop>false</ScaleCrop>
  <Company/>
  <LinksUpToDate>false</LinksUpToDate>
  <CharactersWithSpaces>14751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Sinha</cp:lastModifiedBy>
  <cp:revision>2</cp:revision>
  <dcterms:created xsi:type="dcterms:W3CDTF">2026-04-01T17:20:00Z</dcterms:created>
  <dcterms:modified xsi:type="dcterms:W3CDTF">2026-04-01T17:20:00Z</dcterms:modified>
</cp:coreProperties>
</file>