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80"/>
        <w:jc w:val="center"/>
      </w:pPr>
      <w:r>
        <w:rPr>
          <w:rFonts w:ascii="Arial" w:cs="Arial" w:eastAsia="Arial" w:hAnsi="Arial"/>
          <w:color w:val="0A66F5"/>
          <w:sz w:val="28"/>
          <w:szCs w:val="28"/>
        </w:rPr>
        <w:t xml:space="preserve">PRD-010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B1426"/>
          <w:sz w:val="56"/>
          <w:szCs w:val="56"/>
        </w:rPr>
        <w:t xml:space="preserve">3D Model Viewer &amp;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B1426"/>
          <w:sz w:val="56"/>
          <w:szCs w:val="56"/>
        </w:rPr>
        <w:t xml:space="preserve">Exterior View Explorer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Interactive 3D Building Navigation + Balcony/Exterior 360° Views</w:t>
      </w:r>
    </w:p>
    <w:p>
      <w:pPr>
        <w:pBdr>
          <w:bottom w:val="single" w:color="E2E8F0" w:sz="6" w:space="1"/>
        </w:pBd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</w:t>
      </w:r>
      <w:r>
        <w:rPr>
          <w:rFonts w:ascii="Arial" w:cs="Arial" w:eastAsia="Arial" w:hAnsi="Arial"/>
          <w:color w:val="E2E8F0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February 26,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Author: Karthik Padidam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Product: Spazeo (spazeo.io)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66F5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t xml:space="preserve">1. Problem Statement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Real estate developers building high-rise towers (30-80 floors) face a critical sales challenge: buyers cannot visualize the actual view from their future apartment before it is built. Existing solutions are fragmented — developers use static renders, drone footage, or generic floor plans that fail to communicate the single most important selling point of a premium apartment: THE VIEW.</w:t>
      </w:r>
    </w:p>
    <w:p>
      <w:pPr>
        <w:spacing w:after="80"/>
      </w:pPr>
    </w:p>
    <w:p>
      <w:pPr>
        <w:pStyle w:val="Heading2"/>
        <w:spacing w:before="300" w:after="200"/>
      </w:pPr>
      <w:r>
        <w:t xml:space="preserve">1.1 Market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 for Spazeo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80% of NRI property purchases involve virtual evaluation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NRI buyers in US/UK/Middle East CANNOT visit the site. They need to see the actual view from their specific floor before committing to ₹2-10 crore investment.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Premium apartments (floor 30+) command 20-40% price premium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view IS the product at high floors. Developers need to PROVE the view to justify the premium. Current tools (static renders) don’t convey this.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India PropTech: $1.66B → $4.29B by 2031 (CAGR 16.95%)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Massive market for premium visualization tools. Developers like Lodha, DLF, Godrej spend $10K-50K per project on marketing materials.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competitor offers 3D model + balcony view in one platform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This is a completely uncontested feature. Matterport does interiors only. No platform links 3D building model to per-floor exterior views.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Architects already produce .skp, .blend, .fbx files for every project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3D models already exist — they’re just trapped in desktop software. Spazeo unlocks them for the web and links them to 360° views.</w:t>
            </w:r>
          </w:p>
        </w:tc>
      </w:tr>
    </w:tbl>
    <w:p>
      <w:pPr>
        <w:pStyle w:val="Heading2"/>
        <w:spacing w:before="300" w:after="200"/>
      </w:pPr>
      <w:r>
        <w:t xml:space="preserve">1.2 The Specific Use Case</w:t>
      </w:r>
    </w:p>
    <w:p>
      <w:pPr>
        <w:spacing w:after="120"/>
      </w:pPr>
      <w:r>
        <w:rPr>
          <w:b/>
          <w:bCs/>
          <w:color w:val="0B1426"/>
          <w:sz w:val="22"/>
          <w:szCs w:val="22"/>
        </w:rPr>
        <w:t xml:space="preserve">Example: Prestige Pinnacle — 50 Floors, 3 Blocks, ~10 Apartments/Floor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The developer wants to show buyers: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2"/>
          <w:szCs w:val="22"/>
        </w:rPr>
        <w:t xml:space="preserve">The building from outside as a 3D model they can rotate and explore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2"/>
          <w:szCs w:val="22"/>
        </w:rPr>
        <w:t xml:space="preserve">Click on any apartment unit to see the interior 360° tour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2"/>
          <w:szCs w:val="22"/>
        </w:rPr>
        <w:t xml:space="preserve">Click on any balcony position to see the actual view from that floor and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2"/>
          <w:szCs w:val="22"/>
        </w:rPr>
        <w:t xml:space="preserve">Compare views between floors (e.g., Floor 10 vs Floor 40 — same position, different elevation)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2"/>
          <w:szCs w:val="22"/>
        </w:rPr>
        <w:t xml:space="preserve">See surrounding context (city skyline, parks, roads) from Google 3D Tiles or rendered environment</w:t>
      </w:r>
    </w:p>
    <w:p>
      <w:pPr>
        <w:spacing w:after="80"/>
      </w:pPr>
    </w:p>
    <w:p>
      <w:pPr>
        <w:spacing w:after="120"/>
      </w:pPr>
      <w:r>
        <w:rPr>
          <w:b/>
          <w:bCs/>
          <w:color w:val="0B1426"/>
          <w:sz w:val="22"/>
          <w:szCs w:val="22"/>
        </w:rPr>
        <w:t xml:space="preserve">View Matrix for the Example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 10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 20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 30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 40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 50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NW Corner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7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13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19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25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 Middle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2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8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14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20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26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 Corner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3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9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15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21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27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 Corner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4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10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16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22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28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 Middle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11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17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23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29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SW Corner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6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12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18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24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30</w:t>
            </w:r>
          </w:p>
        </w:tc>
      </w:tr>
    </w:tbl>
    <w:p>
      <w:pPr>
        <w:spacing w:after="120"/>
      </w:pPr>
      <w:r>
        <w:rPr>
          <w:color w:val="334155"/>
          <w:sz w:val="22"/>
          <w:szCs w:val="22"/>
        </w:rPr>
        <w:t xml:space="preserve">= 30 views per block × 3 blocks = 90 total exterior panoramas for one project.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2. Technical Research Findings</w:t>
      </w:r>
    </w:p>
    <w:p>
      <w:pPr>
        <w:pStyle w:val="Heading2"/>
        <w:spacing w:before="300" w:after="200"/>
      </w:pPr>
      <w:r>
        <w:t xml:space="preserve">2.1 3D File Format Support &amp; Conversion Pipeline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Architects and developers produce 3D models in various formats. Spazeo must accept all common formats and convert them to glTF/GLB — the web standard for 3D (glTF is to 3D what JPEG is to images).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2160"/>
        <w:gridCol w:w="240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Software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Method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Blender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.blend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Blender (free, open-source)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Blender Python API (headless)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Most flexible. Blender 4.0+ has native glTF 2.0 export.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SketchUp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.skp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SketchUp (most popular for architecture)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SketchUp API → .dae → Blender → .glb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Two-step conversion needed. Very common in Indian architecture firms.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FBX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.fbx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Autodesk (3ds Max, Maya, Revit)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Three.js FBXLoader or Assimp → .glb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Industry standard for animations. Large file sizes.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OBJ/MTL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.obj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Universal (any 3D software)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Three.js OBJLoader or Blender → .glb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Simple geometry only. No animations or hierarchy.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IFC (BIM)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.ifc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Revit, ArchiCAD, BIM tools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IFC.js (web-ifc-three) direct loading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Rich building metadata (rooms, materials, MEP). Phase 3.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glTF/GLB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.gltf/.glb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Target format (Three.js native)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Direct loading via GLTFLoader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5x smaller than OBJ. Supports PBR materials, animations, textures.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STEP/IGES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.step/.igs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CAD software (SolidWorks, CATIA)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Assimp or FreeCAD → .glb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Engineering models. Rare in real estate.</w:t>
            </w:r>
          </w:p>
        </w:tc>
      </w:tr>
    </w:tbl>
    <w:p>
      <w:pPr>
        <w:pStyle w:val="Heading2"/>
        <w:spacing w:before="300" w:after="200"/>
      </w:pPr>
      <w:r>
        <w:t xml:space="preserve">2.2 Optimization Pipeline (Mandatory for Web Performance)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Reduction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Apply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Geometry Compression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Draco Compression (Google)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5-10x file size reduction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Always. ~25KB decoder, massive savings.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Texture Compression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KTX2/Basis Universal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80-95% texture size reduction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Always. GPU-native compressed textures.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Mesh Simplification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meshoptimizer / Simplify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50-80% polygon reduction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When source model exceeds 1M polygons.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Level of Detail (LOD)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Three.js LOD system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N/A (runtime optimization)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 buildings with 50+ floors. Show low-detail far, high-detail near.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Instancing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Three.js InstancedMesh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100x draw call reduction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 repetitive elements (windows, balconies, railings).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Texture Atlasing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pipeline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80% draw call reduction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When model uses many small textures.</w:t>
            </w:r>
          </w:p>
        </w:tc>
      </w:tr>
    </w:tbl>
    <w:p>
      <w:pPr>
        <w:pStyle w:val="Heading2"/>
        <w:spacing w:before="300" w:after="200"/>
      </w:pPr>
      <w:r>
        <w:t xml:space="preserve">2.3 Exterior View Generation (CubeCamera → Equirectangular)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To generate the 360° panoramic view from any balcony position, Spazeo uses Three.js CubeCamera to capture a cubemap at the specified position, then converts it to equirectangular projection — the same format used for existing 360° tour scenes.</w:t>
      </w:r>
    </w:p>
    <w:p>
      <w:pPr>
        <w:spacing w:after="60"/>
      </w:pPr>
    </w:p>
    <w:p>
      <w:pPr>
        <w:spacing w:after="120"/>
      </w:pPr>
      <w:r>
        <w:rPr>
          <w:b/>
          <w:bCs/>
          <w:color w:val="0B1426"/>
          <w:sz w:val="22"/>
          <w:szCs w:val="22"/>
        </w:rPr>
        <w:t xml:space="preserve">Generation Pipeline: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2"/>
          <w:szCs w:val="22"/>
        </w:rPr>
        <w:t xml:space="preserve">Load the 3D building model + surrounding environment (Google 3D Tiles or HDRI skybox)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2"/>
          <w:szCs w:val="22"/>
        </w:rPr>
        <w:t xml:space="preserve">Position a CubeCamera at the exact balcony coordinates (x, y, z) in 3D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2"/>
          <w:szCs w:val="22"/>
        </w:rPr>
        <w:t xml:space="preserve">Render 6 faces of the cubemap (each 2048×2048 pixels)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2"/>
          <w:szCs w:val="22"/>
        </w:rPr>
        <w:t xml:space="preserve">Convert cubemap → equirectangular projection (4096×2048 output) using THREE.CubemapToEquirectangular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2"/>
          <w:szCs w:val="22"/>
        </w:rPr>
        <w:t xml:space="preserve">Save as JPEG/WebP (1-2 MB per panorama), upload to CDN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2"/>
          <w:szCs w:val="22"/>
        </w:rPr>
        <w:t xml:space="preserve">Link the panorama to the building’s tour via the existing scene system</w:t>
      </w:r>
    </w:p>
    <w:p>
      <w:pPr>
        <w:spacing w:after="60"/>
      </w:pPr>
    </w:p>
    <w:p>
      <w:pPr>
        <w:spacing w:after="120"/>
      </w:pPr>
      <w:r>
        <w:rPr>
          <w:b/>
          <w:bCs/>
          <w:color w:val="0B1426"/>
          <w:sz w:val="22"/>
          <w:szCs w:val="22"/>
        </w:rPr>
        <w:t xml:space="preserve">Pre-rendering vs Real-time: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PRE-RENDERING (Recommended): Batch-generate all 90 panoramas during project setup. ~2 min per panorama, ~3 hours total (parallelizable to ~45 min on 4 GPU workers). CDN-friendly, consistent quality, no GPU required on viewer device.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REAL-TIME (Not recommended for MVP): Heavy GPU/CPU load, quality varies by device, higher bandwidth. Only useful if scene changes dynamically (e.g., construction progress updates).</w:t>
      </w:r>
    </w:p>
    <w:p>
      <w:pPr>
        <w:pStyle w:val="Heading2"/>
        <w:spacing w:before="300" w:after="200"/>
      </w:pPr>
      <w:r>
        <w:t xml:space="preserve">2.4 Environment &amp; Surroundings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For balcony views to be realistic, they must show the actual surrounding environment — not just a blank sky. Three approaches: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Google 3D Tiles + CesiumJS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Loads photorealistic 3D cityscape tiles for the building’s actual geographic location. Shows real surrounding buildings, roads, parks.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Projects where geographic accuracy matters (existing neighborhoods). Available for 2500+ cities globally including all major Indian cities.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HDRI Environment Maps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Pre-captured 360° HDR photographs of sky and surroundings. Provides realistic lighting and reflections. Free from Poly Haven (300+ options).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Projects where exact surroundings aren’t built yet. Greenfield developments. Also excellent for time-of-day variations (sunrise, sunset, night).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Procedural Sky (Three.js Sky)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Physics-based sky simulation with Rayleigh scattering. Dynamic time-of-day transitions. Zero file download.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Complement to either approach above. Provides dynamic sky effects (clouds, sun position) without downloading HDR textures.</w:t>
            </w:r>
          </w:p>
        </w:tc>
      </w:tr>
    </w:tbl>
    <w:p>
      <w:pPr>
        <w:pStyle w:val="Heading2"/>
        <w:spacing w:before="300" w:after="200"/>
      </w:pPr>
      <w:r>
        <w:t xml:space="preserve">2.5 WebGPU vs WebGL2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As of late 2025, WebGPU is production-ready across all major browsers (Chrome, Firefox, Safari 26+, Edge). Three.js r171+ supports zero-config WebGPU with automatic WebGL2 fallback. Performance gains: 2-10x for draw-call-heavy scenes like complex building models. Spazeo should use WebGPU as primary with WebGL2 fallback for older browsers.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3. Feature Specification</w:t>
      </w:r>
    </w:p>
    <w:p>
      <w:pPr>
        <w:pStyle w:val="Heading2"/>
        <w:spacing w:before="300" w:after="200"/>
      </w:pPr>
      <w:r>
        <w:t xml:space="preserve">3.1 Module Overview: M13 — 3D Model Viewer &amp; Exterior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Module ID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M13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3D Model Viewer &amp; Exterior View Explorer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PRD-010 (this document)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2 (Weeks 9-16) — India Enterprise Feature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Premium Indian developers (Lodha, DLF, Godrej, Prestige, Brigade), NRI buyers, luxury brokerages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Plan Availability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Enterprise Only (custom pricing per project)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PRD-001 (MVP), PRD-005 (Tour Editor), PRD-007 (360° Viewer)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Key Technologies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Three.js (React Three Fiber), GLTFLoader, CubeCamera, Draco, Google 3D Tiles / HDRI, Convex Actions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Estimated Dev Time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4-6 weeks (1 developer)</w:t>
            </w:r>
          </w:p>
        </w:tc>
      </w:tr>
    </w:tbl>
    <w:p>
      <w:pPr>
        <w:pStyle w:val="Heading2"/>
        <w:spacing w:before="300" w:after="200"/>
      </w:pPr>
      <w:r>
        <w:t xml:space="preserve">3.2 Sub-Features Breakdown</w:t>
      </w:r>
    </w:p>
    <w:p>
      <w:pPr>
        <w:spacing w:after="120"/>
      </w:pPr>
      <w:r>
        <w:rPr>
          <w:b/>
          <w:bCs/>
          <w:color w:val="0B1426"/>
          <w:sz w:val="22"/>
          <w:szCs w:val="22"/>
        </w:rPr>
        <w:t xml:space="preserve">Feature 1: 3D File Upload &amp; Conversion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Accept upload of .blend, .skp, .fbx, .obj, .gltf/.glb, .ifc files (up to 500MB)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Server-side conversion to optimized glTF/GLB using Docker-based Blender headless worker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Automatic Draco compression + KTX2 texture optimization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Progress indicator: "Converting your 3D model... 45%" with estimated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Output: optimized .glb file stored in Convex File Storage, linked to the building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Validation: check polygon count, texture count, file integrity post-conversion</w:t>
      </w:r>
    </w:p>
    <w:p>
      <w:pPr>
        <w:spacing w:after="80"/>
      </w:pPr>
    </w:p>
    <w:p>
      <w:pPr>
        <w:spacing w:after="120"/>
      </w:pPr>
      <w:r>
        <w:rPr>
          <w:b/>
          <w:bCs/>
          <w:color w:val="0B1426"/>
          <w:sz w:val="22"/>
          <w:szCs w:val="22"/>
        </w:rPr>
        <w:t xml:space="preserve">Feature 2: Interactive 3D Building Viewer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Full-screen WebGL/WebGPU renderer using React Three Fiber + Three.js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Camera controls: orbit (rotate), zoom (pinch/scroll), pan (right-click/two-finger drag)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Floor highlighting: hover over a floor → highlights in blue with floor number tooltip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Apartment selection: click on a unit → opens detail panel with unit info + link to interior 360° tour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Balcony view hotspots: orange dots on balcony positions. Click → opens exterior 360° panorama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LOD system: full detail when zoomed in, simplified when viewing entire building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Instanced rendering for repetitive elements (windows, balcony railings, floor slabs)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Performance target: 60fps on iPhone 12 / GTX 1650 equivalent</w:t>
      </w:r>
    </w:p>
    <w:p>
      <w:pPr>
        <w:spacing w:after="80"/>
      </w:pPr>
    </w:p>
    <w:p>
      <w:pPr>
        <w:spacing w:after="120"/>
      </w:pPr>
      <w:r>
        <w:rPr>
          <w:b/>
          <w:bCs/>
          <w:color w:val="0B1426"/>
          <w:sz w:val="22"/>
          <w:szCs w:val="22"/>
        </w:rPr>
        <w:t xml:space="preserve">Feature 3: Exterior View Generator (Balcony Views)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Admin tool: define view positions on the 3D model (click to place, adjust coordinates)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Batch panorama generation: select positions → click "Generate All" → CubeCamera renders each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Environment options: Google 3D Tiles (real surroundings) or HDRI skybox (rendered sky)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Time-of-day selector: morning, afternoon, sunset, night (different HDRI maps)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Output: equirectangular panoramas (4096×2048) stored and linked to building + floor + position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Generated panoramas automatically appear in the existing 360° tour viewer (same component)</w:t>
      </w:r>
    </w:p>
    <w:p>
      <w:pPr>
        <w:spacing w:after="80"/>
      </w:pPr>
    </w:p>
    <w:p>
      <w:pPr>
        <w:spacing w:after="120"/>
      </w:pPr>
      <w:r>
        <w:rPr>
          <w:b/>
          <w:bCs/>
          <w:color w:val="0B1426"/>
          <w:sz w:val="22"/>
          <w:szCs w:val="22"/>
        </w:rPr>
        <w:t xml:space="preserve">Feature 4: Floor &amp; Position Selector 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Floor selector widget: vertical stack of floor buttons (positioned bottom-right of 3D viewer)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Position selector: miniature floor plan showing 6 position dots (NW, N, NE, SE, S, SW)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Building cross-section visualization: 2D side view showing all floors with current selection highlighted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Comparison mode: split-screen showing same position from two different floors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Navigation: smooth animated camera transition between floors (easing function, 0.8s duration)</w:t>
      </w:r>
    </w:p>
    <w:p>
      <w:pPr>
        <w:spacing w:after="80"/>
      </w:pPr>
    </w:p>
    <w:p>
      <w:pPr>
        <w:spacing w:after="120"/>
      </w:pPr>
      <w:r>
        <w:rPr>
          <w:b/>
          <w:bCs/>
          <w:color w:val="0B1426"/>
          <w:sz w:val="22"/>
          <w:szCs w:val="22"/>
        </w:rPr>
        <w:t xml:space="preserve">Feature 5: Building Project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New route: /dashboard/buildings — list of building projects (separate from tours)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Create Building wizard: name, location (map pin), total floors, blocks, floor plan upload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Building settings: 3D model upload, environment settings, view position configuration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Link to tours: connect interior 360° tours to specific apartment units in the building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Public URL: /building/[slug] — embeddable, shareable building explorer</w:t>
      </w:r>
    </w:p>
    <w:p>
      <w:r>
        <w:br w:type="page"/>
      </w:r>
    </w:p>
    <w:p>
      <w:pPr>
        <w:pStyle w:val="Heading1"/>
        <w:spacing w:before="300" w:after="200"/>
      </w:pPr>
      <w:r>
        <w:t xml:space="preserve">4.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560"/>
        <w:gridCol w:w="24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US-1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Developer Sales Manager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Upload my architect’s SketchUp/Blender file and see the building rendered in the browser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 can showcase the project without installing desktop software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US-2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Developer Sales Manager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Configure balcony view positions on the 3D model and batch-generate exterior panoramas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Buyers can see the actual view from their floor before the building is constructed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US-3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NRI Buyer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Rotate the 3D building model, click on Floor 30 NE Corner, and see the 360° view from that balcony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 can evaluate the view quality before investing ₹5 crore from overseas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US-4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NRI Buyer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Compare the view from Floor 10 vs Floor 40 at the same position side-by-side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 can decide if the premium for higher floors is worth the view difference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US-5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NRI Buyer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on an apartment unit in the 3D model and seamlessly enter the interior 360° tour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 get a complete experience: exterior view + interior walkthrough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US-6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Developer Sales Manager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See the building with real surrounding buildings from Google 3D Tiles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Buyers see the actual neighborhood context, not just the building in isolation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US-7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Developer Sales Manager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Show the view at different times of day (sunrise/sunset) from the same position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 can highlight the golden-hour view as a selling point for west-facing units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US-8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Buyer (on site)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Open the building explorer on my phone, rotate with touch, and view any balcony panorama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 can explore during a site visit without needing a laptop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US-9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Developer Marketing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Embed the 3D building explorer on our project website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Visitors can explore the building directly on our marketing page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US-10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Developer Sales Manager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See which apartments and views buyers interact with most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 can identify the most popular units and price them accordingly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Developer Sales Manager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Upload multiple 3D models for different blocks of the same project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entire township can be explored as one unified experience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US-12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Architect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Upload an IFC/BIM file with rich metadata and see room types, materials auto-detected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 don’t have to manually label every room in the 3D model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5.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80"/>
        <w:gridCol w:w="1560"/>
        <w:gridCol w:w="1200"/>
        <w:gridCol w:w="132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R-01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Upload 3D files (.blend, .skp, .fbx, .obj, .glb) up to 500MB with progress indicator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9-10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R-02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Server-side conversion to optimized glTF/GLB via Docker-based Blender headless worker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9-10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R-03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Draco geometry compression + KTX2 texture compression applied automatically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10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R-04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Interactive 3D building viewer with orbit, zoom, pan controls (React Three Fiber)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10-11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R-05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Floor highlighting on hover with floor number tooltip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11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R-06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apartment unit to see detail panel + link to interior 360° tour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11-12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R-07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Balcony view hotspot placement tool (admin: click to define position on 3D model)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12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R-08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CubeCamera → equirectangular batch panorama generation for all view positions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12-13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R-09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Floor selector widget (vertical button stack) and position selector (miniature floor plan)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13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R-10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Generated panoramas load in existing 360° tour viewer component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13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R-11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Public building explorer page (/building/[slug]) with embed support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14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R-12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Comparison mode: side-by-side view of same position from different floors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14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R-13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 3D Tiles integration for real surrounding cityscape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14-15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R-14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Time-of-day selector (morning/afternoon/sunset/night) for exterior views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15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R-15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HDRI environment maps as alternative to Google 3D Tiles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15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R-16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LOD (Level of Detail) for buildings exceeding 1M polygons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15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R-17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Instanced rendering for repetitive elements (windows, balconies)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15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R-18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WebGPU primary renderer with automatic WebGL2 fallback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16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R-19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IFC/BIM file support with auto-detected room metadata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3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R-20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Analytics: track which floors/units/views get most interaction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16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 Build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6. Data Model (Convex Schema Extension)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These tables extend the existing Convex schema defined in the Technical Architecture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Indexes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buildings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userId, name, slug, location {lat, lng, elevation}, totalFloors, totalBlocks, status (draft|published), modelStorageId, optimizedModelStorageId, environmentType (google3d|hdri|procedural), settings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by_userId, by_slug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buildingBlocks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buildingId, blockNumber, name, position {x, y, z}, apartmentsPerFloor, modelPartId (optional, for per-block models)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by_buildingId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viewPositions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buildingId, blockId, floor, positionIndex (0-5), direction (N|NE|E|SE|S|SW), cornerType (corner|middle), coordinates {x, y, z}, cameraDirection {heading, pitch, roll}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by_buildingId, by_blockId_floor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exteriorPanoramas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viewPositionId, buildingId, imageStorageId, thumbnailStorageId, format (equirectangular), resolution {w, h}, timeOfDay (morning|afternoon|sunset|night), environmentUsed, generatedAt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by_viewPositionId, by_buildingId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buildingUnits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buildingId, blockId, floor, unitNumber, type (1BHK|2BHK|3BHK|4BHK|penthouse), area, facing, tourId (link to 360° interior tour), balconyViewPositionIds, status (available|sold|reserved), price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by_buildingId, by_floor, by_tourId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conversionJobs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buildingId, inputStorageId, inputFormat, outputStorageId, outputFormat, status (pending|processing|completed|failed), progress (0-100), polyCount, textureCount, error, startedAt, completedAt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by_buildingId, by_status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buildingAnalytics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buildingId, event (model_view|floor_select|unit_click|panorama_view|comparison_view), sessionId, floor, unitNumber, viewPositionId, device, duration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by_buildingId, by_event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7. Screen Specifications</w:t>
      </w:r>
    </w:p>
    <w:p>
      <w:pPr>
        <w:pStyle w:val="Heading2"/>
        <w:spacing w:before="300" w:after="200"/>
      </w:pPr>
      <w:r>
        <w:t xml:space="preserve">7.1 Building Project Dashboard</w:t>
      </w:r>
    </w:p>
    <w:p>
      <w:pPr>
        <w:spacing w:after="120"/>
      </w:pPr>
      <w:r>
        <w:rPr>
          <w:b/>
          <w:bCs/>
          <w:color w:val="0B1426"/>
          <w:sz w:val="22"/>
          <w:szCs w:val="22"/>
        </w:rPr>
        <w:t xml:space="preserve">Route: /dashboard/buildings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Grid of building project cards. Each card shows: 3D model thumbnail (auto-captured from Three.js), building name, location, floor count, block count, status badge (Draft/Published), view count. "+ New Building" button. Filters: All | Draft | Published.</w:t>
      </w:r>
    </w:p>
    <w:p>
      <w:pPr>
        <w:pStyle w:val="Heading2"/>
        <w:spacing w:before="300" w:after="200"/>
      </w:pPr>
      <w:r>
        <w:t xml:space="preserve">7.2 Building Setup Wizard</w:t>
      </w:r>
    </w:p>
    <w:p>
      <w:pPr>
        <w:spacing w:after="120"/>
      </w:pPr>
      <w:r>
        <w:rPr>
          <w:b/>
          <w:bCs/>
          <w:color w:val="0B1426"/>
          <w:sz w:val="22"/>
          <w:szCs w:val="22"/>
        </w:rPr>
        <w:t xml:space="preserve">Route: /dashboard/buildings/new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4-step wizard: (1) Basic Info (name, location via map pin, floors, blocks), (2) Upload 3D Model (.blend/.skp/.fbx/.glb + progress + conversion status), (3) Configure View Positions (click on 3D model to place balcony hotspots, define floor sections), (4) Generate Views (select environment type, time of day, batch generate all panoramas).</w:t>
      </w:r>
    </w:p>
    <w:p>
      <w:pPr>
        <w:pStyle w:val="Heading2"/>
        <w:spacing w:before="300" w:after="200"/>
      </w:pPr>
      <w:r>
        <w:t xml:space="preserve">7.3 3D Building Explorer (Public)</w:t>
      </w:r>
    </w:p>
    <w:p>
      <w:pPr>
        <w:spacing w:after="120"/>
      </w:pPr>
      <w:r>
        <w:rPr>
          <w:b/>
          <w:bCs/>
          <w:color w:val="0B1426"/>
          <w:sz w:val="22"/>
          <w:szCs w:val="22"/>
        </w:rPr>
        <w:t xml:space="preserve">Route: /building/[slug]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Full-screen 3D viewer with the following UI elements: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Center: 3D building model with orbit/zoom/pan controls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Right side: Floor selector widget (stacked buttons for viewable floors: 10, 20, 30, 40, 50)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Bottom-left: Miniature floor plan showing 6 position dots with direction labels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Top-left: Building name + developer logo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Top-right: Fullscreen, Share, Embed buttons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On unit click: slide-in panel with unit details (type, area, facing, price, "View Interior Tour" button)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On balcony hotspot click: transition to 360° panorama viewer (same component as existing tour viewer)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Comparison mode toggle: splits screen, shows two panoramas side by side with floor selectors</w:t>
      </w:r>
    </w:p>
    <w:p>
      <w:pPr>
        <w:pStyle w:val="Heading2"/>
        <w:spacing w:before="300" w:after="200"/>
      </w:pPr>
      <w:r>
        <w:t xml:space="preserve">7.4 View Position Editor (Admin)</w:t>
      </w:r>
    </w:p>
    <w:p>
      <w:pPr>
        <w:spacing w:after="120"/>
      </w:pPr>
      <w:r>
        <w:rPr>
          <w:b/>
          <w:bCs/>
          <w:color w:val="0B1426"/>
          <w:sz w:val="22"/>
          <w:szCs w:val="22"/>
        </w:rPr>
        <w:t xml:space="preserve">Route: /dashboard/buildings/[id]/views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Admin tool for configuring where balcony views are captured: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3D model displayed in editor mode with semi-transparent floor planes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Click on balcony surface → places a numbered hotspot marker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Right panel: position properties (floor, direction, coordinates, camera heading/pitch)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"Clone to all sections" button: places same position pattern on all floor sections (e.g., click once on Floor 10, auto-copy to 20, 30, 40, 50)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"Generate All Views" button: triggers batch CubeCamera rendering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4155"/>
          <w:sz w:val="22"/>
          <w:szCs w:val="22"/>
        </w:rPr>
        <w:t xml:space="preserve">Progress: shows generation progress ("Generating view 15 of 90... 17%") with thumbnails appearing as each completes</w:t>
      </w:r>
    </w:p>
    <w:p>
      <w:r>
        <w:br w:type="page"/>
      </w:r>
    </w:p>
    <w:p>
      <w:pPr>
        <w:pStyle w:val="Heading1"/>
        <w:spacing w:before="300" w:after="200"/>
      </w:pPr>
      <w:r>
        <w:t xml:space="preserve">8. Conversion Pipeline Architecture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The 3D file conversion pipeline is the most infrastructure-intensive part of this feature. It runs as a background job using Docker-based workers.</w:t>
      </w:r>
    </w:p>
    <w:p>
      <w:pPr>
        <w:pStyle w:val="Heading2"/>
        <w:spacing w:before="300" w:after="200"/>
      </w:pPr>
      <w:r>
        <w:t xml:space="preserve">8.1 Pipeline 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334155"/>
          <w:sz w:val="22"/>
          <w:szCs w:val="22"/>
        </w:rPr>
        <w:t xml:space="preserve">User uploads 3D file to Convex File Storage (up to 500MB, resumable upload)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334155"/>
          <w:sz w:val="22"/>
          <w:szCs w:val="22"/>
        </w:rPr>
        <w:t xml:space="preserve">Convex Mutation creates a conversionJob record (status: pending)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334155"/>
          <w:sz w:val="22"/>
          <w:szCs w:val="22"/>
        </w:rPr>
        <w:t xml:space="preserve">Convex Action triggers Docker worker via HTTP webhook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334155"/>
          <w:sz w:val="22"/>
          <w:szCs w:val="22"/>
        </w:rPr>
        <w:t xml:space="preserve">Worker downloads file from Convex, identifies format, runs Blender headless conversion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334155"/>
          <w:sz w:val="22"/>
          <w:szCs w:val="22"/>
        </w:rPr>
        <w:t xml:space="preserve">Conversion: Source format → .glb with Draco compression + KTX2 textures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334155"/>
          <w:sz w:val="22"/>
          <w:szCs w:val="22"/>
        </w:rPr>
        <w:t xml:space="preserve">Mesh simplification if polygon count &gt; 1M (preserve architectural detail, reduce decorative detail)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334155"/>
          <w:sz w:val="22"/>
          <w:szCs w:val="22"/>
        </w:rPr>
        <w:t xml:space="preserve">Worker uploads optimized .glb back to Convex File Storage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334155"/>
          <w:sz w:val="22"/>
          <w:szCs w:val="22"/>
        </w:rPr>
        <w:t xml:space="preserve">Worker updates conversionJob record (status: completed, polyCount, textureCount)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334155"/>
          <w:sz w:val="22"/>
          <w:szCs w:val="22"/>
        </w:rPr>
        <w:t xml:space="preserve">Frontend reactively receives update via Convex subscription, loads the 3D model</w:t>
      </w:r>
    </w:p>
    <w:p>
      <w:pPr>
        <w:pStyle w:val="Heading2"/>
        <w:spacing w:before="300" w:after="200"/>
      </w:pPr>
      <w:r>
        <w:t xml:space="preserve">8.2 Infrastructure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AWS ECS Fargate (Recommended)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server management, scales to zero, 30 min timeout, 16 vCPU / 120GB RAM max, GPU instances available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~$0.05-0.20 per conversion job. Requires AWS account setup.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Convex Action + External Worker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Fits existing Convex architecture. Action calls external API, worker processes, calls back.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Need to host the worker somewhere. Action has 10-min timeout (can use polling).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Railway / Render Docker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Simple deployment, auto-scaling, reasonable pricing. Good for Phase 2 scale.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Memory limits (8-16GB on standard plans). May need GPU plan for large models.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Self-hosted (EC2 with GPU)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control, persistent instance, GPU always available. Best for high volume.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Always-on cost (~$150-400/mo). Over-provisioned at low volume.</w:t>
            </w:r>
          </w:p>
        </w:tc>
      </w:tr>
    </w:tbl>
    <w:p>
      <w:pPr>
        <w:pStyle w:val="Heading2"/>
        <w:spacing w:before="300" w:after="200"/>
      </w:pPr>
      <w:r>
        <w:t xml:space="preserve">8.3 Estimated Processing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Size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Size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SketchUp → GLB conversion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50MB .skp (50-floor building)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2-5 minutes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5-15MB .glb (with Draco)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Blender → GLB conversion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100MB .blend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3-8 minutes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10-25MB .glb (with Draco)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FBX → GLB conversion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200MB .fbx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5-15 minutes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15-40MB .glb (with Draco)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exterior panorama render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Loaded 3D scene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1-2 minutes (with GPU)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1-2MB JPEG (4K equirect)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90 panoramas (full project)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Loaded 3D scene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~3 hours (serial) / 45 min (4 workers)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~135MB total</w:t>
            </w:r>
          </w:p>
        </w:tc>
      </w:tr>
    </w:tbl>
    <w:p>
      <w:pPr>
        <w:pStyle w:val="Heading1"/>
        <w:spacing w:before="300" w:after="200"/>
      </w:pPr>
      <w:r>
        <w:t xml:space="preserve">9. Pricing Strategy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The 3D Model Viewer &amp; Exterior Views feature is an Enterprise-only feature targeted at Indian developers. It has its own pricing model separate from the standard tour subscriptions.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Customer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Enterprise India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(₹50K-2L per project)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3D setup, view generation, 1 year hosting, support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Lodha, DLF, Godrej, Prestige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Enterprise Global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$500-2,000 per project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Same as India but USD billing via Stripe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International developers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Add-on: Extra Blocks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₹10K per block / $100 per block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Additional block beyond first 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Township projects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Add-on: Google 3D Tiles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₹15K / $150 per project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Real surrounding cityscape integration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Urban projects</w:t>
            </w:r>
          </w:p>
        </w:tc>
      </w:tr>
    </w:tbl>
    <w:p>
      <w:pPr>
        <w:spacing w:after="120"/>
      </w:pPr>
      <w:r>
        <w:rPr>
          <w:color w:val="334155"/>
          <w:sz w:val="22"/>
          <w:szCs w:val="22"/>
        </w:rPr>
        <w:t xml:space="preserve">Revenue projection: 2 enterprise projects in Month 6-9 = ₹1-4L additional revenue. By Month 12, target 6 enterprise projects = ₹3-12L (∼$3.6K-14.4K) additional MRR.</w:t>
      </w:r>
    </w:p>
    <w:p>
      <w:pPr>
        <w:pStyle w:val="Heading1"/>
        <w:spacing w:before="300" w:after="200"/>
      </w:pPr>
      <w:r>
        <w:t xml:space="preserve">10.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 (12 months)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Enterprise projects onboarded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 projects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 projects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3D models uploaded and converted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 models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20 models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Exterior panoramas generated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200+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Avg. time on building explorer (public)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 3 minutes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 5 minutes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3D viewer load time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5 seconds (first load)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3 seconds (cached)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3D file conversion success rate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 90%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Comparison mode usage rate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30% of explorer sessions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50% of sessions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Enterprise revenue from 3D feature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₹1-4L/month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₹3-12L/month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NPS from enterprise clients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50+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60+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11.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60"/>
        <w:gridCol w:w="2700"/>
        <w:gridCol w:w="240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Technical Work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Week 9-10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3D file upload + conversion pipeline working end-to-end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Docker worker setup, Blender headless API, Convex file storage, Draco/KTX2 compression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Docker hosting (ECS/Railway), Blender license (free)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10-11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Interactive 3D viewer rendering converted models in browser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Three Fiber setup, GLTFLoader, camera controls, floor highlighting via raycasting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Conversion pipeline working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11-12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Apartment click → detail panel, link to interior tours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Raycasting click handler, unit metadata association, slide-in panel UI, tour linking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3D viewer working, existing tour system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12-13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position editor + batch panorama generation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CubeCamera setup, equirectangular conversion, view position placement tool, batch job system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3D viewer working, GPU worker available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13-14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Floor/position selector UI + public building explorer page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Floor selector widget, position picker, camera animations, public route, embed support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generation working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14-15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Comparison mode + Google 3D Tiles + HDRI environments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Split-screen viewer, CesiumJS integration, HDRI loading, time-of-day selector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 Maps API key, HDRI assets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15-16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Performance optimization + analytics + polish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LOD, instancing, WebGPU support, analytics events, mobile optimization, QA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features complete</w:t>
            </w:r>
          </w:p>
        </w:tc>
      </w:tr>
    </w:tbl>
    <w:p>
      <w:pPr>
        <w:pStyle w:val="Heading1"/>
        <w:spacing w:before="300" w:after="200"/>
      </w:pPr>
      <w: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2400"/>
        <w:gridCol w:w="34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3D file conversion fails for certain formats/models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Medium (SketchUp files can be complex)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Support GLB direct upload as escape hatch. Provide conversion guide doc. Manual conversion service for enterprise clients.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Large models (&gt;1M polygons) crash on mobile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Medium (architectural models can be detailed)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Mandatory mesh simplification during conversion. LOD system. Mobile-specific lower-poly version auto-generated.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 3D Tiles API costs scale unexpectedly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Low (usage is per-session, not per-panorama)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HDRI fallback for projects without Google 3D Tiles. Cache tiles aggressively. Monitor API costs weekly.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Panorama quality doesn’t match real photography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Medium (3D rendered views look different than photos)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Position as "projected view" not "photograph." Use high-quality HDRI environments. Offer to blend with drone photography.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Enterprise sales cycle is long (3-6 months)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High (B2B enterprise in India)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Offer free pilot (1 block, 10 views) to demonstrate value. Build relationships during Phase 1 with standard tours first.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WebGPU not supported on older devices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Low (WebGL2 fallback automatic)</w:t>
            </w:r>
          </w:p>
        </w:tc>
        <w:tc>
          <w:tcPr>
            <w:tcW w:type="dxa" w:w="34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Three.js handles fallback automatically. Test on WebGL2 as baseline. WebGPU is bonus performance.</w:t>
            </w:r>
          </w:p>
        </w:tc>
      </w:tr>
    </w:tbl>
    <w:p>
      <w:pPr>
        <w:pStyle w:val="Heading1"/>
        <w:spacing w:before="300" w:after="200"/>
      </w:pPr>
      <w:r>
        <w:t xml:space="preserve">13. Competitive Advantage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This feature creates a completely new category for Spazeo — no existing platform combines 3D building model navigation with per-floor exterior 360° views in one product.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512"/>
        <w:gridCol w:w="1512"/>
        <w:gridCol w:w="1512"/>
        <w:gridCol w:w="1512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Spazeo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Matterport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CloudPano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3DVista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Dev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3D model upload &amp; web render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✓ Phase 2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✓ ($50K+)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apartment → interior tour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✓ Phase 2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✓ ($30K+)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Balcony/exterior 360° views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✓ Phase 2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only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Floor comparison mode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✓ Phase 2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Real surroundings (3D Tiles)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✓ Phase 2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only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Time-of-day view variations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✓ Phase 2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Price for full project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₹50K-2L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N/A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N/A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N/A</w:t>
            </w:r>
          </w:p>
        </w:tc>
        <w:tc>
          <w:tcPr>
            <w:tcW w:type="dxa" w:w="15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₹10L-50L</w:t>
            </w:r>
          </w:p>
        </w:tc>
      </w:tr>
    </w:tbl>
    <w:p>
      <w:pPr>
        <w:spacing w:after="120"/>
      </w:pPr>
      <w:r>
        <w:rPr>
          <w:color w:val="334155"/>
          <w:sz w:val="22"/>
          <w:szCs w:val="22"/>
        </w:rPr>
        <w:t xml:space="preserve">Spazeo delivers this at 5-10% the cost of custom development, with a self-service platform that developers can manage themselves.</w:t>
      </w:r>
    </w:p>
    <w:p>
      <w:pPr>
        <w:pStyle w:val="Heading1"/>
        <w:spacing w:before="300" w:after="200"/>
      </w:pPr>
      <w:r>
        <w:t xml:space="preserve">14. Related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CLAUDE.md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Master project intelligence — all research and decisions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PRD-001 Phase 1 MVP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Foundation this feature builds upon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Technical Architecture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Convex schema, Three.js setup, deployment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Product Strategy &amp; AI Differentiation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India enterprise strategy this feature enables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GTM &amp; Funding Strategy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Enterprise revenue projections this feature impacts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UI/UX Screen Design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Design system and component library for new screens</w:t>
            </w:r>
          </w:p>
        </w:tc>
      </w:tr>
    </w:tbl>
    <w:p>
      <w:pPr>
        <w:pStyle w:val="Heading1"/>
        <w:spacing w:before="300" w:after="200"/>
      </w:pPr>
      <w: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glTF/GLB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GL Transmission Format — the “JPEG of 3D.” Web-native 3D file format. GLB is the binary version (single file). 5x smaller than OBJ with PBR materials.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Draco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Google’s open-source 3D geometry compression library. Reduces mesh data by 5-10x. 25KB JavaScript decoder.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KTX2/Basis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GPU-compressed texture format. 80-95% smaller than PNG/JPEG textures. Native GPU decompression.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CubeCamera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Three.js component that renders a scene from a point in all 6 directions (cubemap). Used to generate 360° panoramic views.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Equirectangular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2D projection of a 360° sphere (like a world map). Standard format for panoramic images (width:height = 2:1).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Level of Detail — technique to show high-detail models when close and low-detail when far. Essential for large buildings.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Instancing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GPU technique to render thousands of identical objects (windows, balconies) in a single draw call. Massive performance gain.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WebGPU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Next-generation web graphics API (successor to WebGL). 2-10x faster for complex scenes. Production-ready in all browsers since late 2025.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HDRI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High Dynamic Range Image — 360° photograph with extended brightness range. Used for realistic lighting and sky backgrounds.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 3D Tiles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Google’s photorealistic 3D cityscape data. Covers 2,500+ cities globally. Can be loaded into Three.js/CesiumJS for real surroundings.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IFC/BIM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Industry Foundation Classes / Building Information Modeling — rich 3D format with metadata about rooms, materials, structural elements.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NRI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Non-Resident Indian — key buyer segment for premium Indian real estate. 80% make purchase decisions based on virtual evaluation.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Confidential — Spazeo.io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</w:pPr>
    <w:r>
      <w:rPr>
        <w:rFonts w:ascii="Arial" w:cs="Arial" w:eastAsia="Arial" w:hAnsi="Arial"/>
        <w:b/>
        <w:bCs/>
        <w:color w:val="0A66F5"/>
        <w:sz w:val="16"/>
        <w:szCs w:val="16"/>
      </w:rPr>
      <w:t xml:space="preserve">PRD-010</w:t>
    </w:r>
    <w:r>
      <w:rPr>
        <w:rFonts w:ascii="Arial" w:cs="Arial" w:eastAsia="Arial" w:hAnsi="Arial"/>
        <w:color w:val="64748B"/>
        <w:sz w:val="16"/>
        <w:szCs w:val="16"/>
      </w:rPr>
      <w:t xml:space="preserve">  |  3D Model Viewer &amp; Exterior View Explorer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B142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A66F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2026-02-26T18:07:34.230Z</dcterms:created>
  <dcterms:modified xsi:type="dcterms:W3CDTF">2026-02-26T18:07:34.236Z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