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E2F3C" w14:textId="77777777" w:rsidR="00A3189C" w:rsidRPr="00AE0987" w:rsidRDefault="00AE0987">
      <w:pPr>
        <w:rPr>
          <w:sz w:val="36"/>
          <w:szCs w:val="36"/>
          <w:lang w:val="en-US"/>
        </w:rPr>
      </w:pPr>
      <w:r w:rsidRPr="00AE0987">
        <w:rPr>
          <w:sz w:val="36"/>
          <w:szCs w:val="36"/>
          <w:lang w:val="en-US"/>
        </w:rPr>
        <w:t>7.CREDIT CARD PROCESSING SYSTEM</w:t>
      </w:r>
    </w:p>
    <w:p w14:paraId="70C6DEA4" w14:textId="77777777" w:rsidR="00AE0987" w:rsidRDefault="00AE0987">
      <w:pPr>
        <w:rPr>
          <w:lang w:val="en-US"/>
        </w:rPr>
      </w:pPr>
      <w:r>
        <w:rPr>
          <w:lang w:val="en-US"/>
        </w:rPr>
        <w:t>SEQUNCE DIAGRAM</w:t>
      </w:r>
    </w:p>
    <w:p w14:paraId="18582798" w14:textId="77777777" w:rsidR="00AE0987" w:rsidRDefault="00AE0987" w:rsidP="00AE0987">
      <w:pPr>
        <w:rPr>
          <w:lang w:val="en-US"/>
        </w:rPr>
      </w:pPr>
      <w:r>
        <w:rPr>
          <w:noProof/>
        </w:rPr>
        <w:drawing>
          <wp:inline distT="0" distB="0" distL="0" distR="0" wp14:anchorId="0E33F9D9" wp14:editId="7B04B579">
            <wp:extent cx="5731510" cy="2260600"/>
            <wp:effectExtent l="0" t="0" r="2540" b="6350"/>
            <wp:docPr id="32335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B6C8" w14:textId="77777777" w:rsidR="00AE0987" w:rsidRDefault="00AE0987" w:rsidP="00AE0987">
      <w:pPr>
        <w:rPr>
          <w:lang w:val="en-US"/>
        </w:rPr>
      </w:pPr>
      <w:r>
        <w:rPr>
          <w:lang w:val="en-US"/>
        </w:rPr>
        <w:t>DEPLOYMENT DIAGRAM</w:t>
      </w:r>
    </w:p>
    <w:p w14:paraId="08B7D1DA" w14:textId="77777777" w:rsidR="00AE0987" w:rsidRDefault="00AE0987" w:rsidP="00AE0987">
      <w:pPr>
        <w:rPr>
          <w:lang w:val="en-US"/>
        </w:rPr>
      </w:pPr>
      <w:r>
        <w:rPr>
          <w:noProof/>
        </w:rPr>
        <w:drawing>
          <wp:inline distT="0" distB="0" distL="0" distR="0" wp14:anchorId="7EB2D345" wp14:editId="2D60090F">
            <wp:extent cx="5731510" cy="4261485"/>
            <wp:effectExtent l="0" t="0" r="2540" b="5715"/>
            <wp:docPr id="1942558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5EB5" w14:textId="77777777" w:rsidR="00AE0987" w:rsidRDefault="00AE0987" w:rsidP="00AE0987">
      <w:pPr>
        <w:rPr>
          <w:lang w:val="en-US"/>
        </w:rPr>
      </w:pPr>
      <w:r>
        <w:rPr>
          <w:lang w:val="en-US"/>
        </w:rPr>
        <w:t>STATE CHART DIAGRAM</w:t>
      </w:r>
    </w:p>
    <w:p w14:paraId="360FF64F" w14:textId="77777777" w:rsidR="00AE0987" w:rsidRDefault="00AE0987" w:rsidP="00AE09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485C30" wp14:editId="6B05922C">
            <wp:extent cx="5731510" cy="4709795"/>
            <wp:effectExtent l="0" t="0" r="2540" b="0"/>
            <wp:docPr id="66580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0327" w14:textId="77777777" w:rsidR="00AE0987" w:rsidRDefault="00AE0987" w:rsidP="00AE0987">
      <w:pPr>
        <w:rPr>
          <w:lang w:val="en-US"/>
        </w:rPr>
      </w:pPr>
      <w:r>
        <w:rPr>
          <w:lang w:val="en-US"/>
        </w:rPr>
        <w:t>USECASE DIAGRAM</w:t>
      </w:r>
    </w:p>
    <w:p w14:paraId="60AAA976" w14:textId="77777777" w:rsidR="00AE0987" w:rsidRPr="00AE0987" w:rsidRDefault="00AE0987" w:rsidP="00AE09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C5A209" wp14:editId="6BE61D71">
            <wp:extent cx="5731510" cy="4711700"/>
            <wp:effectExtent l="0" t="0" r="2540" b="0"/>
            <wp:docPr id="1512575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987" w:rsidRPr="00AE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7"/>
    <w:rsid w:val="001C2D54"/>
    <w:rsid w:val="00A3189C"/>
    <w:rsid w:val="00A6434C"/>
    <w:rsid w:val="00A73F47"/>
    <w:rsid w:val="00AE0987"/>
    <w:rsid w:val="00D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8338"/>
  <w15:chartTrackingRefBased/>
  <w15:docId w15:val="{435C6BB7-7CC5-43CF-8BDF-EC7E9FF0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2</cp:revision>
  <dcterms:created xsi:type="dcterms:W3CDTF">2024-09-23T11:57:00Z</dcterms:created>
  <dcterms:modified xsi:type="dcterms:W3CDTF">2024-09-23T11:57:00Z</dcterms:modified>
</cp:coreProperties>
</file>