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spacing w:after="120" w:before="0" w:lineRule="auto"/>
              <w:rPr>
                <w:rFonts w:ascii="Merriweather" w:cs="Merriweather" w:eastAsia="Merriweather" w:hAnsi="Merriweather"/>
                <w:color w:val="000000"/>
                <w:sz w:val="22"/>
                <w:szCs w:val="22"/>
              </w:rPr>
            </w:pPr>
            <w:bookmarkStart w:colFirst="0" w:colLast="0" w:name="_5i6cve2pr5o" w:id="0"/>
            <w:bookmarkEnd w:id="0"/>
            <w:r w:rsidDel="00000000" w:rsidR="00000000" w:rsidRPr="00000000">
              <w:rPr>
                <w:rFonts w:ascii="Merriweather Black" w:cs="Merriweather Black" w:eastAsia="Merriweather Black" w:hAnsi="Merriweather Black"/>
                <w:b w:val="0"/>
                <w:color w:val="000000"/>
                <w:sz w:val="22"/>
                <w:szCs w:val="22"/>
                <w:rtl w:val="0"/>
              </w:rPr>
              <w:t xml:space="preserve">Abhinesh Chandra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1"/>
              <w:spacing w:after="120" w:before="0" w:lineRule="auto"/>
              <w:rPr>
                <w:rFonts w:ascii="Merriweather Black" w:cs="Merriweather Black" w:eastAsia="Merriweather Black" w:hAnsi="Merriweather Black"/>
                <w:b w:val="0"/>
                <w:color w:val="333333"/>
                <w:highlight w:val="white"/>
              </w:rPr>
            </w:pPr>
            <w:bookmarkStart w:colFirst="0" w:colLast="0" w:name="_kd2yp0nsq7vk" w:id="1"/>
            <w:bookmarkEnd w:id="1"/>
            <w:r w:rsidDel="00000000" w:rsidR="00000000" w:rsidRPr="00000000">
              <w:rPr>
                <w:rFonts w:ascii="Merriweather Black" w:cs="Merriweather Black" w:eastAsia="Merriweather Black" w:hAnsi="Merriweather Black"/>
                <w:b w:val="0"/>
                <w:color w:val="333333"/>
                <w:highlight w:val="white"/>
                <w:rtl w:val="0"/>
              </w:rPr>
              <w:t xml:space="preserve">Skilled problem-solver, Jovial, hardworking, a good team</w:t>
            </w:r>
          </w:p>
          <w:p w:rsidR="00000000" w:rsidDel="00000000" w:rsidP="00000000" w:rsidRDefault="00000000" w:rsidRPr="00000000" w14:paraId="00000004">
            <w:pPr>
              <w:pStyle w:val="Heading1"/>
              <w:spacing w:before="0" w:lineRule="auto"/>
              <w:rPr>
                <w:rFonts w:ascii="Merriweather Black" w:cs="Merriweather Black" w:eastAsia="Merriweather Black" w:hAnsi="Merriweather Black"/>
                <w:b w:val="0"/>
                <w:color w:val="333333"/>
                <w:highlight w:val="white"/>
              </w:rPr>
            </w:pPr>
            <w:bookmarkStart w:colFirst="0" w:colLast="0" w:name="_dfydw082106y" w:id="2"/>
            <w:bookmarkEnd w:id="2"/>
            <w:r w:rsidDel="00000000" w:rsidR="00000000" w:rsidRPr="00000000">
              <w:rPr>
                <w:rFonts w:ascii="Merriweather Black" w:cs="Merriweather Black" w:eastAsia="Merriweather Black" w:hAnsi="Merriweather Black"/>
                <w:b w:val="0"/>
                <w:color w:val="333333"/>
                <w:highlight w:val="white"/>
                <w:rtl w:val="0"/>
              </w:rPr>
              <w:t xml:space="preserve">Player.</w:t>
            </w:r>
          </w:p>
          <w:p w:rsidR="00000000" w:rsidDel="00000000" w:rsidP="00000000" w:rsidRDefault="00000000" w:rsidRPr="00000000" w14:paraId="00000005">
            <w:pPr>
              <w:pStyle w:val="Heading1"/>
              <w:spacing w:before="0" w:lineRule="auto"/>
              <w:rPr>
                <w:rFonts w:ascii="Merriweather Black" w:cs="Merriweather Black" w:eastAsia="Merriweather Black" w:hAnsi="Merriweather Black"/>
                <w:b w:val="0"/>
                <w:color w:val="333333"/>
                <w:highlight w:val="white"/>
              </w:rPr>
            </w:pPr>
            <w:bookmarkStart w:colFirst="0" w:colLast="0" w:name="_e4odp47yfml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spacing w:before="0" w:lineRule="auto"/>
              <w:rPr>
                <w:color w:val="b7b7b7"/>
              </w:rPr>
            </w:pPr>
            <w:bookmarkStart w:colFirst="0" w:colLast="0" w:name="_54txe3mg9cff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88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94"/>
              <w:gridCol w:w="2294"/>
              <w:gridCol w:w="2294"/>
              <w:tblGridChange w:id="0">
                <w:tblGrid>
                  <w:gridCol w:w="2294"/>
                  <w:gridCol w:w="2294"/>
                  <w:gridCol w:w="229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Degree/Grade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Score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B.Tech Computer Science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Kalinga Institute of Industrial Technology, Bhubaneswar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7.16/10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Senior Secondary CBSE (12th)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Creane Memorial School, Gaya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80%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Secondary CBSE (10th)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Creane Memorial School, Gaya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90%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pStyle w:val="Heading1"/>
              <w:spacing w:after="120" w:before="480" w:lineRule="auto"/>
              <w:rPr/>
            </w:pPr>
            <w:bookmarkStart w:colFirst="0" w:colLast="0" w:name="_qy4l60iltw2a" w:id="5"/>
            <w:bookmarkEnd w:id="5"/>
            <w:r w:rsidDel="00000000" w:rsidR="00000000" w:rsidRPr="00000000">
              <w:rPr>
                <w:rtl w:val="0"/>
              </w:rPr>
              <w:t xml:space="preserve">EXPERIENCE (6 months)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rFonts w:ascii="Verdana" w:cs="Verdana" w:eastAsia="Verdana" w:hAnsi="Verdana"/>
                <w:b w:val="0"/>
                <w:i w:val="1"/>
              </w:rPr>
            </w:pPr>
            <w:bookmarkStart w:colFirst="0" w:colLast="0" w:name="_e0rcul9shgub" w:id="6"/>
            <w:bookmarkEnd w:id="6"/>
            <w:r w:rsidDel="00000000" w:rsidR="00000000" w:rsidRPr="00000000">
              <w:rPr>
                <w:rtl w:val="0"/>
              </w:rPr>
              <w:t xml:space="preserve">Deloitte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Business Technology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February 2019 - PRESENT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right="0" w:hanging="36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Being part of the Technical Team, my role required me to develop OTBI, FRS &amp; BI reports.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right="0" w:hanging="36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Check the feasibility of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erriweather Black" w:cs="Merriweather Black" w:eastAsia="Merriweather Black" w:hAnsi="Merriweather Black"/>
                <w:rtl w:val="0"/>
              </w:rPr>
              <w:t xml:space="preserve">OTBI, FRS &amp; BI reports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Customization of </w:t>
            </w:r>
            <w:r w:rsidDel="00000000" w:rsidR="00000000" w:rsidRPr="00000000">
              <w:rPr>
                <w:b w:val="1"/>
                <w:rtl w:val="0"/>
              </w:rPr>
              <w:t xml:space="preserve">OTBI </w:t>
            </w:r>
            <w:r w:rsidDel="00000000" w:rsidR="00000000" w:rsidRPr="00000000">
              <w:rPr>
                <w:rtl w:val="0"/>
              </w:rPr>
              <w:t xml:space="preserve">reports.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right="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Being part of the Technical Team, my role required me to work on Retrofits and Re-Writes for the Existing Custom Functionalities of </w:t>
            </w:r>
            <w:r w:rsidDel="00000000" w:rsidR="00000000" w:rsidRPr="00000000">
              <w:rPr>
                <w:b w:val="1"/>
                <w:rtl w:val="0"/>
              </w:rPr>
              <w:t xml:space="preserve">EBS R12.1.3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R12.2.5</w:t>
            </w:r>
            <w:r w:rsidDel="00000000" w:rsidR="00000000" w:rsidRPr="00000000">
              <w:rPr>
                <w:rtl w:val="0"/>
              </w:rPr>
              <w:t xml:space="preserve"> to work perfectly fine in Merged environment </w:t>
            </w:r>
            <w:r w:rsidDel="00000000" w:rsidR="00000000" w:rsidRPr="00000000">
              <w:rPr>
                <w:b w:val="1"/>
                <w:rtl w:val="0"/>
              </w:rPr>
              <w:t xml:space="preserve">R12.2.8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240" w:before="0" w:beforeAutospacing="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Worked extensively on </w:t>
            </w:r>
            <w:r w:rsidDel="00000000" w:rsidR="00000000" w:rsidRPr="00000000">
              <w:rPr>
                <w:b w:val="1"/>
                <w:rtl w:val="0"/>
              </w:rPr>
              <w:t xml:space="preserve">Plan to Manufacture (PTM), Procure to Pay (PTP), Order to Cash (OTC), Account to Close (ATC)</w:t>
            </w:r>
            <w:r w:rsidDel="00000000" w:rsidR="00000000" w:rsidRPr="00000000">
              <w:rPr>
                <w:rtl w:val="0"/>
              </w:rPr>
              <w:t xml:space="preserve">  BI reports.</w:t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894rj25rkyu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>
                <w:b w:val="0"/>
              </w:rPr>
            </w:pPr>
            <w:bookmarkStart w:colFirst="0" w:colLast="0" w:name="_vm051rmyhoww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Scientific Calculator app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Performs Bodmas calculation and stores result.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rFonts w:ascii="Times New Roman" w:cs="Times New Roman" w:eastAsia="Times New Roman" w:hAnsi="Times New Roman"/>
              </w:rPr>
            </w:pPr>
            <w:bookmarkStart w:colFirst="0" w:colLast="0" w:name="_f8xsx8i9sedj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Editing Related Desktop Application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Developed the front-end of the application using java swing.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rFonts w:ascii="Times New Roman" w:cs="Times New Roman" w:eastAsia="Times New Roman" w:hAnsi="Times New Roman"/>
              </w:rPr>
            </w:pPr>
            <w:bookmarkStart w:colFirst="0" w:colLast="0" w:name="_lwi5smvbb4tc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Feedback app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and view feedback department wise of an organization and can be accessed from any phone.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rFonts w:ascii="Times New Roman" w:cs="Times New Roman" w:eastAsia="Times New Roman" w:hAnsi="Times New Roman"/>
              </w:rPr>
            </w:pPr>
            <w:bookmarkStart w:colFirst="0" w:colLast="0" w:name="_9xzj247p2f99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Square, cube, formulas and Multiplication app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Square, cube, multiplication table of nos up to 100 and formulas topic wise.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spacing w:before="0" w:lineRule="auto"/>
              <w:rPr>
                <w:rFonts w:ascii="Merriweather" w:cs="Merriweather" w:eastAsia="Merriweather" w:hAnsi="Merriweather"/>
                <w:b w:val="0"/>
                <w:color w:val="000000"/>
              </w:rPr>
            </w:pPr>
            <w:bookmarkStart w:colFirst="0" w:colLast="0" w:name="_ca0awj8022e2" w:id="12"/>
            <w:bookmarkEnd w:id="12"/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b w:val="0"/>
                  <w:color w:val="000000"/>
                  <w:u w:val="single"/>
                  <w:rtl w:val="0"/>
                </w:rPr>
                <w:t xml:space="preserve">abhineshchandra1234@gmail.com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spacing w:before="0" w:lineRule="auto"/>
              <w:rPr>
                <w:rFonts w:ascii="Merriweather" w:cs="Merriweather" w:eastAsia="Merriweather" w:hAnsi="Merriweather"/>
                <w:b w:val="0"/>
                <w:color w:val="000000"/>
              </w:rPr>
            </w:pPr>
            <w:bookmarkStart w:colFirst="0" w:colLast="0" w:name="_wc0boi8f769u" w:id="13"/>
            <w:bookmarkEnd w:id="13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rtl w:val="0"/>
              </w:rPr>
              <w:t xml:space="preserve">+91 - 7667264016</w:t>
            </w:r>
          </w:p>
          <w:p w:rsidR="00000000" w:rsidDel="00000000" w:rsidP="00000000" w:rsidRDefault="00000000" w:rsidRPr="00000000" w14:paraId="0000002C">
            <w:pPr>
              <w:pStyle w:val="Heading1"/>
              <w:spacing w:before="0" w:lineRule="auto"/>
              <w:rPr>
                <w:rFonts w:ascii="Merriweather" w:cs="Merriweather" w:eastAsia="Merriweather" w:hAnsi="Merriweather"/>
                <w:b w:val="0"/>
                <w:color w:val="000000"/>
                <w:highlight w:val="white"/>
              </w:rPr>
            </w:pPr>
            <w:bookmarkStart w:colFirst="0" w:colLast="0" w:name="_lbcpfx3agklk" w:id="14"/>
            <w:bookmarkEnd w:id="14"/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b w:val="0"/>
                  <w:color w:val="000000"/>
                  <w:highlight w:val="white"/>
                  <w:u w:val="single"/>
                  <w:rtl w:val="0"/>
                </w:rPr>
                <w:t xml:space="preserve">https://www.linkedin.com/in/abhinesh-chandra-3b3157104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spacing w:before="0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bookmarkStart w:colFirst="0" w:colLast="0" w:name="_ukohtm95wxkn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spacing w:before="0" w:lineRule="auto"/>
              <w:rPr/>
            </w:pPr>
            <w:bookmarkStart w:colFirst="0" w:colLast="0" w:name="_2gs2a6m950ah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Python                         ★★★★☆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Sql/PlSql</w:t>
              <w:tab/>
              <w:t xml:space="preserve">      ★★★★☆</w:t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 / CERTIFICATIONS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Spot Award                        </w:t>
            </w:r>
            <w:r w:rsidDel="00000000" w:rsidR="00000000" w:rsidRPr="00000000">
              <w:rPr>
                <w:rtl w:val="0"/>
              </w:rPr>
              <w:t xml:space="preserve">Deloitte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INTRODUCTION TO PYTHON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DataCamp</w:t>
            </w:r>
          </w:p>
          <w:p w:rsidR="00000000" w:rsidDel="00000000" w:rsidP="00000000" w:rsidRDefault="00000000" w:rsidRPr="00000000" w14:paraId="00000035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What is Data Science? </w:t>
            </w:r>
            <w:r w:rsidDel="00000000" w:rsidR="00000000" w:rsidRPr="00000000">
              <w:rPr>
                <w:rtl w:val="0"/>
              </w:rPr>
              <w:t xml:space="preserve"> Coursera Course Certificates</w:t>
            </w:r>
          </w:p>
          <w:p w:rsidR="00000000" w:rsidDel="00000000" w:rsidP="00000000" w:rsidRDefault="00000000" w:rsidRPr="00000000" w14:paraId="00000036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Intro to SQL for Data Science</w:t>
            </w:r>
            <w:r w:rsidDel="00000000" w:rsidR="00000000" w:rsidRPr="00000000">
              <w:rPr>
                <w:rtl w:val="0"/>
              </w:rPr>
              <w:t xml:space="preserve"> DataCamp</w:t>
            </w:r>
          </w:p>
          <w:p w:rsidR="00000000" w:rsidDel="00000000" w:rsidP="00000000" w:rsidRDefault="00000000" w:rsidRPr="00000000" w14:paraId="00000037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Oracle Database 12c: Basic Sql </w:t>
            </w:r>
            <w:r w:rsidDel="00000000" w:rsidR="00000000" w:rsidRPr="00000000">
              <w:rPr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38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Oracle Database 12c: Advanced SQL </w:t>
            </w:r>
            <w:r w:rsidDel="00000000" w:rsidR="00000000" w:rsidRPr="00000000">
              <w:rPr>
                <w:rtl w:val="0"/>
              </w:rPr>
              <w:t xml:space="preserve">               LinkedIn</w:t>
            </w:r>
          </w:p>
          <w:p w:rsidR="00000000" w:rsidDel="00000000" w:rsidP="00000000" w:rsidRDefault="00000000" w:rsidRPr="00000000" w14:paraId="00000039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Complete Python Bootcamp Go from zero to hero in Python 3 </w:t>
            </w:r>
            <w:r w:rsidDel="00000000" w:rsidR="00000000" w:rsidRPr="00000000">
              <w:rPr>
                <w:rtl w:val="0"/>
              </w:rPr>
              <w:t xml:space="preserve">                              Udemy</w:t>
            </w:r>
          </w:p>
          <w:p w:rsidR="00000000" w:rsidDel="00000000" w:rsidP="00000000" w:rsidRDefault="00000000" w:rsidRPr="00000000" w14:paraId="0000003A">
            <w:pPr>
              <w:spacing w:before="32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JAVA LEVEL 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Cambridge Certification Authority</w:t>
            </w:r>
          </w:p>
          <w:p w:rsidR="00000000" w:rsidDel="00000000" w:rsidP="00000000" w:rsidRDefault="00000000" w:rsidRPr="00000000" w14:paraId="0000003B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ANDROID                                </w:t>
            </w:r>
            <w:r w:rsidDel="00000000" w:rsidR="00000000" w:rsidRPr="00000000">
              <w:rPr>
                <w:rtl w:val="0"/>
              </w:rPr>
              <w:t xml:space="preserve">RCPL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Times New Roman"/>
  <w:font w:name="Arial"/>
  <w:font w:name="Arial Unicode MS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hineshchandra1234@gmail.com" TargetMode="External"/><Relationship Id="rId7" Type="http://schemas.openxmlformats.org/officeDocument/2006/relationships/hyperlink" Target="https://www.linkedin.com/in/abhinesh-chandra-3b31571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