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49E1A" w14:textId="4CFF074A" w:rsidR="00165498" w:rsidRPr="002F7EF1" w:rsidRDefault="00CF3360">
      <w:pPr>
        <w:pStyle w:val="Title"/>
        <w:tabs>
          <w:tab w:val="left" w:pos="2339"/>
          <w:tab w:val="left" w:pos="3939"/>
        </w:tabs>
        <w:rPr>
          <w:rFonts w:asciiTheme="majorHAnsi" w:hAnsiTheme="majorHAnsi" w:cs="Times New Roman"/>
        </w:rPr>
      </w:pPr>
      <w:r w:rsidRPr="002F7EF1">
        <w:rPr>
          <w:rFonts w:asciiTheme="majorHAnsi" w:hAnsiTheme="majorHAnsi" w:cs="Times New Roman"/>
          <w:spacing w:val="-2"/>
          <w:w w:val="130"/>
        </w:rPr>
        <w:t>ABHINIT KUSHWAHA</w:t>
      </w:r>
    </w:p>
    <w:p w14:paraId="47D241E8" w14:textId="77777777" w:rsidR="00165498" w:rsidRPr="001A0599" w:rsidRDefault="00165498">
      <w:pPr>
        <w:pStyle w:val="BodyText"/>
        <w:spacing w:before="124"/>
        <w:rPr>
          <w:rFonts w:asciiTheme="majorHAnsi" w:hAnsiTheme="majorHAnsi"/>
          <w:sz w:val="14"/>
        </w:rPr>
      </w:pPr>
    </w:p>
    <w:p w14:paraId="683741DD" w14:textId="68CEB71F" w:rsidR="00165498" w:rsidRPr="001A0599" w:rsidRDefault="008677FF">
      <w:pPr>
        <w:tabs>
          <w:tab w:val="left" w:pos="5104"/>
        </w:tabs>
        <w:spacing w:before="1"/>
        <w:ind w:left="371"/>
        <w:rPr>
          <w:rFonts w:asciiTheme="majorHAnsi" w:hAnsiTheme="majorHAnsi"/>
          <w:sz w:val="14"/>
        </w:rPr>
      </w:pPr>
      <w:r>
        <w:rPr>
          <w:rFonts w:asciiTheme="majorHAnsi" w:hAnsiTheme="majorHAnsi"/>
          <w:sz w:val="15"/>
        </w:rPr>
        <w:t xml:space="preserve"> </w:t>
      </w:r>
      <w:r w:rsidRPr="001A0599">
        <w:rPr>
          <w:rFonts w:asciiTheme="majorHAnsi" w:hAnsiTheme="majorHAnsi"/>
          <w:sz w:val="15"/>
        </w:rPr>
        <w:t>MA</w:t>
      </w:r>
      <w:r w:rsidRPr="001A0599">
        <w:rPr>
          <w:rFonts w:asciiTheme="majorHAnsi" w:hAnsiTheme="majorHAnsi"/>
          <w:spacing w:val="-9"/>
          <w:sz w:val="15"/>
        </w:rPr>
        <w:t xml:space="preserve"> </w:t>
      </w:r>
      <w:r w:rsidRPr="001A0599">
        <w:rPr>
          <w:rFonts w:asciiTheme="majorHAnsi" w:hAnsiTheme="majorHAnsi"/>
          <w:sz w:val="15"/>
        </w:rPr>
        <w:t>L</w:t>
      </w:r>
      <w:r w:rsidRPr="001A0599">
        <w:rPr>
          <w:rFonts w:asciiTheme="majorHAnsi" w:hAnsiTheme="majorHAnsi"/>
          <w:spacing w:val="-12"/>
          <w:sz w:val="15"/>
        </w:rPr>
        <w:t xml:space="preserve"> </w:t>
      </w:r>
      <w:r w:rsidR="003E557E" w:rsidRPr="001A0599">
        <w:rPr>
          <w:rFonts w:asciiTheme="majorHAnsi" w:hAnsiTheme="majorHAnsi"/>
          <w:sz w:val="15"/>
        </w:rPr>
        <w:t>E</w:t>
      </w:r>
      <w:r w:rsidR="003E557E" w:rsidRPr="001A0599">
        <w:rPr>
          <w:rFonts w:asciiTheme="majorHAnsi" w:hAnsiTheme="majorHAnsi"/>
          <w:spacing w:val="-8"/>
          <w:sz w:val="15"/>
        </w:rPr>
        <w:t>,</w:t>
      </w:r>
      <w:r w:rsidRPr="001A0599">
        <w:rPr>
          <w:rFonts w:asciiTheme="majorHAnsi" w:hAnsiTheme="majorHAnsi"/>
          <w:spacing w:val="48"/>
          <w:sz w:val="15"/>
        </w:rPr>
        <w:t xml:space="preserve"> </w:t>
      </w:r>
      <w:r w:rsidRPr="001A0599">
        <w:rPr>
          <w:rFonts w:asciiTheme="majorHAnsi" w:hAnsiTheme="majorHAnsi"/>
          <w:sz w:val="15"/>
        </w:rPr>
        <w:t>2</w:t>
      </w:r>
      <w:r w:rsidRPr="001A0599">
        <w:rPr>
          <w:rFonts w:asciiTheme="majorHAnsi" w:hAnsiTheme="majorHAnsi"/>
          <w:spacing w:val="-5"/>
          <w:sz w:val="15"/>
        </w:rPr>
        <w:t xml:space="preserve"> </w:t>
      </w:r>
      <w:r w:rsidR="00CF3360" w:rsidRPr="001A0599">
        <w:rPr>
          <w:rFonts w:asciiTheme="majorHAnsi" w:hAnsiTheme="majorHAnsi"/>
          <w:spacing w:val="-10"/>
          <w:sz w:val="15"/>
        </w:rPr>
        <w:t>4</w:t>
      </w:r>
      <w:r w:rsidR="00CF3360" w:rsidRPr="001A0599">
        <w:rPr>
          <w:rFonts w:asciiTheme="majorHAnsi" w:hAnsiTheme="majorHAnsi"/>
          <w:sz w:val="15"/>
        </w:rPr>
        <w:t xml:space="preserve">                                                                                                </w:t>
      </w:r>
      <w:r w:rsidR="002F7EF1">
        <w:rPr>
          <w:rFonts w:asciiTheme="majorHAnsi" w:hAnsiTheme="majorHAnsi"/>
          <w:sz w:val="15"/>
        </w:rPr>
        <w:t xml:space="preserve">                          </w:t>
      </w:r>
      <w:r w:rsidR="00CF3360" w:rsidRPr="001A0599">
        <w:rPr>
          <w:rFonts w:asciiTheme="majorHAnsi" w:hAnsiTheme="majorHAnsi"/>
          <w:sz w:val="15"/>
        </w:rPr>
        <w:t xml:space="preserve">  </w:t>
      </w:r>
      <w:r>
        <w:rPr>
          <w:rFonts w:asciiTheme="majorHAnsi" w:hAnsiTheme="majorHAnsi"/>
          <w:sz w:val="15"/>
        </w:rPr>
        <w:t xml:space="preserve">                                                        </w:t>
      </w:r>
      <w:r>
        <w:rPr>
          <w:rFonts w:asciiTheme="majorHAnsi" w:hAnsiTheme="majorHAnsi"/>
          <w:sz w:val="14"/>
        </w:rPr>
        <w:t>M</w:t>
      </w:r>
      <w:r w:rsidRPr="001A0599">
        <w:rPr>
          <w:rFonts w:asciiTheme="majorHAnsi" w:hAnsiTheme="majorHAnsi"/>
          <w:spacing w:val="-13"/>
          <w:sz w:val="14"/>
        </w:rPr>
        <w:t xml:space="preserve"> </w:t>
      </w:r>
      <w:r w:rsidRPr="001A0599">
        <w:rPr>
          <w:rFonts w:asciiTheme="majorHAnsi" w:hAnsiTheme="majorHAnsi"/>
          <w:sz w:val="14"/>
        </w:rPr>
        <w:t>o</w:t>
      </w:r>
      <w:r w:rsidRPr="001A0599">
        <w:rPr>
          <w:rFonts w:asciiTheme="majorHAnsi" w:hAnsiTheme="majorHAnsi"/>
          <w:spacing w:val="-9"/>
          <w:sz w:val="14"/>
        </w:rPr>
        <w:t xml:space="preserve"> </w:t>
      </w:r>
      <w:r w:rsidRPr="001A0599">
        <w:rPr>
          <w:rFonts w:asciiTheme="majorHAnsi" w:hAnsiTheme="majorHAnsi"/>
          <w:sz w:val="14"/>
        </w:rPr>
        <w:t>b</w:t>
      </w:r>
      <w:r w:rsidRPr="001A0599">
        <w:rPr>
          <w:rFonts w:asciiTheme="majorHAnsi" w:hAnsiTheme="majorHAnsi"/>
          <w:spacing w:val="-7"/>
          <w:sz w:val="14"/>
        </w:rPr>
        <w:t xml:space="preserve"> </w:t>
      </w:r>
      <w:r w:rsidRPr="001A0599">
        <w:rPr>
          <w:rFonts w:asciiTheme="majorHAnsi" w:hAnsiTheme="majorHAnsi"/>
          <w:sz w:val="14"/>
        </w:rPr>
        <w:t>i</w:t>
      </w:r>
      <w:r w:rsidRPr="001A0599">
        <w:rPr>
          <w:rFonts w:asciiTheme="majorHAnsi" w:hAnsiTheme="majorHAnsi"/>
          <w:spacing w:val="-8"/>
          <w:sz w:val="14"/>
        </w:rPr>
        <w:t xml:space="preserve"> </w:t>
      </w:r>
      <w:r w:rsidRPr="001A0599">
        <w:rPr>
          <w:rFonts w:asciiTheme="majorHAnsi" w:hAnsiTheme="majorHAnsi"/>
          <w:sz w:val="14"/>
        </w:rPr>
        <w:t>l</w:t>
      </w:r>
      <w:r w:rsidRPr="001A0599">
        <w:rPr>
          <w:rFonts w:asciiTheme="majorHAnsi" w:hAnsiTheme="majorHAnsi"/>
          <w:spacing w:val="-10"/>
          <w:sz w:val="14"/>
        </w:rPr>
        <w:t xml:space="preserve"> </w:t>
      </w:r>
      <w:r w:rsidRPr="001A0599">
        <w:rPr>
          <w:rFonts w:asciiTheme="majorHAnsi" w:hAnsiTheme="majorHAnsi"/>
          <w:sz w:val="14"/>
        </w:rPr>
        <w:t>e</w:t>
      </w:r>
      <w:r w:rsidRPr="001A0599">
        <w:rPr>
          <w:rFonts w:asciiTheme="majorHAnsi" w:hAnsiTheme="majorHAnsi"/>
          <w:spacing w:val="-7"/>
          <w:sz w:val="14"/>
        </w:rPr>
        <w:t>:</w:t>
      </w:r>
      <w:r w:rsidRPr="001A0599">
        <w:rPr>
          <w:rFonts w:asciiTheme="majorHAnsi" w:hAnsiTheme="majorHAnsi"/>
          <w:spacing w:val="29"/>
          <w:sz w:val="14"/>
        </w:rPr>
        <w:t xml:space="preserve"> </w:t>
      </w:r>
      <w:r w:rsidRPr="001A0599">
        <w:rPr>
          <w:rFonts w:asciiTheme="majorHAnsi" w:hAnsiTheme="majorHAnsi"/>
          <w:sz w:val="14"/>
        </w:rPr>
        <w:t>8840462682</w:t>
      </w:r>
      <w:r w:rsidRPr="001A0599">
        <w:rPr>
          <w:rFonts w:asciiTheme="majorHAnsi" w:hAnsiTheme="majorHAnsi"/>
          <w:spacing w:val="60"/>
          <w:sz w:val="14"/>
        </w:rPr>
        <w:t xml:space="preserve"> </w:t>
      </w:r>
      <w:r>
        <w:rPr>
          <w:rFonts w:asciiTheme="majorHAnsi" w:hAnsiTheme="majorHAnsi"/>
          <w:sz w:val="14"/>
        </w:rPr>
        <w:t>E</w:t>
      </w:r>
      <w:r w:rsidRPr="001A0599">
        <w:rPr>
          <w:rFonts w:asciiTheme="majorHAnsi" w:hAnsiTheme="majorHAnsi"/>
          <w:sz w:val="14"/>
        </w:rPr>
        <w:t>ma</w:t>
      </w:r>
      <w:r>
        <w:rPr>
          <w:rFonts w:asciiTheme="majorHAnsi" w:hAnsiTheme="majorHAnsi"/>
          <w:spacing w:val="-1"/>
          <w:sz w:val="14"/>
        </w:rPr>
        <w:t>il: abhinitkushwaha@gmail.com</w:t>
      </w:r>
    </w:p>
    <w:p w14:paraId="2AE69A4C" w14:textId="2692B31D" w:rsidR="00165498" w:rsidRPr="001A0599" w:rsidRDefault="00000000">
      <w:pPr>
        <w:pStyle w:val="BodyText"/>
        <w:spacing w:before="74"/>
        <w:rPr>
          <w:rFonts w:asciiTheme="majorHAnsi" w:hAnsiTheme="majorHAnsi"/>
        </w:rPr>
      </w:pPr>
      <w:r w:rsidRPr="001A0599">
        <w:rPr>
          <w:rFonts w:asciiTheme="majorHAnsi" w:hAnsiTheme="majorHAnsi"/>
          <w:noProof/>
        </w:rPr>
        <mc:AlternateContent>
          <mc:Choice Requires="wps">
            <w:drawing>
              <wp:anchor distT="0" distB="0" distL="0" distR="0" simplePos="0" relativeHeight="487587840" behindDoc="1" locked="0" layoutInCell="1" allowOverlap="1" wp14:anchorId="47E227A3" wp14:editId="5E65E9FE">
                <wp:simplePos x="0" y="0"/>
                <wp:positionH relativeFrom="page">
                  <wp:posOffset>272415</wp:posOffset>
                </wp:positionH>
                <wp:positionV relativeFrom="paragraph">
                  <wp:posOffset>213995</wp:posOffset>
                </wp:positionV>
                <wp:extent cx="6605270" cy="233045"/>
                <wp:effectExtent l="0" t="0" r="24130" b="14605"/>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5270" cy="233045"/>
                        </a:xfrm>
                        <a:prstGeom prst="rect">
                          <a:avLst/>
                        </a:prstGeom>
                        <a:solidFill>
                          <a:schemeClr val="bg1">
                            <a:lumMod val="85000"/>
                          </a:schemeClr>
                        </a:solidFill>
                        <a:ln w="8611">
                          <a:solidFill>
                            <a:srgbClr val="282828"/>
                          </a:solidFill>
                          <a:prstDash val="solid"/>
                        </a:ln>
                      </wps:spPr>
                      <wps:txbx>
                        <w:txbxContent>
                          <w:p w14:paraId="346D0AA0" w14:textId="77777777" w:rsidR="00165498" w:rsidRDefault="00000000" w:rsidP="002C20BB">
                            <w:pPr>
                              <w:ind w:left="134"/>
                              <w:rPr>
                                <w:rFonts w:ascii="Cambria"/>
                                <w:b/>
                                <w:sz w:val="20"/>
                              </w:rPr>
                            </w:pPr>
                            <w:r>
                              <w:rPr>
                                <w:rFonts w:ascii="Cambria"/>
                                <w:b/>
                                <w:spacing w:val="-2"/>
                                <w:w w:val="115"/>
                                <w:sz w:val="20"/>
                              </w:rPr>
                              <w:t>EDUCATION</w:t>
                            </w:r>
                          </w:p>
                        </w:txbxContent>
                      </wps:txbx>
                      <wps:bodyPr wrap="square" lIns="0" tIns="0" rIns="0" bIns="0" rtlCol="0">
                        <a:noAutofit/>
                      </wps:bodyPr>
                    </wps:wsp>
                  </a:graphicData>
                </a:graphic>
                <wp14:sizeRelH relativeFrom="margin">
                  <wp14:pctWidth>0</wp14:pctWidth>
                </wp14:sizeRelH>
              </wp:anchor>
            </w:drawing>
          </mc:Choice>
          <mc:Fallback>
            <w:pict>
              <v:shapetype w14:anchorId="47E227A3" id="_x0000_t202" coordsize="21600,21600" o:spt="202" path="m,l,21600r21600,l21600,xe">
                <v:stroke joinstyle="miter"/>
                <v:path gradientshapeok="t" o:connecttype="rect"/>
              </v:shapetype>
              <v:shape id="Textbox 1" o:spid="_x0000_s1026" type="#_x0000_t202" style="position:absolute;margin-left:21.45pt;margin-top:16.85pt;width:520.1pt;height:18.35pt;z-index:-1572864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" fillcolor="#d8d8d8 [2732]" strokecolor="#282828" strokeweight=".23919mm">
                <v:path arrowok="t"/>
                <v:textbox inset="0,0,0,0">
                  <w:txbxContent>
                    <w:p w14:paraId="346D0AA0" w14:textId="77777777" w:rsidR="00165498" w:rsidRDefault="00000000" w:rsidP="002C20BB">
                      <w:pPr>
                        <w:ind w:left="134"/>
                        <w:rPr>
                          <w:rFonts w:ascii="Cambria"/>
                          <w:b/>
                          <w:sz w:val="20"/>
                        </w:rPr>
                      </w:pPr>
                      <w:r>
                        <w:rPr>
                          <w:rFonts w:ascii="Cambria"/>
                          <w:b/>
                          <w:spacing w:val="-2"/>
                          <w:w w:val="115"/>
                          <w:sz w:val="20"/>
                        </w:rPr>
                        <w:t>EDUCATION</w:t>
                      </w:r>
                    </w:p>
                  </w:txbxContent>
                </v:textbox>
                <w10:wrap type="topAndBottom" anchorx="page"/>
              </v:shape>
            </w:pict>
          </mc:Fallback>
        </mc:AlternateContent>
      </w:r>
      <w:r w:rsidR="002F7EF1">
        <w:rPr>
          <w:rFonts w:asciiTheme="majorHAnsi" w:hAnsiTheme="majorHAnsi"/>
        </w:rPr>
        <w:t xml:space="preserve"> </w:t>
      </w:r>
    </w:p>
    <w:p w14:paraId="6BBA155F" w14:textId="77777777" w:rsidR="00165498" w:rsidRPr="001A0599" w:rsidRDefault="00165498">
      <w:pPr>
        <w:pStyle w:val="BodyText"/>
        <w:spacing w:before="9"/>
        <w:rPr>
          <w:rFonts w:asciiTheme="majorHAnsi" w:hAnsiTheme="majorHAnsi"/>
          <w:sz w:val="10"/>
        </w:rPr>
      </w:pPr>
    </w:p>
    <w:tbl>
      <w:tblPr>
        <w:tblW w:w="0" w:type="auto"/>
        <w:tblInd w:w="352" w:type="dxa"/>
        <w:tblBorders>
          <w:top w:val="single" w:sz="6" w:space="0" w:color="4F4F4F"/>
          <w:left w:val="single" w:sz="6" w:space="0" w:color="4F4F4F"/>
          <w:bottom w:val="single" w:sz="6" w:space="0" w:color="4F4F4F"/>
          <w:right w:val="single" w:sz="6" w:space="0" w:color="4F4F4F"/>
          <w:insideH w:val="single" w:sz="6" w:space="0" w:color="4F4F4F"/>
          <w:insideV w:val="single" w:sz="6" w:space="0" w:color="4F4F4F"/>
        </w:tblBorders>
        <w:tblLayout w:type="fixed"/>
        <w:tblCellMar>
          <w:left w:w="0" w:type="dxa"/>
          <w:right w:w="0" w:type="dxa"/>
        </w:tblCellMar>
        <w:tblLook w:val="01E0" w:firstRow="1" w:lastRow="1" w:firstColumn="1" w:lastColumn="1" w:noHBand="0" w:noVBand="0"/>
      </w:tblPr>
      <w:tblGrid>
        <w:gridCol w:w="2875"/>
        <w:gridCol w:w="1501"/>
        <w:gridCol w:w="3513"/>
        <w:gridCol w:w="2546"/>
      </w:tblGrid>
      <w:tr w:rsidR="00165498" w:rsidRPr="001A0599" w14:paraId="6252036F" w14:textId="77777777">
        <w:trPr>
          <w:trHeight w:val="369"/>
        </w:trPr>
        <w:tc>
          <w:tcPr>
            <w:tcW w:w="2875" w:type="dxa"/>
          </w:tcPr>
          <w:p w14:paraId="5CD2CD74" w14:textId="77777777" w:rsidR="00165498" w:rsidRPr="001A0599" w:rsidRDefault="00000000">
            <w:pPr>
              <w:pStyle w:val="TableParagraph"/>
              <w:spacing w:before="24"/>
              <w:ind w:left="126"/>
              <w:rPr>
                <w:rFonts w:asciiTheme="majorHAnsi" w:hAnsiTheme="majorHAnsi"/>
                <w:sz w:val="20"/>
              </w:rPr>
            </w:pPr>
            <w:r w:rsidRPr="001A0599">
              <w:rPr>
                <w:rFonts w:asciiTheme="majorHAnsi" w:hAnsiTheme="majorHAnsi"/>
                <w:sz w:val="20"/>
              </w:rPr>
              <w:t>B.</w:t>
            </w:r>
            <w:r w:rsidRPr="001A0599">
              <w:rPr>
                <w:rFonts w:asciiTheme="majorHAnsi" w:hAnsiTheme="majorHAnsi"/>
                <w:spacing w:val="-7"/>
                <w:sz w:val="20"/>
              </w:rPr>
              <w:t xml:space="preserve"> </w:t>
            </w:r>
            <w:r w:rsidRPr="001A0599">
              <w:rPr>
                <w:rFonts w:asciiTheme="majorHAnsi" w:hAnsiTheme="majorHAnsi"/>
                <w:sz w:val="20"/>
              </w:rPr>
              <w:t>TECH</w:t>
            </w:r>
            <w:r w:rsidRPr="001A0599">
              <w:rPr>
                <w:rFonts w:asciiTheme="majorHAnsi" w:hAnsiTheme="majorHAnsi"/>
                <w:spacing w:val="17"/>
                <w:sz w:val="20"/>
              </w:rPr>
              <w:t xml:space="preserve"> </w:t>
            </w:r>
            <w:r w:rsidRPr="001A0599">
              <w:rPr>
                <w:rFonts w:asciiTheme="majorHAnsi" w:hAnsiTheme="majorHAnsi"/>
                <w:sz w:val="20"/>
              </w:rPr>
              <w:t>(Chemical</w:t>
            </w:r>
            <w:r w:rsidRPr="001A0599">
              <w:rPr>
                <w:rFonts w:asciiTheme="majorHAnsi" w:hAnsiTheme="majorHAnsi"/>
                <w:spacing w:val="26"/>
                <w:sz w:val="20"/>
              </w:rPr>
              <w:t xml:space="preserve"> </w:t>
            </w:r>
            <w:r w:rsidRPr="001A0599">
              <w:rPr>
                <w:rFonts w:asciiTheme="majorHAnsi" w:hAnsiTheme="majorHAnsi"/>
                <w:spacing w:val="-2"/>
                <w:sz w:val="20"/>
              </w:rPr>
              <w:t>Engg.)</w:t>
            </w:r>
          </w:p>
        </w:tc>
        <w:tc>
          <w:tcPr>
            <w:tcW w:w="1501" w:type="dxa"/>
          </w:tcPr>
          <w:p w14:paraId="1E20C35E" w14:textId="77777777" w:rsidR="00165498" w:rsidRPr="001A0599" w:rsidRDefault="00000000">
            <w:pPr>
              <w:pStyle w:val="TableParagraph"/>
              <w:spacing w:before="51"/>
              <w:ind w:left="128"/>
              <w:rPr>
                <w:rFonts w:asciiTheme="majorHAnsi" w:hAnsiTheme="majorHAnsi"/>
                <w:sz w:val="20"/>
              </w:rPr>
            </w:pPr>
            <w:r w:rsidRPr="001A0599">
              <w:rPr>
                <w:rFonts w:asciiTheme="majorHAnsi" w:hAnsiTheme="majorHAnsi"/>
                <w:sz w:val="20"/>
              </w:rPr>
              <w:t>2018-</w:t>
            </w:r>
            <w:r w:rsidRPr="001A0599">
              <w:rPr>
                <w:rFonts w:asciiTheme="majorHAnsi" w:hAnsiTheme="majorHAnsi"/>
                <w:spacing w:val="-4"/>
                <w:sz w:val="20"/>
              </w:rPr>
              <w:t>2022</w:t>
            </w:r>
          </w:p>
        </w:tc>
        <w:tc>
          <w:tcPr>
            <w:tcW w:w="3513" w:type="dxa"/>
          </w:tcPr>
          <w:p w14:paraId="69F3BA06" w14:textId="4C6B94BB" w:rsidR="00165498" w:rsidRPr="001A0599" w:rsidRDefault="00CF3360">
            <w:pPr>
              <w:pStyle w:val="TableParagraph"/>
              <w:spacing w:before="51"/>
              <w:rPr>
                <w:rFonts w:asciiTheme="majorHAnsi" w:hAnsiTheme="majorHAnsi"/>
                <w:sz w:val="20"/>
              </w:rPr>
            </w:pPr>
            <w:r w:rsidRPr="001A0599">
              <w:rPr>
                <w:rFonts w:asciiTheme="majorHAnsi" w:hAnsiTheme="majorHAnsi"/>
                <w:sz w:val="20"/>
              </w:rPr>
              <w:t>Madan Mohan Malaviya University of Technology, Gorakhpur</w:t>
            </w:r>
          </w:p>
        </w:tc>
        <w:tc>
          <w:tcPr>
            <w:tcW w:w="2546" w:type="dxa"/>
          </w:tcPr>
          <w:p w14:paraId="46345FF5" w14:textId="47280097" w:rsidR="00165498" w:rsidRPr="001A0599" w:rsidRDefault="00000000">
            <w:pPr>
              <w:pStyle w:val="TableParagraph"/>
              <w:spacing w:before="51"/>
              <w:rPr>
                <w:rFonts w:asciiTheme="majorHAnsi" w:hAnsiTheme="majorHAnsi"/>
                <w:sz w:val="20"/>
              </w:rPr>
            </w:pPr>
            <w:r w:rsidRPr="001A0599">
              <w:rPr>
                <w:rFonts w:asciiTheme="majorHAnsi" w:hAnsiTheme="majorHAnsi"/>
                <w:sz w:val="20"/>
              </w:rPr>
              <w:t>8</w:t>
            </w:r>
            <w:r w:rsidR="00CF3360" w:rsidRPr="001A0599">
              <w:rPr>
                <w:rFonts w:asciiTheme="majorHAnsi" w:hAnsiTheme="majorHAnsi"/>
                <w:sz w:val="20"/>
              </w:rPr>
              <w:t>1</w:t>
            </w:r>
            <w:r w:rsidRPr="001A0599">
              <w:rPr>
                <w:rFonts w:asciiTheme="majorHAnsi" w:hAnsiTheme="majorHAnsi"/>
                <w:sz w:val="20"/>
              </w:rPr>
              <w:t>.5</w:t>
            </w:r>
            <w:r w:rsidR="00CF3360" w:rsidRPr="001A0599">
              <w:rPr>
                <w:rFonts w:asciiTheme="majorHAnsi" w:hAnsiTheme="majorHAnsi"/>
                <w:sz w:val="20"/>
              </w:rPr>
              <w:t>% (</w:t>
            </w:r>
            <w:r w:rsidRPr="001A0599">
              <w:rPr>
                <w:rFonts w:asciiTheme="majorHAnsi" w:hAnsiTheme="majorHAnsi"/>
                <w:sz w:val="20"/>
              </w:rPr>
              <w:t>8.25</w:t>
            </w:r>
            <w:r w:rsidRPr="001A0599">
              <w:rPr>
                <w:rFonts w:asciiTheme="majorHAnsi" w:hAnsiTheme="majorHAnsi"/>
                <w:spacing w:val="31"/>
                <w:sz w:val="20"/>
              </w:rPr>
              <w:t xml:space="preserve"> </w:t>
            </w:r>
            <w:r w:rsidRPr="001A0599">
              <w:rPr>
                <w:rFonts w:asciiTheme="majorHAnsi" w:hAnsiTheme="majorHAnsi"/>
                <w:spacing w:val="-4"/>
                <w:sz w:val="20"/>
              </w:rPr>
              <w:t>GPA)</w:t>
            </w:r>
          </w:p>
        </w:tc>
      </w:tr>
      <w:tr w:rsidR="00165498" w:rsidRPr="001A0599" w14:paraId="6BCC8B3E" w14:textId="77777777">
        <w:trPr>
          <w:trHeight w:val="364"/>
        </w:trPr>
        <w:tc>
          <w:tcPr>
            <w:tcW w:w="2875" w:type="dxa"/>
          </w:tcPr>
          <w:p w14:paraId="7F5A9376" w14:textId="77777777" w:rsidR="00165498" w:rsidRPr="001A0599" w:rsidRDefault="00000000">
            <w:pPr>
              <w:pStyle w:val="TableParagraph"/>
              <w:ind w:left="115"/>
              <w:rPr>
                <w:rFonts w:asciiTheme="majorHAnsi" w:hAnsiTheme="majorHAnsi"/>
                <w:sz w:val="20"/>
              </w:rPr>
            </w:pPr>
            <w:r w:rsidRPr="001A0599">
              <w:rPr>
                <w:rFonts w:asciiTheme="majorHAnsi" w:hAnsiTheme="majorHAnsi"/>
                <w:sz w:val="20"/>
              </w:rPr>
              <w:t>AISSCE</w:t>
            </w:r>
            <w:r w:rsidRPr="001A0599">
              <w:rPr>
                <w:rFonts w:asciiTheme="majorHAnsi" w:hAnsiTheme="majorHAnsi"/>
                <w:spacing w:val="18"/>
                <w:sz w:val="20"/>
              </w:rPr>
              <w:t xml:space="preserve"> </w:t>
            </w:r>
            <w:r w:rsidRPr="001A0599">
              <w:rPr>
                <w:rFonts w:asciiTheme="majorHAnsi" w:hAnsiTheme="majorHAnsi"/>
                <w:sz w:val="20"/>
              </w:rPr>
              <w:t>(Class</w:t>
            </w:r>
            <w:r w:rsidRPr="001A0599">
              <w:rPr>
                <w:rFonts w:asciiTheme="majorHAnsi" w:hAnsiTheme="majorHAnsi"/>
                <w:spacing w:val="11"/>
                <w:sz w:val="20"/>
              </w:rPr>
              <w:t xml:space="preserve"> </w:t>
            </w:r>
            <w:r w:rsidRPr="001A0599">
              <w:rPr>
                <w:rFonts w:asciiTheme="majorHAnsi" w:hAnsiTheme="majorHAnsi"/>
                <w:spacing w:val="-4"/>
                <w:sz w:val="20"/>
              </w:rPr>
              <w:t>XII)</w:t>
            </w:r>
          </w:p>
        </w:tc>
        <w:tc>
          <w:tcPr>
            <w:tcW w:w="1501" w:type="dxa"/>
          </w:tcPr>
          <w:p w14:paraId="50D80369" w14:textId="4FFC8BF9" w:rsidR="00165498" w:rsidRPr="001A0599" w:rsidRDefault="00000000">
            <w:pPr>
              <w:pStyle w:val="TableParagraph"/>
              <w:ind w:left="128"/>
              <w:rPr>
                <w:rFonts w:asciiTheme="majorHAnsi" w:hAnsiTheme="majorHAnsi"/>
                <w:sz w:val="20"/>
              </w:rPr>
            </w:pPr>
            <w:r w:rsidRPr="001A0599">
              <w:rPr>
                <w:rFonts w:asciiTheme="majorHAnsi" w:hAnsiTheme="majorHAnsi"/>
                <w:spacing w:val="-4"/>
                <w:w w:val="110"/>
                <w:sz w:val="20"/>
              </w:rPr>
              <w:t>201</w:t>
            </w:r>
            <w:r w:rsidR="002F7EF1">
              <w:rPr>
                <w:rFonts w:asciiTheme="majorHAnsi" w:hAnsiTheme="majorHAnsi"/>
                <w:spacing w:val="-4"/>
                <w:w w:val="110"/>
                <w:sz w:val="20"/>
              </w:rPr>
              <w:t>7</w:t>
            </w:r>
          </w:p>
        </w:tc>
        <w:tc>
          <w:tcPr>
            <w:tcW w:w="3513" w:type="dxa"/>
          </w:tcPr>
          <w:p w14:paraId="0A07C291" w14:textId="7B43D101" w:rsidR="00165498" w:rsidRPr="001A0599" w:rsidRDefault="00CF3360">
            <w:pPr>
              <w:pStyle w:val="TableParagraph"/>
              <w:ind w:left="132"/>
              <w:rPr>
                <w:rFonts w:asciiTheme="majorHAnsi" w:hAnsiTheme="majorHAnsi"/>
                <w:sz w:val="20"/>
              </w:rPr>
            </w:pPr>
            <w:r w:rsidRPr="001A0599">
              <w:rPr>
                <w:rFonts w:asciiTheme="majorHAnsi" w:hAnsiTheme="majorHAnsi"/>
                <w:sz w:val="20"/>
              </w:rPr>
              <w:t>Nav Jeevan Mission School, Kasia</w:t>
            </w:r>
          </w:p>
        </w:tc>
        <w:tc>
          <w:tcPr>
            <w:tcW w:w="2546" w:type="dxa"/>
          </w:tcPr>
          <w:p w14:paraId="66BFEBF9" w14:textId="640F2A2F" w:rsidR="00165498" w:rsidRPr="001A0599" w:rsidRDefault="00000000">
            <w:pPr>
              <w:pStyle w:val="TableParagraph"/>
              <w:rPr>
                <w:rFonts w:asciiTheme="majorHAnsi" w:hAnsiTheme="majorHAnsi"/>
                <w:sz w:val="20"/>
              </w:rPr>
            </w:pPr>
            <w:r w:rsidRPr="001A0599">
              <w:rPr>
                <w:rFonts w:asciiTheme="majorHAnsi" w:hAnsiTheme="majorHAnsi"/>
                <w:spacing w:val="-2"/>
                <w:w w:val="110"/>
                <w:sz w:val="20"/>
              </w:rPr>
              <w:t>8</w:t>
            </w:r>
            <w:r w:rsidR="00CF3360" w:rsidRPr="001A0599">
              <w:rPr>
                <w:rFonts w:asciiTheme="majorHAnsi" w:hAnsiTheme="majorHAnsi"/>
                <w:spacing w:val="-2"/>
                <w:w w:val="110"/>
                <w:sz w:val="20"/>
              </w:rPr>
              <w:t>4.6</w:t>
            </w:r>
            <w:r w:rsidRPr="001A0599">
              <w:rPr>
                <w:rFonts w:asciiTheme="majorHAnsi" w:hAnsiTheme="majorHAnsi"/>
                <w:spacing w:val="-2"/>
                <w:w w:val="110"/>
                <w:sz w:val="20"/>
              </w:rPr>
              <w:t>%</w:t>
            </w:r>
          </w:p>
        </w:tc>
      </w:tr>
      <w:tr w:rsidR="00CF3360" w:rsidRPr="001A0599" w14:paraId="5695ABEE" w14:textId="77777777">
        <w:trPr>
          <w:trHeight w:val="346"/>
        </w:trPr>
        <w:tc>
          <w:tcPr>
            <w:tcW w:w="2875" w:type="dxa"/>
          </w:tcPr>
          <w:p w14:paraId="2106B6EC" w14:textId="77777777" w:rsidR="00CF3360" w:rsidRPr="001A0599" w:rsidRDefault="00CF3360" w:rsidP="00CF3360">
            <w:pPr>
              <w:pStyle w:val="TableParagraph"/>
              <w:spacing w:before="19"/>
              <w:ind w:left="115"/>
              <w:rPr>
                <w:rFonts w:asciiTheme="majorHAnsi" w:hAnsiTheme="majorHAnsi"/>
                <w:sz w:val="20"/>
              </w:rPr>
            </w:pPr>
            <w:r w:rsidRPr="001A0599">
              <w:rPr>
                <w:rFonts w:asciiTheme="majorHAnsi" w:hAnsiTheme="majorHAnsi"/>
                <w:sz w:val="20"/>
              </w:rPr>
              <w:t>AISSE</w:t>
            </w:r>
            <w:r w:rsidRPr="001A0599">
              <w:rPr>
                <w:rFonts w:asciiTheme="majorHAnsi" w:hAnsiTheme="majorHAnsi"/>
                <w:spacing w:val="14"/>
                <w:sz w:val="20"/>
              </w:rPr>
              <w:t xml:space="preserve"> </w:t>
            </w:r>
            <w:r w:rsidRPr="001A0599">
              <w:rPr>
                <w:rFonts w:asciiTheme="majorHAnsi" w:hAnsiTheme="majorHAnsi"/>
                <w:sz w:val="20"/>
              </w:rPr>
              <w:t>(Class</w:t>
            </w:r>
            <w:r w:rsidRPr="001A0599">
              <w:rPr>
                <w:rFonts w:asciiTheme="majorHAnsi" w:hAnsiTheme="majorHAnsi"/>
                <w:spacing w:val="12"/>
                <w:sz w:val="20"/>
              </w:rPr>
              <w:t xml:space="preserve"> </w:t>
            </w:r>
            <w:r w:rsidRPr="001A0599">
              <w:rPr>
                <w:rFonts w:asciiTheme="majorHAnsi" w:hAnsiTheme="majorHAnsi"/>
                <w:spacing w:val="-5"/>
                <w:sz w:val="20"/>
              </w:rPr>
              <w:t>X)</w:t>
            </w:r>
          </w:p>
        </w:tc>
        <w:tc>
          <w:tcPr>
            <w:tcW w:w="1501" w:type="dxa"/>
          </w:tcPr>
          <w:p w14:paraId="19A436B5" w14:textId="77777777" w:rsidR="00CF3360" w:rsidRPr="001A0599" w:rsidRDefault="00CF3360" w:rsidP="00CF3360">
            <w:pPr>
              <w:pStyle w:val="TableParagraph"/>
              <w:spacing w:before="19"/>
              <w:ind w:left="128"/>
              <w:rPr>
                <w:rFonts w:asciiTheme="majorHAnsi" w:hAnsiTheme="majorHAnsi"/>
                <w:sz w:val="20"/>
              </w:rPr>
            </w:pPr>
            <w:r w:rsidRPr="001A0599">
              <w:rPr>
                <w:rFonts w:asciiTheme="majorHAnsi" w:hAnsiTheme="majorHAnsi"/>
                <w:spacing w:val="-4"/>
                <w:w w:val="105"/>
                <w:sz w:val="20"/>
              </w:rPr>
              <w:t>2016</w:t>
            </w:r>
          </w:p>
        </w:tc>
        <w:tc>
          <w:tcPr>
            <w:tcW w:w="3513" w:type="dxa"/>
          </w:tcPr>
          <w:p w14:paraId="4BD36F5B" w14:textId="66DC8506" w:rsidR="00CF3360" w:rsidRPr="001A0599" w:rsidRDefault="00CF3360" w:rsidP="00CF3360">
            <w:pPr>
              <w:pStyle w:val="TableParagraph"/>
              <w:spacing w:before="1"/>
              <w:rPr>
                <w:rFonts w:asciiTheme="majorHAnsi" w:hAnsiTheme="majorHAnsi"/>
                <w:sz w:val="20"/>
              </w:rPr>
            </w:pPr>
            <w:r w:rsidRPr="001A0599">
              <w:rPr>
                <w:rFonts w:asciiTheme="majorHAnsi" w:hAnsiTheme="majorHAnsi"/>
                <w:sz w:val="20"/>
              </w:rPr>
              <w:t>Nav Jeevan Mission School, Kasia</w:t>
            </w:r>
          </w:p>
        </w:tc>
        <w:tc>
          <w:tcPr>
            <w:tcW w:w="2546" w:type="dxa"/>
          </w:tcPr>
          <w:p w14:paraId="0963D958" w14:textId="3A584CB0" w:rsidR="00CF3360" w:rsidRPr="001A0599" w:rsidRDefault="00CF3360" w:rsidP="00CF3360">
            <w:pPr>
              <w:pStyle w:val="TableParagraph"/>
              <w:spacing w:before="1"/>
              <w:ind w:left="130"/>
              <w:rPr>
                <w:rFonts w:asciiTheme="majorHAnsi" w:hAnsiTheme="majorHAnsi"/>
                <w:sz w:val="20"/>
              </w:rPr>
            </w:pPr>
            <w:r w:rsidRPr="001A0599">
              <w:rPr>
                <w:rFonts w:asciiTheme="majorHAnsi" w:hAnsiTheme="majorHAnsi"/>
                <w:sz w:val="20"/>
              </w:rPr>
              <w:t>85.5% (9.0</w:t>
            </w:r>
            <w:r w:rsidRPr="001A0599">
              <w:rPr>
                <w:rFonts w:asciiTheme="majorHAnsi" w:hAnsiTheme="majorHAnsi"/>
                <w:spacing w:val="31"/>
                <w:sz w:val="20"/>
              </w:rPr>
              <w:t xml:space="preserve"> </w:t>
            </w:r>
            <w:r w:rsidRPr="001A0599">
              <w:rPr>
                <w:rFonts w:asciiTheme="majorHAnsi" w:hAnsiTheme="majorHAnsi"/>
                <w:spacing w:val="-4"/>
                <w:sz w:val="20"/>
              </w:rPr>
              <w:t>GPA)</w:t>
            </w:r>
          </w:p>
        </w:tc>
      </w:tr>
    </w:tbl>
    <w:p w14:paraId="46F1B4AF" w14:textId="77777777" w:rsidR="00165498" w:rsidRPr="001A0599" w:rsidRDefault="00000000">
      <w:pPr>
        <w:pStyle w:val="BodyText"/>
        <w:spacing w:before="6"/>
        <w:rPr>
          <w:rFonts w:asciiTheme="majorHAnsi" w:hAnsiTheme="majorHAnsi"/>
          <w:sz w:val="8"/>
        </w:rPr>
      </w:pPr>
      <w:r w:rsidRPr="001A0599">
        <w:rPr>
          <w:rFonts w:asciiTheme="majorHAnsi" w:hAnsiTheme="majorHAnsi"/>
          <w:noProof/>
        </w:rPr>
        <mc:AlternateContent>
          <mc:Choice Requires="wps">
            <w:drawing>
              <wp:anchor distT="0" distB="0" distL="0" distR="0" simplePos="0" relativeHeight="487588352" behindDoc="1" locked="0" layoutInCell="1" allowOverlap="1" wp14:anchorId="01540B31" wp14:editId="683183FF">
                <wp:simplePos x="0" y="0"/>
                <wp:positionH relativeFrom="page">
                  <wp:posOffset>252095</wp:posOffset>
                </wp:positionH>
                <wp:positionV relativeFrom="paragraph">
                  <wp:posOffset>78105</wp:posOffset>
                </wp:positionV>
                <wp:extent cx="6642100" cy="209550"/>
                <wp:effectExtent l="0" t="0" r="25400" b="1905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2100" cy="209550"/>
                        </a:xfrm>
                        <a:prstGeom prst="rect">
                          <a:avLst/>
                        </a:prstGeom>
                        <a:solidFill>
                          <a:schemeClr val="bg1">
                            <a:lumMod val="85000"/>
                          </a:schemeClr>
                        </a:solidFill>
                        <a:ln w="8611">
                          <a:solidFill>
                            <a:srgbClr val="000000"/>
                          </a:solidFill>
                          <a:prstDash val="solid"/>
                        </a:ln>
                      </wps:spPr>
                      <wps:txbx>
                        <w:txbxContent>
                          <w:p w14:paraId="0FB823D7" w14:textId="77777777" w:rsidR="00165498" w:rsidRPr="000853B2" w:rsidRDefault="00000000">
                            <w:pPr>
                              <w:pStyle w:val="BodyText"/>
                              <w:spacing w:line="242" w:lineRule="exact"/>
                              <w:ind w:left="183"/>
                              <w:rPr>
                                <w:b/>
                                <w:bCs/>
                              </w:rPr>
                            </w:pPr>
                            <w:r w:rsidRPr="000853B2">
                              <w:rPr>
                                <w:b/>
                                <w:bCs/>
                              </w:rPr>
                              <w:t>WORK</w:t>
                            </w:r>
                            <w:r w:rsidRPr="000853B2">
                              <w:rPr>
                                <w:b/>
                                <w:bCs/>
                                <w:spacing w:val="46"/>
                              </w:rPr>
                              <w:t xml:space="preserve"> </w:t>
                            </w:r>
                            <w:r w:rsidRPr="000853B2">
                              <w:rPr>
                                <w:b/>
                                <w:bCs/>
                                <w:spacing w:val="-2"/>
                              </w:rPr>
                              <w:t>EXPERIENCE</w:t>
                            </w:r>
                          </w:p>
                        </w:txbxContent>
                      </wps:txbx>
                      <wps:bodyPr wrap="square" lIns="0" tIns="0" rIns="0" bIns="0" rtlCol="0">
                        <a:noAutofit/>
                      </wps:bodyPr>
                    </wps:wsp>
                  </a:graphicData>
                </a:graphic>
                <wp14:sizeRelH relativeFrom="margin">
                  <wp14:pctWidth>0</wp14:pctWidth>
                </wp14:sizeRelH>
              </wp:anchor>
            </w:drawing>
          </mc:Choice>
          <mc:Fallback>
            <w:pict>
              <v:shape w14:anchorId="01540B31" id="Textbox 2" o:spid="_x0000_s1027" type="#_x0000_t202" style="position:absolute;margin-left:19.85pt;margin-top:6.15pt;width:523pt;height:16.5pt;z-index:-1572812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" fillcolor="#d8d8d8 [2732]" strokeweight=".23919mm">
                <v:path arrowok="t"/>
                <v:textbox inset="0,0,0,0">
                  <w:txbxContent>
                    <w:p w14:paraId="0FB823D7" w14:textId="77777777" w:rsidR="00165498" w:rsidRPr="000853B2" w:rsidRDefault="00000000">
                      <w:pPr>
                        <w:pStyle w:val="BodyText"/>
                        <w:spacing w:line="242" w:lineRule="exact"/>
                        <w:ind w:left="183"/>
                        <w:rPr>
                          <w:b/>
                          <w:bCs/>
                        </w:rPr>
                      </w:pPr>
                      <w:r w:rsidRPr="000853B2">
                        <w:rPr>
                          <w:b/>
                          <w:bCs/>
                        </w:rPr>
                        <w:t>WORK</w:t>
                      </w:r>
                      <w:r w:rsidRPr="000853B2">
                        <w:rPr>
                          <w:b/>
                          <w:bCs/>
                          <w:spacing w:val="46"/>
                        </w:rPr>
                        <w:t xml:space="preserve"> </w:t>
                      </w:r>
                      <w:r w:rsidRPr="000853B2">
                        <w:rPr>
                          <w:b/>
                          <w:bCs/>
                          <w:spacing w:val="-2"/>
                        </w:rPr>
                        <w:t>EXPERIENCE</w:t>
                      </w:r>
                    </w:p>
                  </w:txbxContent>
                </v:textbox>
                <w10:wrap type="topAndBottom" anchorx="page"/>
              </v:shape>
            </w:pict>
          </mc:Fallback>
        </mc:AlternateContent>
      </w:r>
    </w:p>
    <w:p w14:paraId="41AD74A4" w14:textId="5A17C100" w:rsidR="00165498" w:rsidRPr="001A0599" w:rsidRDefault="00027CC6">
      <w:pPr>
        <w:pStyle w:val="Heading1"/>
        <w:ind w:left="278"/>
        <w:rPr>
          <w:rFonts w:asciiTheme="majorHAnsi" w:hAnsiTheme="majorHAnsi"/>
        </w:rPr>
      </w:pPr>
      <w:r>
        <w:rPr>
          <w:rFonts w:asciiTheme="majorHAnsi" w:hAnsiTheme="majorHAnsi"/>
          <w:w w:val="115"/>
        </w:rPr>
        <w:t xml:space="preserve"> </w:t>
      </w:r>
      <w:r w:rsidRPr="001A0599">
        <w:rPr>
          <w:rFonts w:asciiTheme="majorHAnsi" w:hAnsiTheme="majorHAnsi"/>
          <w:w w:val="115"/>
        </w:rPr>
        <w:t>LARSEN</w:t>
      </w:r>
      <w:r w:rsidRPr="001A0599">
        <w:rPr>
          <w:rFonts w:asciiTheme="majorHAnsi" w:hAnsiTheme="majorHAnsi"/>
          <w:spacing w:val="57"/>
          <w:w w:val="115"/>
        </w:rPr>
        <w:t xml:space="preserve"> </w:t>
      </w:r>
      <w:r w:rsidRPr="001A0599">
        <w:rPr>
          <w:rFonts w:asciiTheme="majorHAnsi" w:hAnsiTheme="majorHAnsi"/>
          <w:w w:val="115"/>
        </w:rPr>
        <w:t>&amp;</w:t>
      </w:r>
      <w:r w:rsidRPr="001A0599">
        <w:rPr>
          <w:rFonts w:asciiTheme="majorHAnsi" w:hAnsiTheme="majorHAnsi"/>
          <w:spacing w:val="50"/>
          <w:w w:val="115"/>
        </w:rPr>
        <w:t xml:space="preserve"> </w:t>
      </w:r>
      <w:r w:rsidRPr="001A0599">
        <w:rPr>
          <w:rFonts w:asciiTheme="majorHAnsi" w:hAnsiTheme="majorHAnsi"/>
          <w:w w:val="115"/>
        </w:rPr>
        <w:t>TOUBRO</w:t>
      </w:r>
      <w:r w:rsidRPr="001A0599">
        <w:rPr>
          <w:rFonts w:asciiTheme="majorHAnsi" w:hAnsiTheme="majorHAnsi"/>
          <w:spacing w:val="55"/>
          <w:w w:val="115"/>
        </w:rPr>
        <w:t xml:space="preserve"> </w:t>
      </w:r>
      <w:r w:rsidRPr="001A0599">
        <w:rPr>
          <w:rFonts w:asciiTheme="majorHAnsi" w:hAnsiTheme="majorHAnsi"/>
          <w:w w:val="115"/>
        </w:rPr>
        <w:t>ENERGY</w:t>
      </w:r>
      <w:r w:rsidRPr="001A0599">
        <w:rPr>
          <w:rFonts w:asciiTheme="majorHAnsi" w:hAnsiTheme="majorHAnsi"/>
          <w:spacing w:val="51"/>
          <w:w w:val="115"/>
        </w:rPr>
        <w:t xml:space="preserve"> </w:t>
      </w:r>
      <w:r w:rsidRPr="001A0599">
        <w:rPr>
          <w:rFonts w:asciiTheme="majorHAnsi" w:hAnsiTheme="majorHAnsi"/>
          <w:w w:val="115"/>
        </w:rPr>
        <w:t>HYDROCARBON</w:t>
      </w:r>
      <w:r w:rsidRPr="001A0599">
        <w:rPr>
          <w:rFonts w:asciiTheme="majorHAnsi" w:hAnsiTheme="majorHAnsi"/>
          <w:spacing w:val="64"/>
          <w:w w:val="115"/>
        </w:rPr>
        <w:t xml:space="preserve"> </w:t>
      </w:r>
      <w:r w:rsidRPr="001A0599">
        <w:rPr>
          <w:rFonts w:asciiTheme="majorHAnsi" w:hAnsiTheme="majorHAnsi"/>
          <w:w w:val="115"/>
        </w:rPr>
        <w:t>ENGINEERING</w:t>
      </w:r>
      <w:r w:rsidRPr="001A0599">
        <w:rPr>
          <w:rFonts w:asciiTheme="majorHAnsi" w:hAnsiTheme="majorHAnsi"/>
          <w:spacing w:val="72"/>
          <w:w w:val="115"/>
        </w:rPr>
        <w:t xml:space="preserve"> </w:t>
      </w:r>
      <w:r w:rsidRPr="001A0599">
        <w:rPr>
          <w:rFonts w:asciiTheme="majorHAnsi" w:hAnsiTheme="majorHAnsi"/>
          <w:spacing w:val="-2"/>
          <w:w w:val="115"/>
        </w:rPr>
        <w:t>(LTEHE)</w:t>
      </w:r>
    </w:p>
    <w:p w14:paraId="366093F7" w14:textId="719BFF09" w:rsidR="00165498" w:rsidRPr="001A0599" w:rsidRDefault="00D305F3">
      <w:pPr>
        <w:tabs>
          <w:tab w:val="left" w:pos="8653"/>
        </w:tabs>
        <w:spacing w:before="32"/>
        <w:ind w:left="671"/>
        <w:rPr>
          <w:rFonts w:asciiTheme="majorHAnsi" w:hAnsiTheme="majorHAnsi"/>
          <w:sz w:val="20"/>
        </w:rPr>
      </w:pPr>
      <w:r w:rsidRPr="001A0599">
        <w:rPr>
          <w:rFonts w:asciiTheme="majorHAnsi" w:hAnsiTheme="majorHAnsi"/>
          <w:b/>
          <w:spacing w:val="2"/>
          <w:sz w:val="20"/>
        </w:rPr>
        <w:t>Designation</w:t>
      </w:r>
      <w:r w:rsidRPr="001A0599">
        <w:rPr>
          <w:rFonts w:asciiTheme="majorHAnsi" w:hAnsiTheme="majorHAnsi"/>
          <w:b/>
          <w:spacing w:val="73"/>
          <w:sz w:val="20"/>
        </w:rPr>
        <w:t>:</w:t>
      </w:r>
      <w:r w:rsidRPr="001A0599">
        <w:rPr>
          <w:rFonts w:asciiTheme="majorHAnsi" w:hAnsiTheme="majorHAnsi"/>
          <w:b/>
          <w:spacing w:val="2"/>
          <w:sz w:val="20"/>
        </w:rPr>
        <w:t xml:space="preserve"> -</w:t>
      </w:r>
      <w:r w:rsidRPr="001A0599">
        <w:rPr>
          <w:rFonts w:asciiTheme="majorHAnsi" w:hAnsiTheme="majorHAnsi"/>
          <w:b/>
          <w:spacing w:val="63"/>
          <w:sz w:val="20"/>
        </w:rPr>
        <w:t xml:space="preserve"> </w:t>
      </w:r>
      <w:r w:rsidRPr="001A0599">
        <w:rPr>
          <w:rFonts w:asciiTheme="majorHAnsi" w:hAnsiTheme="majorHAnsi"/>
          <w:b/>
          <w:spacing w:val="2"/>
          <w:sz w:val="20"/>
        </w:rPr>
        <w:t>Senior</w:t>
      </w:r>
      <w:r w:rsidR="004C3252">
        <w:rPr>
          <w:rFonts w:asciiTheme="majorHAnsi" w:hAnsiTheme="majorHAnsi"/>
          <w:b/>
          <w:spacing w:val="77"/>
          <w:sz w:val="20"/>
        </w:rPr>
        <w:t xml:space="preserve"> </w:t>
      </w:r>
      <w:r w:rsidRPr="001A0599">
        <w:rPr>
          <w:rFonts w:asciiTheme="majorHAnsi" w:hAnsiTheme="majorHAnsi"/>
          <w:b/>
          <w:spacing w:val="-2"/>
          <w:sz w:val="20"/>
        </w:rPr>
        <w:t>Engineer</w:t>
      </w:r>
      <w:r w:rsidRPr="001A0599">
        <w:rPr>
          <w:rFonts w:asciiTheme="majorHAnsi" w:hAnsiTheme="majorHAnsi"/>
          <w:b/>
          <w:sz w:val="20"/>
        </w:rPr>
        <w:tab/>
      </w:r>
      <w:r w:rsidR="00F15C38">
        <w:rPr>
          <w:rFonts w:asciiTheme="majorHAnsi" w:hAnsiTheme="majorHAnsi"/>
          <w:spacing w:val="-6"/>
          <w:sz w:val="20"/>
        </w:rPr>
        <w:t xml:space="preserve">Oct </w:t>
      </w:r>
      <w:r w:rsidRPr="001A0599">
        <w:rPr>
          <w:rFonts w:asciiTheme="majorHAnsi" w:hAnsiTheme="majorHAnsi"/>
          <w:spacing w:val="-6"/>
          <w:sz w:val="20"/>
        </w:rPr>
        <w:t>2023—</w:t>
      </w:r>
      <w:r w:rsidRPr="001A0599">
        <w:rPr>
          <w:rFonts w:asciiTheme="majorHAnsi" w:hAnsiTheme="majorHAnsi"/>
          <w:spacing w:val="-15"/>
          <w:sz w:val="20"/>
        </w:rPr>
        <w:t xml:space="preserve"> </w:t>
      </w:r>
      <w:r w:rsidRPr="001A0599">
        <w:rPr>
          <w:rFonts w:asciiTheme="majorHAnsi" w:hAnsiTheme="majorHAnsi"/>
          <w:spacing w:val="-6"/>
          <w:sz w:val="20"/>
        </w:rPr>
        <w:t>Present</w:t>
      </w:r>
    </w:p>
    <w:p w14:paraId="32194326" w14:textId="445415DE" w:rsidR="00165498" w:rsidRPr="001A0599" w:rsidRDefault="00000000">
      <w:pPr>
        <w:pStyle w:val="BodyText"/>
        <w:spacing w:before="54"/>
        <w:ind w:left="686"/>
        <w:rPr>
          <w:rFonts w:asciiTheme="majorHAnsi" w:hAnsiTheme="majorHAnsi"/>
          <w:spacing w:val="-2"/>
          <w:w w:val="105"/>
        </w:rPr>
      </w:pPr>
      <w:r w:rsidRPr="001A0599">
        <w:rPr>
          <w:rFonts w:asciiTheme="majorHAnsi" w:hAnsiTheme="majorHAnsi"/>
          <w:w w:val="105"/>
        </w:rPr>
        <w:t>Currently</w:t>
      </w:r>
      <w:r w:rsidRPr="001A0599">
        <w:rPr>
          <w:rFonts w:asciiTheme="majorHAnsi" w:hAnsiTheme="majorHAnsi"/>
          <w:spacing w:val="-1"/>
          <w:w w:val="105"/>
        </w:rPr>
        <w:t xml:space="preserve"> </w:t>
      </w:r>
      <w:r w:rsidRPr="001A0599">
        <w:rPr>
          <w:rFonts w:asciiTheme="majorHAnsi" w:hAnsiTheme="majorHAnsi"/>
          <w:w w:val="105"/>
        </w:rPr>
        <w:t>in</w:t>
      </w:r>
      <w:r w:rsidRPr="001A0599">
        <w:rPr>
          <w:rFonts w:asciiTheme="majorHAnsi" w:hAnsiTheme="majorHAnsi"/>
          <w:spacing w:val="-5"/>
          <w:w w:val="105"/>
        </w:rPr>
        <w:t xml:space="preserve"> </w:t>
      </w:r>
      <w:r w:rsidRPr="001A0599">
        <w:rPr>
          <w:rFonts w:asciiTheme="majorHAnsi" w:hAnsiTheme="majorHAnsi"/>
          <w:w w:val="105"/>
        </w:rPr>
        <w:t>Process En</w:t>
      </w:r>
      <w:r w:rsidR="000853B2" w:rsidRPr="001A0599">
        <w:rPr>
          <w:rFonts w:asciiTheme="majorHAnsi" w:hAnsiTheme="majorHAnsi"/>
          <w:w w:val="105"/>
        </w:rPr>
        <w:t>gineering</w:t>
      </w:r>
      <w:r w:rsidRPr="001A0599">
        <w:rPr>
          <w:rFonts w:asciiTheme="majorHAnsi" w:hAnsiTheme="majorHAnsi"/>
          <w:spacing w:val="-6"/>
          <w:w w:val="105"/>
        </w:rPr>
        <w:t xml:space="preserve"> </w:t>
      </w:r>
      <w:r w:rsidRPr="001A0599">
        <w:rPr>
          <w:rFonts w:asciiTheme="majorHAnsi" w:hAnsiTheme="majorHAnsi"/>
          <w:w w:val="105"/>
        </w:rPr>
        <w:t>Department of</w:t>
      </w:r>
      <w:r w:rsidRPr="001A0599">
        <w:rPr>
          <w:rFonts w:asciiTheme="majorHAnsi" w:hAnsiTheme="majorHAnsi"/>
          <w:spacing w:val="-10"/>
          <w:w w:val="105"/>
        </w:rPr>
        <w:t xml:space="preserve"> </w:t>
      </w:r>
      <w:r w:rsidRPr="001A0599">
        <w:rPr>
          <w:rFonts w:asciiTheme="majorHAnsi" w:hAnsiTheme="majorHAnsi"/>
          <w:w w:val="105"/>
        </w:rPr>
        <w:t>L&amp;T</w:t>
      </w:r>
      <w:r w:rsidRPr="001A0599">
        <w:rPr>
          <w:rFonts w:asciiTheme="majorHAnsi" w:hAnsiTheme="majorHAnsi"/>
          <w:spacing w:val="-9"/>
          <w:w w:val="105"/>
        </w:rPr>
        <w:t xml:space="preserve"> </w:t>
      </w:r>
      <w:r w:rsidRPr="001A0599">
        <w:rPr>
          <w:rFonts w:asciiTheme="majorHAnsi" w:hAnsiTheme="majorHAnsi"/>
          <w:w w:val="105"/>
        </w:rPr>
        <w:t>Hydrocarbon</w:t>
      </w:r>
      <w:r w:rsidRPr="001A0599">
        <w:rPr>
          <w:rFonts w:asciiTheme="majorHAnsi" w:hAnsiTheme="majorHAnsi"/>
          <w:spacing w:val="3"/>
          <w:w w:val="105"/>
        </w:rPr>
        <w:t xml:space="preserve"> </w:t>
      </w:r>
      <w:r w:rsidRPr="001A0599">
        <w:rPr>
          <w:rFonts w:asciiTheme="majorHAnsi" w:hAnsiTheme="majorHAnsi"/>
          <w:spacing w:val="-2"/>
          <w:w w:val="105"/>
        </w:rPr>
        <w:t>Engineering</w:t>
      </w:r>
      <w:r w:rsidR="00E2243E">
        <w:rPr>
          <w:rFonts w:asciiTheme="majorHAnsi" w:hAnsiTheme="majorHAnsi"/>
          <w:spacing w:val="-2"/>
          <w:w w:val="105"/>
        </w:rPr>
        <w:t xml:space="preserve"> Limited</w:t>
      </w:r>
    </w:p>
    <w:p w14:paraId="5D60B91A" w14:textId="225DBD4A" w:rsidR="000853B2" w:rsidRPr="001A0599" w:rsidRDefault="000853B2" w:rsidP="000853B2">
      <w:pPr>
        <w:pStyle w:val="Heading1"/>
        <w:spacing w:before="14"/>
        <w:ind w:left="336"/>
        <w:rPr>
          <w:rFonts w:asciiTheme="majorHAnsi" w:hAnsiTheme="majorHAnsi"/>
        </w:rPr>
      </w:pPr>
      <w:r w:rsidRPr="001A0599">
        <w:rPr>
          <w:rFonts w:asciiTheme="majorHAnsi" w:hAnsiTheme="majorHAnsi"/>
        </w:rPr>
        <w:t>Ongoing</w:t>
      </w:r>
      <w:r w:rsidRPr="001A0599">
        <w:rPr>
          <w:rFonts w:asciiTheme="majorHAnsi" w:hAnsiTheme="majorHAnsi"/>
          <w:spacing w:val="27"/>
        </w:rPr>
        <w:t xml:space="preserve"> </w:t>
      </w:r>
      <w:r w:rsidRPr="001A0599">
        <w:rPr>
          <w:rFonts w:asciiTheme="majorHAnsi" w:hAnsiTheme="majorHAnsi"/>
        </w:rPr>
        <w:t>Project:</w:t>
      </w:r>
      <w:r w:rsidRPr="001A0599">
        <w:rPr>
          <w:rFonts w:asciiTheme="majorHAnsi" w:hAnsiTheme="majorHAnsi"/>
          <w:spacing w:val="25"/>
        </w:rPr>
        <w:t xml:space="preserve"> </w:t>
      </w:r>
      <w:r w:rsidR="008F096D">
        <w:rPr>
          <w:rFonts w:asciiTheme="majorHAnsi" w:hAnsiTheme="majorHAnsi"/>
        </w:rPr>
        <w:t>N</w:t>
      </w:r>
      <w:r w:rsidR="008F096D" w:rsidRPr="008F096D">
        <w:rPr>
          <w:rFonts w:asciiTheme="majorHAnsi" w:hAnsiTheme="majorHAnsi"/>
        </w:rPr>
        <w:t xml:space="preserve">aphtha cracker expansion </w:t>
      </w:r>
      <w:r w:rsidR="008F096D">
        <w:rPr>
          <w:rFonts w:asciiTheme="majorHAnsi" w:hAnsiTheme="majorHAnsi"/>
        </w:rPr>
        <w:t>P</w:t>
      </w:r>
      <w:r w:rsidR="008F096D" w:rsidRPr="008F096D">
        <w:rPr>
          <w:rFonts w:asciiTheme="majorHAnsi" w:hAnsiTheme="majorHAnsi"/>
        </w:rPr>
        <w:t>hase-II at Panipat refinery petrochemical complex</w:t>
      </w:r>
      <w:r w:rsidR="008F096D">
        <w:rPr>
          <w:rFonts w:asciiTheme="majorHAnsi" w:hAnsiTheme="majorHAnsi"/>
        </w:rPr>
        <w:t>, IOCL for High Density Polyethylen</w:t>
      </w:r>
      <w:r w:rsidR="00250F16">
        <w:rPr>
          <w:rFonts w:asciiTheme="majorHAnsi" w:hAnsiTheme="majorHAnsi"/>
        </w:rPr>
        <w:t>e, Polypropylene</w:t>
      </w:r>
      <w:r w:rsidR="00A27782">
        <w:rPr>
          <w:rFonts w:asciiTheme="majorHAnsi" w:hAnsiTheme="majorHAnsi"/>
        </w:rPr>
        <w:t xml:space="preserve"> </w:t>
      </w:r>
      <w:r w:rsidR="00A27782" w:rsidRPr="001A0599">
        <w:rPr>
          <w:rFonts w:asciiTheme="majorHAnsi" w:hAnsiTheme="majorHAnsi"/>
        </w:rPr>
        <w:t>(Proposal Engineering)</w:t>
      </w:r>
    </w:p>
    <w:p w14:paraId="38E74785" w14:textId="77777777" w:rsidR="000853B2" w:rsidRPr="001A0599" w:rsidRDefault="000853B2" w:rsidP="000853B2">
      <w:pPr>
        <w:pStyle w:val="Heading1"/>
        <w:spacing w:before="14"/>
        <w:ind w:left="336"/>
        <w:rPr>
          <w:rFonts w:asciiTheme="majorHAnsi" w:hAnsiTheme="majorHAnsi"/>
        </w:rPr>
      </w:pPr>
    </w:p>
    <w:p w14:paraId="5C85CE6A" w14:textId="6A92BB12" w:rsidR="000853B2" w:rsidRPr="001A0599" w:rsidRDefault="00250F16" w:rsidP="000853B2">
      <w:pPr>
        <w:pStyle w:val="ListParagraph"/>
        <w:numPr>
          <w:ilvl w:val="0"/>
          <w:numId w:val="1"/>
        </w:numPr>
        <w:tabs>
          <w:tab w:val="left" w:pos="888"/>
          <w:tab w:val="left" w:pos="892"/>
        </w:tabs>
        <w:spacing w:before="9" w:line="249" w:lineRule="auto"/>
        <w:ind w:right="883" w:hanging="248"/>
        <w:rPr>
          <w:rFonts w:asciiTheme="majorHAnsi" w:hAnsiTheme="majorHAnsi"/>
          <w:sz w:val="20"/>
        </w:rPr>
      </w:pPr>
      <w:r w:rsidRPr="00BA0B2C">
        <w:rPr>
          <w:rFonts w:asciiTheme="majorHAnsi" w:hAnsiTheme="majorHAnsi"/>
          <w:b/>
          <w:bCs/>
          <w:sz w:val="20"/>
        </w:rPr>
        <w:t xml:space="preserve">Consistency </w:t>
      </w:r>
      <w:r w:rsidR="00986F6E" w:rsidRPr="00BA0B2C">
        <w:rPr>
          <w:rFonts w:asciiTheme="majorHAnsi" w:hAnsiTheme="majorHAnsi"/>
          <w:b/>
          <w:bCs/>
          <w:sz w:val="20"/>
        </w:rPr>
        <w:t>&amp; Calculations</w:t>
      </w:r>
      <w:r w:rsidR="00986F6E">
        <w:rPr>
          <w:rFonts w:asciiTheme="majorHAnsi" w:hAnsiTheme="majorHAnsi"/>
          <w:sz w:val="20"/>
        </w:rPr>
        <w:t xml:space="preserve"> </w:t>
      </w:r>
      <w:r>
        <w:rPr>
          <w:rFonts w:asciiTheme="majorHAnsi" w:hAnsiTheme="majorHAnsi"/>
          <w:sz w:val="20"/>
        </w:rPr>
        <w:t>checks of the Shell &amp; Tube Heat exchanger process datasheets</w:t>
      </w:r>
      <w:r w:rsidR="00986F6E">
        <w:rPr>
          <w:rFonts w:asciiTheme="majorHAnsi" w:hAnsiTheme="majorHAnsi"/>
          <w:sz w:val="20"/>
        </w:rPr>
        <w:t xml:space="preserve"> like Heat </w:t>
      </w:r>
      <w:r w:rsidR="00441367">
        <w:rPr>
          <w:rFonts w:asciiTheme="majorHAnsi" w:hAnsiTheme="majorHAnsi"/>
          <w:sz w:val="20"/>
        </w:rPr>
        <w:t>duty, Flowrate, Temperature, DPD</w:t>
      </w:r>
      <w:r w:rsidR="00257832">
        <w:rPr>
          <w:rFonts w:asciiTheme="majorHAnsi" w:hAnsiTheme="majorHAnsi"/>
          <w:sz w:val="20"/>
        </w:rPr>
        <w:t>T</w:t>
      </w:r>
      <w:r w:rsidR="00441367">
        <w:rPr>
          <w:rFonts w:asciiTheme="majorHAnsi" w:hAnsiTheme="majorHAnsi"/>
          <w:sz w:val="20"/>
        </w:rPr>
        <w:t xml:space="preserve"> as per BEDB,</w:t>
      </w:r>
      <w:r w:rsidR="00D305F3">
        <w:rPr>
          <w:rFonts w:asciiTheme="majorHAnsi" w:hAnsiTheme="majorHAnsi"/>
          <w:sz w:val="20"/>
        </w:rPr>
        <w:t xml:space="preserve"> </w:t>
      </w:r>
      <w:r w:rsidR="00986F6E">
        <w:rPr>
          <w:rFonts w:asciiTheme="majorHAnsi" w:hAnsiTheme="majorHAnsi"/>
          <w:sz w:val="20"/>
        </w:rPr>
        <w:t>raising TQs to the clients &amp;</w:t>
      </w:r>
      <w:r>
        <w:rPr>
          <w:rFonts w:asciiTheme="majorHAnsi" w:hAnsiTheme="majorHAnsi"/>
          <w:sz w:val="20"/>
        </w:rPr>
        <w:t xml:space="preserve"> updating of datasheets based on the TQs responses from the client. </w:t>
      </w:r>
    </w:p>
    <w:p w14:paraId="4C1469B6" w14:textId="1CB8E453" w:rsidR="00250F16" w:rsidRPr="001A0599" w:rsidRDefault="00250F16" w:rsidP="00250F16">
      <w:pPr>
        <w:pStyle w:val="ListParagraph"/>
        <w:numPr>
          <w:ilvl w:val="0"/>
          <w:numId w:val="1"/>
        </w:numPr>
        <w:tabs>
          <w:tab w:val="left" w:pos="888"/>
          <w:tab w:val="left" w:pos="892"/>
        </w:tabs>
        <w:spacing w:before="9" w:line="249" w:lineRule="auto"/>
        <w:ind w:right="883" w:hanging="248"/>
        <w:rPr>
          <w:rFonts w:asciiTheme="majorHAnsi" w:hAnsiTheme="majorHAnsi"/>
          <w:sz w:val="20"/>
        </w:rPr>
      </w:pPr>
      <w:r>
        <w:rPr>
          <w:rFonts w:asciiTheme="majorHAnsi" w:hAnsiTheme="majorHAnsi"/>
          <w:sz w:val="20"/>
        </w:rPr>
        <w:t xml:space="preserve">Preparation </w:t>
      </w:r>
      <w:r w:rsidR="00D305F3">
        <w:rPr>
          <w:rFonts w:asciiTheme="majorHAnsi" w:hAnsiTheme="majorHAnsi"/>
          <w:sz w:val="20"/>
        </w:rPr>
        <w:t xml:space="preserve">&amp; issuance </w:t>
      </w:r>
      <w:r w:rsidRPr="00BA0B2C">
        <w:rPr>
          <w:rFonts w:asciiTheme="majorHAnsi" w:hAnsiTheme="majorHAnsi"/>
          <w:b/>
          <w:bCs/>
          <w:sz w:val="20"/>
        </w:rPr>
        <w:t>fresh process datasheet</w:t>
      </w:r>
      <w:r>
        <w:rPr>
          <w:rFonts w:asciiTheme="majorHAnsi" w:hAnsiTheme="majorHAnsi"/>
          <w:sz w:val="20"/>
        </w:rPr>
        <w:t xml:space="preserve"> of </w:t>
      </w:r>
      <w:r w:rsidR="00986F6E">
        <w:rPr>
          <w:rFonts w:asciiTheme="majorHAnsi" w:hAnsiTheme="majorHAnsi"/>
          <w:sz w:val="20"/>
        </w:rPr>
        <w:t>Steam Condens</w:t>
      </w:r>
      <w:r w:rsidR="00D305F3">
        <w:rPr>
          <w:rFonts w:asciiTheme="majorHAnsi" w:hAnsiTheme="majorHAnsi"/>
          <w:sz w:val="20"/>
        </w:rPr>
        <w:t>er</w:t>
      </w:r>
      <w:r w:rsidR="00986F6E">
        <w:rPr>
          <w:rFonts w:asciiTheme="majorHAnsi" w:hAnsiTheme="majorHAnsi"/>
          <w:sz w:val="20"/>
        </w:rPr>
        <w:t xml:space="preserve"> based on the clause available in the Basic engineering design Basis</w:t>
      </w:r>
      <w:r w:rsidR="00441367">
        <w:rPr>
          <w:rFonts w:asciiTheme="majorHAnsi" w:hAnsiTheme="majorHAnsi"/>
          <w:sz w:val="20"/>
        </w:rPr>
        <w:t xml:space="preserve"> (BEDB)</w:t>
      </w:r>
      <w:r w:rsidR="00D305F3">
        <w:rPr>
          <w:rFonts w:asciiTheme="majorHAnsi" w:hAnsiTheme="majorHAnsi"/>
          <w:sz w:val="20"/>
        </w:rPr>
        <w:t xml:space="preserve"> for downstream engineering discipline.</w:t>
      </w:r>
    </w:p>
    <w:p w14:paraId="01D9362E" w14:textId="7E178706" w:rsidR="0057016E" w:rsidRPr="001A0599" w:rsidRDefault="00986F6E" w:rsidP="000853B2">
      <w:pPr>
        <w:pStyle w:val="ListParagraph"/>
        <w:numPr>
          <w:ilvl w:val="0"/>
          <w:numId w:val="1"/>
        </w:numPr>
        <w:tabs>
          <w:tab w:val="left" w:pos="888"/>
          <w:tab w:val="left" w:pos="892"/>
        </w:tabs>
        <w:spacing w:before="9" w:line="249" w:lineRule="auto"/>
        <w:ind w:right="883" w:hanging="248"/>
        <w:rPr>
          <w:rFonts w:asciiTheme="majorHAnsi" w:hAnsiTheme="majorHAnsi"/>
          <w:sz w:val="20"/>
        </w:rPr>
      </w:pPr>
      <w:r w:rsidRPr="00BA0B2C">
        <w:rPr>
          <w:rFonts w:asciiTheme="majorHAnsi" w:hAnsiTheme="majorHAnsi"/>
          <w:b/>
          <w:bCs/>
          <w:sz w:val="20"/>
        </w:rPr>
        <w:t>Thermal rating</w:t>
      </w:r>
      <w:r>
        <w:rPr>
          <w:rFonts w:asciiTheme="majorHAnsi" w:hAnsiTheme="majorHAnsi"/>
          <w:sz w:val="20"/>
        </w:rPr>
        <w:t xml:space="preserve"> of Shell and Tube Heat Exchanger</w:t>
      </w:r>
      <w:r w:rsidR="00D305F3">
        <w:rPr>
          <w:rFonts w:asciiTheme="majorHAnsi" w:hAnsiTheme="majorHAnsi"/>
          <w:sz w:val="20"/>
        </w:rPr>
        <w:t xml:space="preserve"> on </w:t>
      </w:r>
      <w:r w:rsidR="00D305F3" w:rsidRPr="00D305F3">
        <w:rPr>
          <w:rFonts w:asciiTheme="majorHAnsi" w:hAnsiTheme="majorHAnsi"/>
          <w:b/>
          <w:bCs/>
          <w:sz w:val="20"/>
        </w:rPr>
        <w:t>HTRI software</w:t>
      </w:r>
      <w:r>
        <w:rPr>
          <w:rFonts w:asciiTheme="majorHAnsi" w:hAnsiTheme="majorHAnsi"/>
          <w:sz w:val="20"/>
        </w:rPr>
        <w:t xml:space="preserve"> and checking effects of various parameters like Flowrates, temperature, Tube Thickness that </w:t>
      </w:r>
      <w:r w:rsidRPr="00986F6E">
        <w:rPr>
          <w:rFonts w:asciiTheme="majorHAnsi" w:hAnsiTheme="majorHAnsi"/>
          <w:sz w:val="20"/>
        </w:rPr>
        <w:t>how efficiently and effectively the heat exchanger performs its primary function: transferring heat.</w:t>
      </w:r>
    </w:p>
    <w:p w14:paraId="6D0ACF55" w14:textId="3BE297BA" w:rsidR="00587075" w:rsidRDefault="00587075" w:rsidP="00587075">
      <w:pPr>
        <w:pStyle w:val="NormalWeb"/>
        <w:numPr>
          <w:ilvl w:val="0"/>
          <w:numId w:val="1"/>
        </w:numPr>
      </w:pPr>
      <w:r w:rsidRPr="00587075">
        <w:rPr>
          <w:rFonts w:asciiTheme="majorHAnsi" w:hAnsiTheme="majorHAnsi"/>
          <w:sz w:val="20"/>
          <w:szCs w:val="20"/>
        </w:rPr>
        <w:t xml:space="preserve">Vendors, including </w:t>
      </w:r>
      <w:r w:rsidRPr="00587075">
        <w:rPr>
          <w:rFonts w:asciiTheme="majorHAnsi" w:hAnsiTheme="majorHAnsi"/>
          <w:b/>
          <w:bCs/>
          <w:sz w:val="20"/>
          <w:szCs w:val="20"/>
        </w:rPr>
        <w:t xml:space="preserve">M/s. Kantilal Chunilal &amp; Sons </w:t>
      </w:r>
      <w:r w:rsidRPr="00587075">
        <w:rPr>
          <w:rFonts w:asciiTheme="majorHAnsi" w:hAnsiTheme="majorHAnsi"/>
          <w:sz w:val="20"/>
          <w:szCs w:val="20"/>
        </w:rPr>
        <w:t>(for 115 kW Gas Heater),</w:t>
      </w:r>
      <w:r w:rsidRPr="00587075">
        <w:rPr>
          <w:rFonts w:asciiTheme="majorHAnsi" w:hAnsiTheme="majorHAnsi"/>
          <w:b/>
          <w:bCs/>
          <w:sz w:val="20"/>
          <w:szCs w:val="20"/>
        </w:rPr>
        <w:t xml:space="preserve"> M/s. Alleima India Pvt. Ltd (KANTHAL) </w:t>
      </w:r>
      <w:r w:rsidRPr="00587075">
        <w:rPr>
          <w:rFonts w:asciiTheme="majorHAnsi" w:hAnsiTheme="majorHAnsi"/>
          <w:sz w:val="20"/>
          <w:szCs w:val="20"/>
        </w:rPr>
        <w:t>(for 115 kW Gas Heater),</w:t>
      </w:r>
      <w:r w:rsidRPr="00587075">
        <w:rPr>
          <w:rFonts w:asciiTheme="majorHAnsi" w:hAnsiTheme="majorHAnsi"/>
          <w:b/>
          <w:bCs/>
          <w:sz w:val="20"/>
          <w:szCs w:val="20"/>
        </w:rPr>
        <w:t xml:space="preserve"> M/s. Nikkiso Pumps </w:t>
      </w:r>
      <w:r w:rsidRPr="00587075">
        <w:rPr>
          <w:rFonts w:asciiTheme="majorHAnsi" w:hAnsiTheme="majorHAnsi"/>
          <w:sz w:val="20"/>
          <w:szCs w:val="20"/>
        </w:rPr>
        <w:t>(for API 685 Sealless Pumps),</w:t>
      </w:r>
      <w:r w:rsidRPr="00587075">
        <w:rPr>
          <w:rFonts w:asciiTheme="majorHAnsi" w:hAnsiTheme="majorHAnsi"/>
          <w:b/>
          <w:bCs/>
          <w:sz w:val="20"/>
          <w:szCs w:val="20"/>
        </w:rPr>
        <w:t xml:space="preserve"> Alfa Laval &amp; Tranter Inc. </w:t>
      </w:r>
      <w:r w:rsidRPr="00587075">
        <w:rPr>
          <w:rFonts w:asciiTheme="majorHAnsi" w:hAnsiTheme="majorHAnsi"/>
          <w:sz w:val="20"/>
          <w:szCs w:val="20"/>
        </w:rPr>
        <w:t>(for Plate &amp; Frame Heat Exchangers), and</w:t>
      </w:r>
      <w:r w:rsidRPr="00587075">
        <w:rPr>
          <w:rFonts w:asciiTheme="majorHAnsi" w:hAnsiTheme="majorHAnsi"/>
          <w:b/>
          <w:bCs/>
          <w:sz w:val="20"/>
          <w:szCs w:val="20"/>
        </w:rPr>
        <w:t xml:space="preserve"> Paglierani </w:t>
      </w:r>
      <w:r w:rsidRPr="00587075">
        <w:rPr>
          <w:rFonts w:asciiTheme="majorHAnsi" w:hAnsiTheme="majorHAnsi"/>
          <w:sz w:val="20"/>
          <w:szCs w:val="20"/>
        </w:rPr>
        <w:t>(for Bagging &amp; Palletizing Package), reviewed their respective offers, raising technical queries regarding specifications like flow rate, density, viscosity, MDMT, design parameters, nozzle sizes, heat capacity, materials, and operational requirements, while seeking confirmation on utility consumption guarantees</w:t>
      </w:r>
      <w:r w:rsidR="00FE7002">
        <w:rPr>
          <w:rFonts w:asciiTheme="majorHAnsi" w:hAnsiTheme="majorHAnsi"/>
          <w:sz w:val="20"/>
          <w:szCs w:val="20"/>
        </w:rPr>
        <w:t xml:space="preserve"> and </w:t>
      </w:r>
      <w:r w:rsidR="00FE7002" w:rsidRPr="00FE7002">
        <w:rPr>
          <w:rFonts w:asciiTheme="majorHAnsi" w:hAnsiTheme="majorHAnsi"/>
          <w:sz w:val="20"/>
          <w:szCs w:val="20"/>
          <w:lang w:val="en-US"/>
        </w:rPr>
        <w:t>identical bagging machines, standby machines, operating hours, bag type, loading bay size</w:t>
      </w:r>
      <w:r w:rsidRPr="00587075">
        <w:rPr>
          <w:rFonts w:asciiTheme="majorHAnsi" w:hAnsiTheme="majorHAnsi"/>
          <w:sz w:val="20"/>
          <w:szCs w:val="20"/>
        </w:rPr>
        <w:t xml:space="preserve"> and inclusion of all specified requirements</w:t>
      </w:r>
      <w:r>
        <w:t>.</w:t>
      </w:r>
    </w:p>
    <w:p w14:paraId="5DB08749" w14:textId="77777777" w:rsidR="00811FF4" w:rsidRDefault="00811FF4" w:rsidP="00811FF4">
      <w:pPr>
        <w:pStyle w:val="Heading1"/>
        <w:spacing w:before="14"/>
        <w:ind w:left="0"/>
        <w:jc w:val="center"/>
        <w:rPr>
          <w:rFonts w:asciiTheme="majorHAnsi" w:hAnsiTheme="majorHAnsi"/>
        </w:rPr>
      </w:pPr>
      <w:r w:rsidRPr="001A0599">
        <w:rPr>
          <w:rFonts w:asciiTheme="majorHAnsi" w:hAnsiTheme="majorHAnsi"/>
        </w:rPr>
        <w:t>Project:</w:t>
      </w:r>
      <w:r>
        <w:rPr>
          <w:rFonts w:asciiTheme="majorHAnsi" w:hAnsiTheme="majorHAnsi"/>
          <w:spacing w:val="25"/>
        </w:rPr>
        <w:t xml:space="preserve"> </w:t>
      </w:r>
      <w:r w:rsidRPr="00811FF4">
        <w:rPr>
          <w:rFonts w:asciiTheme="majorHAnsi" w:hAnsiTheme="majorHAnsi"/>
        </w:rPr>
        <w:t>Project: New NHT/CCR-reforming unit for processing heavy naphtha at the Arzew refinery</w:t>
      </w:r>
      <w:r>
        <w:rPr>
          <w:rFonts w:asciiTheme="majorHAnsi" w:hAnsiTheme="majorHAnsi"/>
        </w:rPr>
        <w:t>, Algeria</w:t>
      </w:r>
      <w:r w:rsidRPr="001A0599">
        <w:rPr>
          <w:rFonts w:asciiTheme="majorHAnsi" w:hAnsiTheme="majorHAnsi"/>
        </w:rPr>
        <w:t xml:space="preserve"> </w:t>
      </w:r>
      <w:r>
        <w:rPr>
          <w:rFonts w:asciiTheme="majorHAnsi" w:hAnsiTheme="majorHAnsi"/>
        </w:rPr>
        <w:t xml:space="preserve">      (</w:t>
      </w:r>
      <w:r w:rsidRPr="001A0599">
        <w:rPr>
          <w:rFonts w:asciiTheme="majorHAnsi" w:hAnsiTheme="majorHAnsi"/>
        </w:rPr>
        <w:t>Proposal Engineering)</w:t>
      </w:r>
    </w:p>
    <w:p w14:paraId="5842D309" w14:textId="77777777" w:rsidR="00811FF4" w:rsidRDefault="00811FF4" w:rsidP="00811FF4">
      <w:pPr>
        <w:pStyle w:val="Heading1"/>
        <w:numPr>
          <w:ilvl w:val="0"/>
          <w:numId w:val="9"/>
        </w:numPr>
        <w:spacing w:before="14"/>
        <w:rPr>
          <w:rFonts w:asciiTheme="majorHAnsi" w:hAnsiTheme="majorHAnsi"/>
          <w:b w:val="0"/>
          <w:bCs w:val="0"/>
        </w:rPr>
      </w:pPr>
      <w:r w:rsidRPr="006474EF">
        <w:rPr>
          <w:rFonts w:asciiTheme="majorHAnsi" w:hAnsiTheme="majorHAnsi"/>
        </w:rPr>
        <w:t>Consistency</w:t>
      </w:r>
      <w:r w:rsidRPr="00811FF4">
        <w:rPr>
          <w:rFonts w:asciiTheme="majorHAnsi" w:hAnsiTheme="majorHAnsi"/>
          <w:b w:val="0"/>
          <w:bCs w:val="0"/>
        </w:rPr>
        <w:t xml:space="preserve"> checks of P&amp;IDs, PFDs, MSDs documents </w:t>
      </w:r>
      <w:r>
        <w:rPr>
          <w:rFonts w:asciiTheme="majorHAnsi" w:hAnsiTheme="majorHAnsi"/>
          <w:b w:val="0"/>
          <w:bCs w:val="0"/>
        </w:rPr>
        <w:t>with each other and raised TQs to client in case of discrepancies.</w:t>
      </w:r>
    </w:p>
    <w:p w14:paraId="3159D0EB" w14:textId="3F464C01" w:rsidR="00811FF4" w:rsidRDefault="00811FF4" w:rsidP="00811FF4">
      <w:pPr>
        <w:pStyle w:val="Heading1"/>
        <w:numPr>
          <w:ilvl w:val="0"/>
          <w:numId w:val="9"/>
        </w:numPr>
        <w:spacing w:before="14"/>
        <w:rPr>
          <w:rFonts w:asciiTheme="majorHAnsi" w:hAnsiTheme="majorHAnsi"/>
          <w:b w:val="0"/>
          <w:bCs w:val="0"/>
        </w:rPr>
      </w:pPr>
      <w:r>
        <w:rPr>
          <w:rFonts w:asciiTheme="majorHAnsi" w:hAnsiTheme="majorHAnsi"/>
          <w:b w:val="0"/>
          <w:bCs w:val="0"/>
        </w:rPr>
        <w:t xml:space="preserve">Updating of </w:t>
      </w:r>
      <w:r w:rsidRPr="006474EF">
        <w:rPr>
          <w:rFonts w:asciiTheme="majorHAnsi" w:hAnsiTheme="majorHAnsi"/>
        </w:rPr>
        <w:t>Regenerator section</w:t>
      </w:r>
      <w:r>
        <w:rPr>
          <w:rFonts w:asciiTheme="majorHAnsi" w:hAnsiTheme="majorHAnsi"/>
          <w:b w:val="0"/>
          <w:bCs w:val="0"/>
        </w:rPr>
        <w:t xml:space="preserve"> P&amp;IDs based on the Isolation, Drain &amp; Vent philosophies for downstream engineering discipline.</w:t>
      </w:r>
    </w:p>
    <w:p w14:paraId="16A06EEE" w14:textId="18AD00D8" w:rsidR="00692ECA" w:rsidRDefault="00692ECA" w:rsidP="00811FF4">
      <w:pPr>
        <w:pStyle w:val="Heading1"/>
        <w:numPr>
          <w:ilvl w:val="0"/>
          <w:numId w:val="9"/>
        </w:numPr>
        <w:spacing w:before="14"/>
        <w:rPr>
          <w:rFonts w:asciiTheme="majorHAnsi" w:hAnsiTheme="majorHAnsi"/>
          <w:b w:val="0"/>
          <w:bCs w:val="0"/>
        </w:rPr>
      </w:pPr>
      <w:r>
        <w:rPr>
          <w:rFonts w:asciiTheme="majorHAnsi" w:hAnsiTheme="majorHAnsi"/>
          <w:b w:val="0"/>
          <w:bCs w:val="0"/>
        </w:rPr>
        <w:t xml:space="preserve">Vendor </w:t>
      </w:r>
      <w:r w:rsidR="00840265">
        <w:rPr>
          <w:rFonts w:asciiTheme="majorHAnsi" w:hAnsiTheme="majorHAnsi"/>
          <w:b w:val="0"/>
          <w:bCs w:val="0"/>
        </w:rPr>
        <w:t>offers</w:t>
      </w:r>
      <w:r>
        <w:rPr>
          <w:rFonts w:asciiTheme="majorHAnsi" w:hAnsiTheme="majorHAnsi"/>
          <w:b w:val="0"/>
          <w:bCs w:val="0"/>
        </w:rPr>
        <w:t xml:space="preserve"> review of various offers for Heat Exchangers, Air coolers, Filters</w:t>
      </w:r>
      <w:r w:rsidR="00A105ED">
        <w:rPr>
          <w:rFonts w:asciiTheme="majorHAnsi" w:hAnsiTheme="majorHAnsi"/>
          <w:b w:val="0"/>
          <w:bCs w:val="0"/>
        </w:rPr>
        <w:t>, Pumps.</w:t>
      </w:r>
    </w:p>
    <w:p w14:paraId="4C065B4F" w14:textId="23C984D7" w:rsidR="00840265" w:rsidRDefault="00A105ED" w:rsidP="00811FF4">
      <w:pPr>
        <w:pStyle w:val="Heading1"/>
        <w:numPr>
          <w:ilvl w:val="0"/>
          <w:numId w:val="9"/>
        </w:numPr>
        <w:spacing w:before="14"/>
        <w:rPr>
          <w:rFonts w:asciiTheme="majorHAnsi" w:hAnsiTheme="majorHAnsi"/>
          <w:b w:val="0"/>
          <w:bCs w:val="0"/>
        </w:rPr>
      </w:pPr>
      <w:r>
        <w:rPr>
          <w:rFonts w:asciiTheme="majorHAnsi" w:hAnsiTheme="majorHAnsi"/>
          <w:b w:val="0"/>
          <w:bCs w:val="0"/>
        </w:rPr>
        <w:t xml:space="preserve">Meeting with the vendors and downstream engineering discipline, </w:t>
      </w:r>
      <w:r w:rsidR="006474EF">
        <w:rPr>
          <w:rFonts w:asciiTheme="majorHAnsi" w:hAnsiTheme="majorHAnsi"/>
          <w:b w:val="0"/>
          <w:bCs w:val="0"/>
        </w:rPr>
        <w:t>clients</w:t>
      </w:r>
      <w:r>
        <w:rPr>
          <w:rFonts w:asciiTheme="majorHAnsi" w:hAnsiTheme="majorHAnsi"/>
          <w:b w:val="0"/>
          <w:bCs w:val="0"/>
        </w:rPr>
        <w:t xml:space="preserve"> about the various aspects like MOCs, dimensions &amp; capacity etc.</w:t>
      </w:r>
    </w:p>
    <w:p w14:paraId="23609C7B" w14:textId="77777777" w:rsidR="00811FF4" w:rsidRPr="00811FF4" w:rsidRDefault="00811FF4" w:rsidP="00811FF4">
      <w:pPr>
        <w:pStyle w:val="Heading1"/>
        <w:spacing w:before="14"/>
        <w:ind w:left="1040"/>
        <w:rPr>
          <w:rFonts w:asciiTheme="majorHAnsi" w:hAnsiTheme="majorHAnsi"/>
          <w:b w:val="0"/>
          <w:bCs w:val="0"/>
        </w:rPr>
      </w:pPr>
    </w:p>
    <w:p w14:paraId="095CBB17" w14:textId="2D28B5AD" w:rsidR="004C3252" w:rsidRDefault="00601D51" w:rsidP="004C3252">
      <w:pPr>
        <w:pStyle w:val="Heading1"/>
        <w:spacing w:before="14"/>
        <w:ind w:left="0"/>
        <w:rPr>
          <w:rFonts w:asciiTheme="majorHAnsi" w:hAnsiTheme="majorHAnsi"/>
        </w:rPr>
      </w:pPr>
      <w:r>
        <w:rPr>
          <w:rFonts w:asciiTheme="majorHAnsi" w:hAnsiTheme="majorHAnsi"/>
        </w:rPr>
        <w:t xml:space="preserve">        </w:t>
      </w:r>
      <w:r w:rsidR="0057016E" w:rsidRPr="001A0599">
        <w:rPr>
          <w:rFonts w:asciiTheme="majorHAnsi" w:hAnsiTheme="majorHAnsi"/>
        </w:rPr>
        <w:t>Project:</w:t>
      </w:r>
      <w:r w:rsidR="0057016E" w:rsidRPr="001A0599">
        <w:rPr>
          <w:rFonts w:asciiTheme="majorHAnsi" w:hAnsiTheme="majorHAnsi"/>
          <w:spacing w:val="25"/>
        </w:rPr>
        <w:t xml:space="preserve"> </w:t>
      </w:r>
      <w:r w:rsidR="0057016E" w:rsidRPr="001A0599">
        <w:rPr>
          <w:rFonts w:asciiTheme="majorHAnsi" w:hAnsiTheme="majorHAnsi"/>
        </w:rPr>
        <w:t>AR-Ratawi Gas Midstream Project (AGMB), Iraq (Proposal Engineering)</w:t>
      </w:r>
    </w:p>
    <w:p w14:paraId="4E02CC04" w14:textId="733CB7DC" w:rsidR="004C3252" w:rsidRDefault="004C3252" w:rsidP="004C3252">
      <w:pPr>
        <w:pStyle w:val="ListParagraph"/>
        <w:numPr>
          <w:ilvl w:val="0"/>
          <w:numId w:val="1"/>
        </w:numPr>
        <w:tabs>
          <w:tab w:val="left" w:pos="888"/>
          <w:tab w:val="left" w:pos="892"/>
        </w:tabs>
        <w:spacing w:before="9" w:line="249" w:lineRule="auto"/>
        <w:ind w:right="883" w:hanging="248"/>
        <w:rPr>
          <w:rFonts w:asciiTheme="majorHAnsi" w:hAnsiTheme="majorHAnsi"/>
          <w:sz w:val="20"/>
        </w:rPr>
      </w:pPr>
      <w:r w:rsidRPr="00BA0B2C">
        <w:rPr>
          <w:rFonts w:asciiTheme="majorHAnsi" w:hAnsiTheme="majorHAnsi"/>
          <w:b/>
          <w:bCs/>
          <w:sz w:val="20"/>
        </w:rPr>
        <w:t>Consistency &amp; Calculations</w:t>
      </w:r>
      <w:r>
        <w:rPr>
          <w:rFonts w:asciiTheme="majorHAnsi" w:hAnsiTheme="majorHAnsi"/>
          <w:sz w:val="20"/>
        </w:rPr>
        <w:t xml:space="preserve"> checks of the Air Fin Coolers process datasheets like Heat duty, Flowrate, Temperature, DPDT as per BEDB, raising TQs to the clients &amp; updating of datasheets based on the TQs responses from the client</w:t>
      </w:r>
      <w:r w:rsidR="004E465A">
        <w:rPr>
          <w:rFonts w:asciiTheme="majorHAnsi" w:hAnsiTheme="majorHAnsi"/>
          <w:sz w:val="20"/>
        </w:rPr>
        <w:t xml:space="preserve"> for downstream engineering discipline.</w:t>
      </w:r>
    </w:p>
    <w:p w14:paraId="44A8DA18" w14:textId="44C58CF3" w:rsidR="004C3252" w:rsidRDefault="004C3252" w:rsidP="004C3252">
      <w:pPr>
        <w:pStyle w:val="ListParagraph"/>
        <w:numPr>
          <w:ilvl w:val="0"/>
          <w:numId w:val="1"/>
        </w:numPr>
        <w:tabs>
          <w:tab w:val="left" w:pos="888"/>
          <w:tab w:val="left" w:pos="892"/>
        </w:tabs>
        <w:spacing w:before="9" w:line="249" w:lineRule="auto"/>
        <w:ind w:right="883" w:hanging="248"/>
        <w:rPr>
          <w:rFonts w:asciiTheme="majorHAnsi" w:hAnsiTheme="majorHAnsi"/>
          <w:sz w:val="20"/>
        </w:rPr>
      </w:pPr>
      <w:r>
        <w:rPr>
          <w:rFonts w:asciiTheme="majorHAnsi" w:hAnsiTheme="majorHAnsi"/>
          <w:b/>
          <w:bCs/>
          <w:sz w:val="20"/>
        </w:rPr>
        <w:t xml:space="preserve">Consistency </w:t>
      </w:r>
      <w:r w:rsidRPr="004C3252">
        <w:rPr>
          <w:rFonts w:asciiTheme="majorHAnsi" w:hAnsiTheme="majorHAnsi"/>
          <w:sz w:val="20"/>
        </w:rPr>
        <w:t>checks of filters process datasheets</w:t>
      </w:r>
      <w:r>
        <w:rPr>
          <w:rFonts w:asciiTheme="majorHAnsi" w:hAnsiTheme="majorHAnsi"/>
          <w:sz w:val="20"/>
        </w:rPr>
        <w:t xml:space="preserve"> and raising TQs to the clients and updating datasheets based on the TQs responses from client.</w:t>
      </w:r>
    </w:p>
    <w:p w14:paraId="67E18519" w14:textId="77777777" w:rsidR="00892476" w:rsidRDefault="00892476" w:rsidP="00892476">
      <w:pPr>
        <w:pStyle w:val="ListParagraph"/>
        <w:numPr>
          <w:ilvl w:val="0"/>
          <w:numId w:val="1"/>
        </w:numPr>
        <w:tabs>
          <w:tab w:val="left" w:pos="888"/>
          <w:tab w:val="left" w:pos="892"/>
        </w:tabs>
        <w:spacing w:before="9" w:line="249" w:lineRule="auto"/>
        <w:ind w:right="883" w:hanging="248"/>
        <w:rPr>
          <w:rFonts w:asciiTheme="majorHAnsi" w:hAnsiTheme="majorHAnsi"/>
          <w:sz w:val="20"/>
        </w:rPr>
      </w:pPr>
      <w:r w:rsidRPr="00E4260D">
        <w:rPr>
          <w:rFonts w:asciiTheme="majorHAnsi" w:hAnsiTheme="majorHAnsi"/>
          <w:b/>
          <w:bCs/>
          <w:sz w:val="20"/>
        </w:rPr>
        <w:t>P&amp;IDs</w:t>
      </w:r>
      <w:r>
        <w:rPr>
          <w:rFonts w:asciiTheme="majorHAnsi" w:hAnsiTheme="majorHAnsi"/>
          <w:sz w:val="20"/>
        </w:rPr>
        <w:t xml:space="preserve"> consistency checking and updating as per Isolation, Drain &amp; Vent Philosophies.</w:t>
      </w:r>
    </w:p>
    <w:p w14:paraId="51BBFA68" w14:textId="77777777" w:rsidR="00892476" w:rsidRPr="004C3252" w:rsidRDefault="00892476" w:rsidP="00892476">
      <w:pPr>
        <w:pStyle w:val="ListParagraph"/>
        <w:numPr>
          <w:ilvl w:val="0"/>
          <w:numId w:val="1"/>
        </w:numPr>
        <w:tabs>
          <w:tab w:val="left" w:pos="888"/>
          <w:tab w:val="left" w:pos="892"/>
        </w:tabs>
        <w:spacing w:before="9" w:line="249" w:lineRule="auto"/>
        <w:ind w:right="883" w:hanging="248"/>
        <w:rPr>
          <w:rFonts w:asciiTheme="majorHAnsi" w:hAnsiTheme="majorHAnsi"/>
          <w:sz w:val="20"/>
        </w:rPr>
      </w:pPr>
      <w:r>
        <w:rPr>
          <w:rFonts w:asciiTheme="majorHAnsi" w:hAnsiTheme="majorHAnsi"/>
          <w:sz w:val="20"/>
        </w:rPr>
        <w:t>Hydraulic calculations and line sizing.</w:t>
      </w:r>
    </w:p>
    <w:p w14:paraId="3B48834A" w14:textId="50DB2A5D" w:rsidR="00892476" w:rsidRDefault="00892476" w:rsidP="004C3252">
      <w:pPr>
        <w:pStyle w:val="ListParagraph"/>
        <w:numPr>
          <w:ilvl w:val="0"/>
          <w:numId w:val="1"/>
        </w:numPr>
        <w:tabs>
          <w:tab w:val="left" w:pos="888"/>
          <w:tab w:val="left" w:pos="892"/>
        </w:tabs>
        <w:spacing w:before="9" w:line="249" w:lineRule="auto"/>
        <w:ind w:right="883" w:hanging="248"/>
        <w:rPr>
          <w:rFonts w:asciiTheme="majorHAnsi" w:hAnsiTheme="majorHAnsi"/>
          <w:sz w:val="20"/>
        </w:rPr>
      </w:pPr>
      <w:r>
        <w:rPr>
          <w:rFonts w:asciiTheme="majorHAnsi" w:hAnsiTheme="majorHAnsi"/>
          <w:sz w:val="20"/>
        </w:rPr>
        <w:t>Checking about the service applicability like sour, toxic or lethal services in equipment’s and their specified MOCs, Corrosion allowances or cladding requirements.</w:t>
      </w:r>
    </w:p>
    <w:p w14:paraId="16F0774C" w14:textId="663DA2F5" w:rsidR="004C3252" w:rsidRDefault="004C3252" w:rsidP="004C3252">
      <w:pPr>
        <w:pStyle w:val="ListParagraph"/>
        <w:numPr>
          <w:ilvl w:val="0"/>
          <w:numId w:val="1"/>
        </w:numPr>
        <w:tabs>
          <w:tab w:val="left" w:pos="888"/>
          <w:tab w:val="left" w:pos="892"/>
        </w:tabs>
        <w:spacing w:before="9" w:line="249" w:lineRule="auto"/>
        <w:ind w:right="883" w:hanging="248"/>
        <w:rPr>
          <w:rFonts w:asciiTheme="majorHAnsi" w:hAnsiTheme="majorHAnsi"/>
          <w:sz w:val="20"/>
        </w:rPr>
      </w:pPr>
      <w:r w:rsidRPr="004C3252">
        <w:rPr>
          <w:rFonts w:asciiTheme="majorHAnsi" w:hAnsiTheme="majorHAnsi"/>
          <w:sz w:val="20"/>
        </w:rPr>
        <w:t>Vendors offer review of filters and a</w:t>
      </w:r>
      <w:r>
        <w:rPr>
          <w:rFonts w:asciiTheme="majorHAnsi" w:hAnsiTheme="majorHAnsi"/>
          <w:sz w:val="20"/>
        </w:rPr>
        <w:t>ir</w:t>
      </w:r>
      <w:r w:rsidRPr="004C3252">
        <w:rPr>
          <w:rFonts w:asciiTheme="majorHAnsi" w:hAnsiTheme="majorHAnsi"/>
          <w:sz w:val="20"/>
        </w:rPr>
        <w:t xml:space="preserve"> fin </w:t>
      </w:r>
      <w:r>
        <w:rPr>
          <w:rFonts w:asciiTheme="majorHAnsi" w:hAnsiTheme="majorHAnsi"/>
          <w:sz w:val="20"/>
        </w:rPr>
        <w:t>c</w:t>
      </w:r>
      <w:r w:rsidRPr="004C3252">
        <w:rPr>
          <w:rFonts w:asciiTheme="majorHAnsi" w:hAnsiTheme="majorHAnsi"/>
          <w:sz w:val="20"/>
        </w:rPr>
        <w:t>oolers</w:t>
      </w:r>
      <w:r>
        <w:rPr>
          <w:rFonts w:asciiTheme="majorHAnsi" w:hAnsiTheme="majorHAnsi"/>
          <w:sz w:val="20"/>
        </w:rPr>
        <w:t xml:space="preserve"> and raising TQs to the vendor as per the given offer.</w:t>
      </w:r>
    </w:p>
    <w:p w14:paraId="59DB631C" w14:textId="77777777" w:rsidR="000853B2" w:rsidRDefault="000853B2" w:rsidP="004C3252">
      <w:pPr>
        <w:pStyle w:val="BodyText"/>
        <w:spacing w:before="54"/>
        <w:rPr>
          <w:rFonts w:asciiTheme="majorHAnsi" w:hAnsiTheme="majorHAnsi"/>
        </w:rPr>
      </w:pPr>
    </w:p>
    <w:p w14:paraId="2F85172A" w14:textId="0229584A" w:rsidR="00D57352" w:rsidRDefault="00027CC6" w:rsidP="00027CC6">
      <w:pPr>
        <w:pStyle w:val="Heading1"/>
        <w:spacing w:before="14"/>
        <w:ind w:left="0"/>
        <w:rPr>
          <w:rFonts w:asciiTheme="majorHAnsi" w:hAnsiTheme="majorHAnsi"/>
        </w:rPr>
      </w:pPr>
      <w:r>
        <w:rPr>
          <w:rFonts w:asciiTheme="majorHAnsi" w:hAnsiTheme="majorHAnsi"/>
        </w:rPr>
        <w:t xml:space="preserve">       </w:t>
      </w:r>
      <w:r w:rsidRPr="001A0599">
        <w:rPr>
          <w:rFonts w:asciiTheme="majorHAnsi" w:hAnsiTheme="majorHAnsi"/>
        </w:rPr>
        <w:t>Project:</w:t>
      </w:r>
      <w:r>
        <w:rPr>
          <w:rFonts w:asciiTheme="majorHAnsi" w:hAnsiTheme="majorHAnsi"/>
          <w:spacing w:val="25"/>
        </w:rPr>
        <w:t xml:space="preserve"> </w:t>
      </w:r>
      <w:r w:rsidR="00D57352" w:rsidRPr="00D57352">
        <w:rPr>
          <w:rFonts w:asciiTheme="majorHAnsi" w:hAnsiTheme="majorHAnsi"/>
        </w:rPr>
        <w:t>2.9 MMTPA</w:t>
      </w:r>
      <w:r w:rsidR="00D57352">
        <w:rPr>
          <w:rFonts w:asciiTheme="majorHAnsi" w:hAnsiTheme="majorHAnsi"/>
        </w:rPr>
        <w:t xml:space="preserve"> </w:t>
      </w:r>
      <w:r w:rsidR="00D57352" w:rsidRPr="00D57352">
        <w:rPr>
          <w:rFonts w:asciiTheme="majorHAnsi" w:hAnsiTheme="majorHAnsi"/>
        </w:rPr>
        <w:t>Petrochemical Fluidized Catalytic Cracking</w:t>
      </w:r>
      <w:r w:rsidR="00D57352">
        <w:rPr>
          <w:rFonts w:asciiTheme="majorHAnsi" w:hAnsiTheme="majorHAnsi"/>
        </w:rPr>
        <w:t xml:space="preserve"> Unit</w:t>
      </w:r>
      <w:r w:rsidR="00D57352" w:rsidRPr="00D57352">
        <w:rPr>
          <w:rFonts w:asciiTheme="majorHAnsi" w:hAnsiTheme="majorHAnsi"/>
        </w:rPr>
        <w:t xml:space="preserve"> (PFCC</w:t>
      </w:r>
      <w:r w:rsidR="00D57352">
        <w:rPr>
          <w:rFonts w:asciiTheme="majorHAnsi" w:hAnsiTheme="majorHAnsi"/>
        </w:rPr>
        <w:t>U</w:t>
      </w:r>
      <w:r w:rsidR="00D57352" w:rsidRPr="00D57352">
        <w:rPr>
          <w:rFonts w:asciiTheme="majorHAnsi" w:hAnsiTheme="majorHAnsi"/>
        </w:rPr>
        <w:t>)</w:t>
      </w:r>
      <w:r w:rsidR="00DB19E5">
        <w:rPr>
          <w:rFonts w:asciiTheme="majorHAnsi" w:hAnsiTheme="majorHAnsi"/>
        </w:rPr>
        <w:t xml:space="preserve"> &amp; PRU</w:t>
      </w:r>
      <w:r w:rsidR="00D57352">
        <w:rPr>
          <w:rFonts w:asciiTheme="majorHAnsi" w:hAnsiTheme="majorHAnsi"/>
        </w:rPr>
        <w:t>, HRRL (Detailed Engineering)</w:t>
      </w:r>
    </w:p>
    <w:p w14:paraId="07F15EB7" w14:textId="4E9ED993" w:rsidR="00D57352" w:rsidRPr="009F52FC" w:rsidRDefault="00E4260D" w:rsidP="00BD4C73">
      <w:pPr>
        <w:pStyle w:val="ListParagraph"/>
        <w:numPr>
          <w:ilvl w:val="0"/>
          <w:numId w:val="1"/>
        </w:numPr>
        <w:tabs>
          <w:tab w:val="left" w:pos="888"/>
          <w:tab w:val="left" w:pos="892"/>
        </w:tabs>
        <w:spacing w:before="9" w:line="249" w:lineRule="auto"/>
        <w:ind w:right="883" w:hanging="248"/>
        <w:rPr>
          <w:rFonts w:asciiTheme="majorHAnsi" w:hAnsiTheme="majorHAnsi"/>
          <w:sz w:val="20"/>
          <w:szCs w:val="20"/>
        </w:rPr>
      </w:pPr>
      <w:r w:rsidRPr="009F52FC">
        <w:rPr>
          <w:rFonts w:asciiTheme="majorHAnsi" w:hAnsiTheme="majorHAnsi"/>
          <w:sz w:val="20"/>
          <w:szCs w:val="20"/>
        </w:rPr>
        <w:t xml:space="preserve">Preparation of </w:t>
      </w:r>
      <w:r w:rsidR="00DB19E5" w:rsidRPr="009F52FC">
        <w:rPr>
          <w:rFonts w:asciiTheme="majorHAnsi" w:hAnsiTheme="majorHAnsi"/>
          <w:sz w:val="20"/>
          <w:szCs w:val="20"/>
        </w:rPr>
        <w:t>the operating</w:t>
      </w:r>
      <w:r w:rsidRPr="009F52FC">
        <w:rPr>
          <w:rFonts w:asciiTheme="majorHAnsi" w:hAnsiTheme="majorHAnsi"/>
          <w:sz w:val="20"/>
          <w:szCs w:val="20"/>
        </w:rPr>
        <w:t xml:space="preserve"> manual of complete PFCCU unit which </w:t>
      </w:r>
      <w:r w:rsidR="00DB19E5" w:rsidRPr="009F52FC">
        <w:rPr>
          <w:rFonts w:asciiTheme="majorHAnsi" w:hAnsiTheme="majorHAnsi"/>
          <w:sz w:val="20"/>
          <w:szCs w:val="20"/>
        </w:rPr>
        <w:t>includes</w:t>
      </w:r>
      <w:r w:rsidRPr="009F52FC">
        <w:rPr>
          <w:rFonts w:asciiTheme="majorHAnsi" w:hAnsiTheme="majorHAnsi"/>
          <w:sz w:val="20"/>
          <w:szCs w:val="20"/>
        </w:rPr>
        <w:t xml:space="preserve"> </w:t>
      </w:r>
      <w:r w:rsidR="00DB19E5" w:rsidRPr="009F52FC">
        <w:rPr>
          <w:rFonts w:asciiTheme="majorHAnsi" w:hAnsiTheme="majorHAnsi"/>
          <w:sz w:val="20"/>
          <w:szCs w:val="20"/>
        </w:rPr>
        <w:t xml:space="preserve">Introduction, Basis of design, Feed and Product characteristics, Process description, Operating philosophies, Plant chemicals etc. </w:t>
      </w:r>
    </w:p>
    <w:p w14:paraId="07ECC355" w14:textId="5E84A7BF" w:rsidR="00DB19E5" w:rsidRPr="009F52FC" w:rsidRDefault="00DB19E5" w:rsidP="00BD4C73">
      <w:pPr>
        <w:pStyle w:val="ListParagraph"/>
        <w:numPr>
          <w:ilvl w:val="0"/>
          <w:numId w:val="1"/>
        </w:numPr>
        <w:tabs>
          <w:tab w:val="left" w:pos="888"/>
          <w:tab w:val="left" w:pos="892"/>
        </w:tabs>
        <w:spacing w:before="9" w:line="249" w:lineRule="auto"/>
        <w:ind w:right="883" w:hanging="248"/>
        <w:rPr>
          <w:rFonts w:asciiTheme="majorHAnsi" w:hAnsiTheme="majorHAnsi"/>
          <w:sz w:val="20"/>
          <w:szCs w:val="20"/>
        </w:rPr>
      </w:pPr>
      <w:r w:rsidRPr="009F52FC">
        <w:rPr>
          <w:rFonts w:asciiTheme="majorHAnsi" w:hAnsiTheme="majorHAnsi"/>
          <w:sz w:val="20"/>
          <w:szCs w:val="20"/>
        </w:rPr>
        <w:t xml:space="preserve">Review and comments on the process graphics of PFCCU </w:t>
      </w:r>
      <w:r w:rsidR="009F52FC" w:rsidRPr="009F52FC">
        <w:rPr>
          <w:rFonts w:asciiTheme="majorHAnsi" w:hAnsiTheme="majorHAnsi"/>
          <w:sz w:val="20"/>
          <w:szCs w:val="20"/>
        </w:rPr>
        <w:t>u</w:t>
      </w:r>
      <w:r w:rsidRPr="009F52FC">
        <w:rPr>
          <w:rFonts w:asciiTheme="majorHAnsi" w:hAnsiTheme="majorHAnsi"/>
          <w:sz w:val="20"/>
          <w:szCs w:val="20"/>
        </w:rPr>
        <w:t>nit received from YIL.</w:t>
      </w:r>
    </w:p>
    <w:p w14:paraId="36896209" w14:textId="00A7D63C" w:rsidR="00561ECC" w:rsidRPr="009F52FC" w:rsidRDefault="00561ECC" w:rsidP="00921912">
      <w:pPr>
        <w:pStyle w:val="ListParagraph"/>
        <w:numPr>
          <w:ilvl w:val="0"/>
          <w:numId w:val="1"/>
        </w:numPr>
        <w:tabs>
          <w:tab w:val="left" w:pos="888"/>
          <w:tab w:val="left" w:pos="892"/>
        </w:tabs>
        <w:spacing w:before="9" w:line="249" w:lineRule="auto"/>
        <w:ind w:right="883" w:hanging="248"/>
        <w:rPr>
          <w:rFonts w:asciiTheme="majorHAnsi" w:hAnsiTheme="majorHAnsi"/>
          <w:sz w:val="20"/>
          <w:szCs w:val="20"/>
        </w:rPr>
      </w:pPr>
      <w:r w:rsidRPr="009F52FC">
        <w:rPr>
          <w:rFonts w:asciiTheme="majorHAnsi" w:hAnsiTheme="majorHAnsi"/>
          <w:sz w:val="20"/>
          <w:szCs w:val="20"/>
        </w:rPr>
        <w:t>Line list updating based on latest P&amp;IDs revision with change list and comment resolution sheets.</w:t>
      </w:r>
    </w:p>
    <w:p w14:paraId="047D3CC3" w14:textId="761B542F" w:rsidR="00DB19E5" w:rsidRPr="009F52FC" w:rsidRDefault="00DB19E5" w:rsidP="00BD4C73">
      <w:pPr>
        <w:pStyle w:val="ListParagraph"/>
        <w:numPr>
          <w:ilvl w:val="0"/>
          <w:numId w:val="1"/>
        </w:numPr>
        <w:tabs>
          <w:tab w:val="left" w:pos="888"/>
          <w:tab w:val="left" w:pos="892"/>
        </w:tabs>
        <w:spacing w:before="9" w:line="249" w:lineRule="auto"/>
        <w:ind w:right="883" w:hanging="248"/>
        <w:rPr>
          <w:rFonts w:asciiTheme="majorHAnsi" w:hAnsiTheme="majorHAnsi"/>
          <w:sz w:val="20"/>
          <w:szCs w:val="20"/>
        </w:rPr>
      </w:pPr>
      <w:r w:rsidRPr="009F52FC">
        <w:rPr>
          <w:rFonts w:asciiTheme="majorHAnsi" w:hAnsiTheme="majorHAnsi"/>
          <w:sz w:val="20"/>
          <w:szCs w:val="20"/>
        </w:rPr>
        <w:t>As Built documents preparation for all the PFCCU process datasheets</w:t>
      </w:r>
      <w:r w:rsidR="00561ECC" w:rsidRPr="009F52FC">
        <w:rPr>
          <w:rFonts w:asciiTheme="majorHAnsi" w:hAnsiTheme="majorHAnsi"/>
          <w:sz w:val="20"/>
          <w:szCs w:val="20"/>
        </w:rPr>
        <w:t>, Instrument Datasheet</w:t>
      </w:r>
      <w:r w:rsidRPr="009F52FC">
        <w:rPr>
          <w:rFonts w:asciiTheme="majorHAnsi" w:hAnsiTheme="majorHAnsi"/>
          <w:sz w:val="20"/>
          <w:szCs w:val="20"/>
        </w:rPr>
        <w:t xml:space="preserve"> as well as P&amp;IDs for final Submission to EIL.</w:t>
      </w:r>
    </w:p>
    <w:p w14:paraId="7ECB92AE" w14:textId="77777777" w:rsidR="006474EF" w:rsidRDefault="006474EF" w:rsidP="006474EF">
      <w:pPr>
        <w:pStyle w:val="ListParagraph"/>
        <w:tabs>
          <w:tab w:val="left" w:pos="888"/>
          <w:tab w:val="left" w:pos="892"/>
        </w:tabs>
        <w:spacing w:before="9" w:line="249" w:lineRule="auto"/>
        <w:ind w:right="883" w:firstLine="0"/>
        <w:rPr>
          <w:rFonts w:asciiTheme="majorHAnsi" w:hAnsiTheme="majorHAnsi"/>
        </w:rPr>
      </w:pPr>
    </w:p>
    <w:p w14:paraId="150EF2D6" w14:textId="094AE51D" w:rsidR="006474EF" w:rsidRDefault="006474EF" w:rsidP="006474EF">
      <w:pPr>
        <w:pStyle w:val="Heading1"/>
        <w:spacing w:before="14"/>
        <w:ind w:left="0"/>
        <w:rPr>
          <w:rFonts w:asciiTheme="majorHAnsi" w:hAnsiTheme="majorHAnsi"/>
        </w:rPr>
      </w:pPr>
      <w:r>
        <w:rPr>
          <w:rFonts w:asciiTheme="majorHAnsi" w:hAnsiTheme="majorHAnsi"/>
        </w:rPr>
        <w:t xml:space="preserve">       </w:t>
      </w:r>
      <w:r w:rsidRPr="001A0599">
        <w:rPr>
          <w:rFonts w:asciiTheme="majorHAnsi" w:hAnsiTheme="majorHAnsi"/>
        </w:rPr>
        <w:t>Project:</w:t>
      </w:r>
      <w:r>
        <w:rPr>
          <w:rFonts w:asciiTheme="majorHAnsi" w:hAnsiTheme="majorHAnsi"/>
          <w:spacing w:val="25"/>
        </w:rPr>
        <w:t xml:space="preserve"> </w:t>
      </w:r>
      <w:r w:rsidRPr="006474EF">
        <w:rPr>
          <w:rFonts w:asciiTheme="majorHAnsi" w:hAnsiTheme="majorHAnsi"/>
        </w:rPr>
        <w:t>LCH SAN VI Project (SABIC Horizon 1 Project)</w:t>
      </w:r>
      <w:r>
        <w:rPr>
          <w:rFonts w:asciiTheme="majorHAnsi" w:hAnsiTheme="majorHAnsi"/>
        </w:rPr>
        <w:t xml:space="preserve"> (Proposal Engineering)</w:t>
      </w:r>
    </w:p>
    <w:p w14:paraId="11DDF930" w14:textId="495561ED" w:rsidR="006474EF" w:rsidRDefault="006474EF" w:rsidP="006474EF">
      <w:pPr>
        <w:pStyle w:val="Heading1"/>
        <w:numPr>
          <w:ilvl w:val="0"/>
          <w:numId w:val="9"/>
        </w:numPr>
        <w:spacing w:before="14"/>
        <w:rPr>
          <w:rFonts w:asciiTheme="majorHAnsi" w:hAnsiTheme="majorHAnsi"/>
          <w:b w:val="0"/>
          <w:bCs w:val="0"/>
        </w:rPr>
      </w:pPr>
      <w:r w:rsidRPr="00811FF4">
        <w:rPr>
          <w:rFonts w:asciiTheme="majorHAnsi" w:hAnsiTheme="majorHAnsi"/>
          <w:b w:val="0"/>
          <w:bCs w:val="0"/>
        </w:rPr>
        <w:t>Consistency checks of P&amp;IDs, PFDs, MSDs documents</w:t>
      </w:r>
      <w:r w:rsidR="000A42CE">
        <w:rPr>
          <w:rFonts w:asciiTheme="majorHAnsi" w:hAnsiTheme="majorHAnsi"/>
          <w:b w:val="0"/>
          <w:bCs w:val="0"/>
        </w:rPr>
        <w:t xml:space="preserve"> for </w:t>
      </w:r>
      <w:r>
        <w:rPr>
          <w:rFonts w:asciiTheme="majorHAnsi" w:hAnsiTheme="majorHAnsi"/>
          <w:b w:val="0"/>
          <w:bCs w:val="0"/>
        </w:rPr>
        <w:t xml:space="preserve">with each other </w:t>
      </w:r>
      <w:r w:rsidR="000A42CE">
        <w:rPr>
          <w:rFonts w:asciiTheme="majorHAnsi" w:hAnsiTheme="majorHAnsi"/>
          <w:b w:val="0"/>
          <w:bCs w:val="0"/>
        </w:rPr>
        <w:t>Urea Granulation Section</w:t>
      </w:r>
      <w:r w:rsidR="000A42CE" w:rsidRPr="00811FF4">
        <w:rPr>
          <w:rFonts w:asciiTheme="majorHAnsi" w:hAnsiTheme="majorHAnsi"/>
          <w:b w:val="0"/>
          <w:bCs w:val="0"/>
        </w:rPr>
        <w:t xml:space="preserve"> </w:t>
      </w:r>
      <w:r>
        <w:rPr>
          <w:rFonts w:asciiTheme="majorHAnsi" w:hAnsiTheme="majorHAnsi"/>
          <w:b w:val="0"/>
          <w:bCs w:val="0"/>
        </w:rPr>
        <w:t>and raised TQs to client in case of discrepancies.</w:t>
      </w:r>
    </w:p>
    <w:p w14:paraId="14B573CE" w14:textId="14A41DB0" w:rsidR="006474EF" w:rsidRDefault="006474EF" w:rsidP="006474EF">
      <w:pPr>
        <w:pStyle w:val="Heading1"/>
        <w:numPr>
          <w:ilvl w:val="0"/>
          <w:numId w:val="9"/>
        </w:numPr>
        <w:spacing w:before="14"/>
        <w:rPr>
          <w:rFonts w:asciiTheme="majorHAnsi" w:hAnsiTheme="majorHAnsi"/>
          <w:b w:val="0"/>
          <w:bCs w:val="0"/>
        </w:rPr>
      </w:pPr>
      <w:r>
        <w:rPr>
          <w:rFonts w:asciiTheme="majorHAnsi" w:hAnsiTheme="majorHAnsi"/>
          <w:b w:val="0"/>
          <w:bCs w:val="0"/>
        </w:rPr>
        <w:t>Hydraulic calculations of Pumps and Line Sizing.</w:t>
      </w:r>
    </w:p>
    <w:p w14:paraId="2AA8A580" w14:textId="6CF89683" w:rsidR="000A42CE" w:rsidRDefault="000A42CE" w:rsidP="006474EF">
      <w:pPr>
        <w:pStyle w:val="Heading1"/>
        <w:numPr>
          <w:ilvl w:val="0"/>
          <w:numId w:val="9"/>
        </w:numPr>
        <w:spacing w:before="14"/>
        <w:rPr>
          <w:rFonts w:asciiTheme="majorHAnsi" w:hAnsiTheme="majorHAnsi"/>
          <w:b w:val="0"/>
          <w:bCs w:val="0"/>
        </w:rPr>
      </w:pPr>
      <w:r>
        <w:rPr>
          <w:rFonts w:asciiTheme="majorHAnsi" w:hAnsiTheme="majorHAnsi"/>
          <w:b w:val="0"/>
          <w:bCs w:val="0"/>
        </w:rPr>
        <w:t xml:space="preserve">Consistency checks of Process Datasheets of </w:t>
      </w:r>
      <w:r w:rsidR="00B775AE">
        <w:rPr>
          <w:rFonts w:asciiTheme="majorHAnsi" w:hAnsiTheme="majorHAnsi"/>
          <w:b w:val="0"/>
          <w:bCs w:val="0"/>
        </w:rPr>
        <w:t>V</w:t>
      </w:r>
      <w:r>
        <w:rPr>
          <w:rFonts w:asciiTheme="majorHAnsi" w:hAnsiTheme="majorHAnsi"/>
          <w:b w:val="0"/>
          <w:bCs w:val="0"/>
        </w:rPr>
        <w:t>essels</w:t>
      </w:r>
      <w:r w:rsidR="00E82247">
        <w:rPr>
          <w:rFonts w:asciiTheme="majorHAnsi" w:hAnsiTheme="majorHAnsi"/>
          <w:b w:val="0"/>
          <w:bCs w:val="0"/>
        </w:rPr>
        <w:t>, Columns</w:t>
      </w:r>
      <w:r>
        <w:rPr>
          <w:rFonts w:asciiTheme="majorHAnsi" w:hAnsiTheme="majorHAnsi"/>
          <w:b w:val="0"/>
          <w:bCs w:val="0"/>
        </w:rPr>
        <w:t xml:space="preserve"> and updating if there is requirement based on BEDB &amp; TQs replies.</w:t>
      </w:r>
    </w:p>
    <w:p w14:paraId="4021CBE4" w14:textId="198CCD6C" w:rsidR="00817262" w:rsidRDefault="00B775AE" w:rsidP="006474EF">
      <w:pPr>
        <w:pStyle w:val="Heading1"/>
        <w:numPr>
          <w:ilvl w:val="0"/>
          <w:numId w:val="9"/>
        </w:numPr>
        <w:spacing w:before="14"/>
        <w:rPr>
          <w:rFonts w:asciiTheme="majorHAnsi" w:hAnsiTheme="majorHAnsi"/>
          <w:b w:val="0"/>
          <w:bCs w:val="0"/>
        </w:rPr>
      </w:pPr>
      <w:r>
        <w:rPr>
          <w:rFonts w:asciiTheme="majorHAnsi" w:hAnsiTheme="majorHAnsi"/>
          <w:b w:val="0"/>
          <w:bCs w:val="0"/>
        </w:rPr>
        <w:t>Preparation of Process Datasheet of PSVs after analysis of applicable relieving scenarios, Identification of governing scenarios as per API Guidelines like API 520,521 &amp; 526.</w:t>
      </w:r>
    </w:p>
    <w:p w14:paraId="4258C16A" w14:textId="77777777" w:rsidR="006474EF" w:rsidRDefault="006474EF" w:rsidP="006474EF">
      <w:pPr>
        <w:pStyle w:val="ListParagraph"/>
        <w:tabs>
          <w:tab w:val="left" w:pos="888"/>
          <w:tab w:val="left" w:pos="892"/>
        </w:tabs>
        <w:spacing w:before="9" w:line="249" w:lineRule="auto"/>
        <w:ind w:right="883" w:firstLine="0"/>
        <w:rPr>
          <w:rFonts w:asciiTheme="majorHAnsi" w:hAnsiTheme="majorHAnsi"/>
        </w:rPr>
      </w:pPr>
    </w:p>
    <w:p w14:paraId="5B0205D8" w14:textId="0DD541F0" w:rsidR="00165498" w:rsidRPr="001A0599" w:rsidRDefault="0066365B" w:rsidP="00E07D25">
      <w:pPr>
        <w:tabs>
          <w:tab w:val="left" w:pos="8549"/>
        </w:tabs>
        <w:spacing w:before="43"/>
        <w:ind w:left="639"/>
        <w:rPr>
          <w:rFonts w:asciiTheme="majorHAnsi" w:hAnsiTheme="majorHAnsi"/>
          <w:sz w:val="20"/>
        </w:rPr>
      </w:pPr>
      <w:r w:rsidRPr="001A0599">
        <w:rPr>
          <w:rFonts w:asciiTheme="majorHAnsi" w:hAnsiTheme="majorHAnsi"/>
          <w:b/>
          <w:w w:val="110"/>
          <w:sz w:val="20"/>
        </w:rPr>
        <w:t>Designation</w:t>
      </w:r>
      <w:r w:rsidRPr="001A0599">
        <w:rPr>
          <w:rFonts w:asciiTheme="majorHAnsi" w:hAnsiTheme="majorHAnsi"/>
          <w:b/>
          <w:spacing w:val="11"/>
          <w:w w:val="110"/>
          <w:sz w:val="20"/>
        </w:rPr>
        <w:t>:</w:t>
      </w:r>
      <w:r w:rsidRPr="001A0599">
        <w:rPr>
          <w:rFonts w:asciiTheme="majorHAnsi" w:hAnsiTheme="majorHAnsi"/>
          <w:w w:val="110"/>
          <w:sz w:val="20"/>
        </w:rPr>
        <w:t xml:space="preserve"> -</w:t>
      </w:r>
      <w:r w:rsidR="00000000" w:rsidRPr="001A0599">
        <w:rPr>
          <w:rFonts w:asciiTheme="majorHAnsi" w:hAnsiTheme="majorHAnsi"/>
          <w:spacing w:val="2"/>
          <w:w w:val="110"/>
          <w:sz w:val="20"/>
        </w:rPr>
        <w:t xml:space="preserve"> </w:t>
      </w:r>
      <w:r w:rsidR="00000000" w:rsidRPr="001A0599">
        <w:rPr>
          <w:rFonts w:asciiTheme="majorHAnsi" w:hAnsiTheme="majorHAnsi"/>
          <w:b/>
          <w:w w:val="110"/>
          <w:sz w:val="20"/>
        </w:rPr>
        <w:t>Graduate</w:t>
      </w:r>
      <w:r w:rsidR="00000000" w:rsidRPr="001A0599">
        <w:rPr>
          <w:rFonts w:asciiTheme="majorHAnsi" w:hAnsiTheme="majorHAnsi"/>
          <w:b/>
          <w:spacing w:val="21"/>
          <w:w w:val="110"/>
          <w:sz w:val="20"/>
        </w:rPr>
        <w:t xml:space="preserve"> </w:t>
      </w:r>
      <w:r w:rsidR="00000000" w:rsidRPr="001A0599">
        <w:rPr>
          <w:rFonts w:asciiTheme="majorHAnsi" w:hAnsiTheme="majorHAnsi"/>
          <w:b/>
          <w:w w:val="110"/>
          <w:sz w:val="20"/>
        </w:rPr>
        <w:t>Engineer</w:t>
      </w:r>
      <w:r w:rsidR="00000000" w:rsidRPr="001A0599">
        <w:rPr>
          <w:rFonts w:asciiTheme="majorHAnsi" w:hAnsiTheme="majorHAnsi"/>
          <w:b/>
          <w:spacing w:val="14"/>
          <w:w w:val="110"/>
          <w:sz w:val="20"/>
        </w:rPr>
        <w:t xml:space="preserve"> </w:t>
      </w:r>
      <w:r w:rsidR="00000000" w:rsidRPr="001A0599">
        <w:rPr>
          <w:rFonts w:asciiTheme="majorHAnsi" w:hAnsiTheme="majorHAnsi"/>
          <w:b/>
          <w:w w:val="110"/>
          <w:sz w:val="20"/>
        </w:rPr>
        <w:t>Trainee</w:t>
      </w:r>
      <w:r w:rsidR="00000000" w:rsidRPr="001A0599">
        <w:rPr>
          <w:rFonts w:asciiTheme="majorHAnsi" w:hAnsiTheme="majorHAnsi"/>
          <w:b/>
          <w:spacing w:val="16"/>
          <w:w w:val="110"/>
          <w:sz w:val="20"/>
        </w:rPr>
        <w:t xml:space="preserve"> </w:t>
      </w:r>
      <w:r w:rsidR="00000000" w:rsidRPr="001A0599">
        <w:rPr>
          <w:rFonts w:asciiTheme="majorHAnsi" w:hAnsiTheme="majorHAnsi"/>
          <w:b/>
          <w:spacing w:val="-2"/>
          <w:w w:val="110"/>
          <w:sz w:val="20"/>
        </w:rPr>
        <w:t>(GET)</w:t>
      </w:r>
      <w:r w:rsidR="00000000" w:rsidRPr="001A0599">
        <w:rPr>
          <w:rFonts w:asciiTheme="majorHAnsi" w:hAnsiTheme="majorHAnsi"/>
          <w:sz w:val="20"/>
        </w:rPr>
        <w:tab/>
      </w:r>
      <w:r w:rsidR="00E07D25">
        <w:rPr>
          <w:rFonts w:asciiTheme="majorHAnsi" w:hAnsiTheme="majorHAnsi"/>
          <w:w w:val="105"/>
          <w:sz w:val="20"/>
        </w:rPr>
        <w:t>Oct</w:t>
      </w:r>
      <w:r w:rsidR="00000000" w:rsidRPr="001A0599">
        <w:rPr>
          <w:rFonts w:asciiTheme="majorHAnsi" w:hAnsiTheme="majorHAnsi"/>
          <w:spacing w:val="-13"/>
          <w:w w:val="105"/>
          <w:sz w:val="20"/>
        </w:rPr>
        <w:t xml:space="preserve"> </w:t>
      </w:r>
      <w:r w:rsidR="00000000" w:rsidRPr="001A0599">
        <w:rPr>
          <w:rFonts w:asciiTheme="majorHAnsi" w:hAnsiTheme="majorHAnsi"/>
          <w:w w:val="105"/>
          <w:sz w:val="20"/>
        </w:rPr>
        <w:t>2022-</w:t>
      </w:r>
      <w:r w:rsidR="00000000" w:rsidRPr="001A0599">
        <w:rPr>
          <w:rFonts w:asciiTheme="majorHAnsi" w:hAnsiTheme="majorHAnsi"/>
          <w:spacing w:val="-4"/>
          <w:w w:val="105"/>
          <w:sz w:val="20"/>
        </w:rPr>
        <w:t xml:space="preserve"> </w:t>
      </w:r>
      <w:r w:rsidR="00E07D25">
        <w:rPr>
          <w:rFonts w:asciiTheme="majorHAnsi" w:hAnsiTheme="majorHAnsi"/>
          <w:w w:val="105"/>
          <w:sz w:val="20"/>
        </w:rPr>
        <w:t>Oct</w:t>
      </w:r>
      <w:r w:rsidR="00000000" w:rsidRPr="001A0599">
        <w:rPr>
          <w:rFonts w:asciiTheme="majorHAnsi" w:hAnsiTheme="majorHAnsi"/>
          <w:spacing w:val="-8"/>
          <w:w w:val="105"/>
          <w:sz w:val="20"/>
        </w:rPr>
        <w:t xml:space="preserve"> </w:t>
      </w:r>
      <w:r w:rsidR="00000000" w:rsidRPr="001A0599">
        <w:rPr>
          <w:rFonts w:asciiTheme="majorHAnsi" w:hAnsiTheme="majorHAnsi"/>
          <w:spacing w:val="-4"/>
          <w:w w:val="105"/>
          <w:sz w:val="20"/>
        </w:rPr>
        <w:t>2023</w:t>
      </w:r>
    </w:p>
    <w:p w14:paraId="77A70628" w14:textId="3DB8EEDA" w:rsidR="00165498" w:rsidRPr="001A0599" w:rsidRDefault="00000000">
      <w:pPr>
        <w:pStyle w:val="ListParagraph"/>
        <w:numPr>
          <w:ilvl w:val="0"/>
          <w:numId w:val="1"/>
        </w:numPr>
        <w:tabs>
          <w:tab w:val="left" w:pos="878"/>
          <w:tab w:val="left" w:pos="887"/>
        </w:tabs>
        <w:spacing w:before="49" w:line="256" w:lineRule="auto"/>
        <w:ind w:left="887" w:right="385" w:hanging="248"/>
        <w:rPr>
          <w:rFonts w:asciiTheme="majorHAnsi" w:hAnsiTheme="majorHAnsi"/>
          <w:sz w:val="20"/>
        </w:rPr>
      </w:pPr>
      <w:r w:rsidRPr="001A0599">
        <w:rPr>
          <w:rFonts w:asciiTheme="majorHAnsi" w:hAnsiTheme="majorHAnsi"/>
          <w:sz w:val="20"/>
        </w:rPr>
        <w:t xml:space="preserve">As part of </w:t>
      </w:r>
      <w:r w:rsidR="0066365B">
        <w:rPr>
          <w:rFonts w:asciiTheme="majorHAnsi" w:hAnsiTheme="majorHAnsi"/>
          <w:sz w:val="20"/>
        </w:rPr>
        <w:t>proposal</w:t>
      </w:r>
      <w:r w:rsidRPr="001A0599">
        <w:rPr>
          <w:rFonts w:asciiTheme="majorHAnsi" w:hAnsiTheme="majorHAnsi"/>
          <w:spacing w:val="21"/>
          <w:sz w:val="20"/>
        </w:rPr>
        <w:t xml:space="preserve"> </w:t>
      </w:r>
      <w:r w:rsidRPr="001A0599">
        <w:rPr>
          <w:rFonts w:asciiTheme="majorHAnsi" w:hAnsiTheme="majorHAnsi"/>
          <w:sz w:val="20"/>
        </w:rPr>
        <w:t>engineering</w:t>
      </w:r>
      <w:r w:rsidRPr="001A0599">
        <w:rPr>
          <w:rFonts w:asciiTheme="majorHAnsi" w:hAnsiTheme="majorHAnsi"/>
          <w:spacing w:val="29"/>
          <w:sz w:val="20"/>
        </w:rPr>
        <w:t xml:space="preserve"> </w:t>
      </w:r>
      <w:r w:rsidRPr="001A0599">
        <w:rPr>
          <w:rFonts w:asciiTheme="majorHAnsi" w:hAnsiTheme="majorHAnsi"/>
          <w:sz w:val="20"/>
        </w:rPr>
        <w:t xml:space="preserve">for </w:t>
      </w:r>
      <w:r w:rsidR="0066365B">
        <w:rPr>
          <w:rFonts w:asciiTheme="majorHAnsi" w:hAnsiTheme="majorHAnsi"/>
          <w:sz w:val="20"/>
        </w:rPr>
        <w:t xml:space="preserve">AGMB </w:t>
      </w:r>
      <w:r w:rsidRPr="001A0599">
        <w:rPr>
          <w:rFonts w:asciiTheme="majorHAnsi" w:hAnsiTheme="majorHAnsi"/>
          <w:sz w:val="20"/>
        </w:rPr>
        <w:t>Project.</w:t>
      </w:r>
      <w:r w:rsidRPr="001A0599">
        <w:rPr>
          <w:rFonts w:asciiTheme="majorHAnsi" w:hAnsiTheme="majorHAnsi"/>
          <w:spacing w:val="23"/>
          <w:sz w:val="20"/>
        </w:rPr>
        <w:t xml:space="preserve"> </w:t>
      </w:r>
      <w:r w:rsidRPr="001A0599">
        <w:rPr>
          <w:rFonts w:asciiTheme="majorHAnsi" w:hAnsiTheme="majorHAnsi"/>
          <w:sz w:val="20"/>
        </w:rPr>
        <w:t>Self is responsible</w:t>
      </w:r>
      <w:r w:rsidRPr="001A0599">
        <w:rPr>
          <w:rFonts w:asciiTheme="majorHAnsi" w:hAnsiTheme="majorHAnsi"/>
          <w:spacing w:val="30"/>
          <w:sz w:val="20"/>
        </w:rPr>
        <w:t xml:space="preserve"> </w:t>
      </w:r>
      <w:r w:rsidRPr="001A0599">
        <w:rPr>
          <w:rFonts w:asciiTheme="majorHAnsi" w:hAnsiTheme="majorHAnsi"/>
          <w:sz w:val="20"/>
        </w:rPr>
        <w:t>for</w:t>
      </w:r>
      <w:r w:rsidR="001E46A5">
        <w:rPr>
          <w:rFonts w:asciiTheme="majorHAnsi" w:hAnsiTheme="majorHAnsi"/>
          <w:sz w:val="20"/>
        </w:rPr>
        <w:t xml:space="preserve"> the preparation</w:t>
      </w:r>
      <w:r w:rsidR="0003545B">
        <w:rPr>
          <w:rFonts w:asciiTheme="majorHAnsi" w:hAnsiTheme="majorHAnsi"/>
          <w:sz w:val="20"/>
        </w:rPr>
        <w:t xml:space="preserve"> </w:t>
      </w:r>
      <w:r w:rsidRPr="001A0599">
        <w:rPr>
          <w:rFonts w:asciiTheme="majorHAnsi" w:hAnsiTheme="majorHAnsi"/>
          <w:sz w:val="20"/>
        </w:rPr>
        <w:t xml:space="preserve">of </w:t>
      </w:r>
      <w:r w:rsidR="001E46A5">
        <w:rPr>
          <w:rFonts w:asciiTheme="majorHAnsi" w:hAnsiTheme="majorHAnsi"/>
          <w:sz w:val="20"/>
        </w:rPr>
        <w:t>e</w:t>
      </w:r>
      <w:r w:rsidR="0003545B">
        <w:rPr>
          <w:rFonts w:asciiTheme="majorHAnsi" w:hAnsiTheme="majorHAnsi"/>
          <w:sz w:val="20"/>
        </w:rPr>
        <w:t xml:space="preserve">quipment </w:t>
      </w:r>
      <w:r w:rsidR="001E46A5">
        <w:rPr>
          <w:rFonts w:asciiTheme="majorHAnsi" w:hAnsiTheme="majorHAnsi"/>
          <w:sz w:val="20"/>
        </w:rPr>
        <w:t>l</w:t>
      </w:r>
      <w:r w:rsidRPr="001A0599">
        <w:rPr>
          <w:rFonts w:asciiTheme="majorHAnsi" w:hAnsiTheme="majorHAnsi"/>
          <w:sz w:val="20"/>
        </w:rPr>
        <w:t>ist</w:t>
      </w:r>
      <w:r w:rsidR="0003545B">
        <w:rPr>
          <w:rFonts w:asciiTheme="majorHAnsi" w:hAnsiTheme="majorHAnsi"/>
          <w:sz w:val="20"/>
        </w:rPr>
        <w:t>.</w:t>
      </w:r>
    </w:p>
    <w:p w14:paraId="25132AA9" w14:textId="74FC971F" w:rsidR="001E46A5" w:rsidRPr="001E46A5" w:rsidRDefault="00C64B33" w:rsidP="0057016E">
      <w:pPr>
        <w:pStyle w:val="ListParagraph"/>
        <w:numPr>
          <w:ilvl w:val="0"/>
          <w:numId w:val="1"/>
        </w:numPr>
        <w:tabs>
          <w:tab w:val="left" w:pos="886"/>
          <w:tab w:val="left" w:pos="888"/>
        </w:tabs>
        <w:spacing w:before="7" w:line="249" w:lineRule="auto"/>
        <w:ind w:right="679" w:hanging="248"/>
        <w:rPr>
          <w:rFonts w:asciiTheme="majorHAnsi" w:hAnsiTheme="majorHAnsi"/>
          <w:sz w:val="20"/>
        </w:rPr>
      </w:pPr>
      <w:r w:rsidRPr="001A0599">
        <w:rPr>
          <w:rFonts w:asciiTheme="majorHAnsi" w:hAnsiTheme="majorHAnsi"/>
          <w:noProof/>
        </w:rPr>
        <mc:AlternateContent>
          <mc:Choice Requires="wps">
            <w:drawing>
              <wp:anchor distT="0" distB="0" distL="0" distR="0" simplePos="0" relativeHeight="251656192" behindDoc="1" locked="0" layoutInCell="1" allowOverlap="1" wp14:anchorId="375694E1" wp14:editId="69C72309">
                <wp:simplePos x="0" y="0"/>
                <wp:positionH relativeFrom="page">
                  <wp:posOffset>328930</wp:posOffset>
                </wp:positionH>
                <wp:positionV relativeFrom="paragraph">
                  <wp:posOffset>450215</wp:posOffset>
                </wp:positionV>
                <wp:extent cx="6380480" cy="219075"/>
                <wp:effectExtent l="0" t="0" r="20320" b="28575"/>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0480" cy="219075"/>
                        </a:xfrm>
                        <a:prstGeom prst="rect">
                          <a:avLst/>
                        </a:prstGeom>
                        <a:solidFill>
                          <a:schemeClr val="bg1">
                            <a:lumMod val="85000"/>
                          </a:schemeClr>
                        </a:solidFill>
                        <a:ln w="8611">
                          <a:solidFill>
                            <a:srgbClr val="131313"/>
                          </a:solidFill>
                          <a:prstDash val="solid"/>
                        </a:ln>
                      </wps:spPr>
                      <wps:txbx>
                        <w:txbxContent>
                          <w:p w14:paraId="0A9EACDE" w14:textId="5C3E7383" w:rsidR="00165498" w:rsidRDefault="00B42563">
                            <w:pPr>
                              <w:spacing w:before="63"/>
                              <w:ind w:left="18"/>
                              <w:rPr>
                                <w:rFonts w:ascii="Cambria"/>
                                <w:b/>
                                <w:sz w:val="20"/>
                              </w:rPr>
                            </w:pPr>
                            <w:r>
                              <w:rPr>
                                <w:rFonts w:ascii="Cambria"/>
                                <w:b/>
                                <w:w w:val="115"/>
                                <w:sz w:val="20"/>
                              </w:rPr>
                              <w:t xml:space="preserve">   ACADEMIC</w:t>
                            </w:r>
                            <w:r>
                              <w:rPr>
                                <w:rFonts w:ascii="Cambria"/>
                                <w:b/>
                                <w:spacing w:val="50"/>
                                <w:w w:val="115"/>
                                <w:sz w:val="20"/>
                              </w:rPr>
                              <w:t xml:space="preserve"> </w:t>
                            </w:r>
                            <w:r>
                              <w:rPr>
                                <w:rFonts w:ascii="Cambria"/>
                                <w:b/>
                                <w:spacing w:val="-2"/>
                                <w:w w:val="115"/>
                                <w:sz w:val="20"/>
                              </w:rPr>
                              <w:t>PROJECTS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75694E1" id="Textbox 3" o:spid="_x0000_s1028" type="#_x0000_t202" style="position:absolute;left:0;text-align:left;margin-left:25.9pt;margin-top:35.45pt;width:502.4pt;height:17.2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" fillcolor="#d8d8d8 [2732]" strokecolor="#131313" strokeweight=".23919mm">
                <v:path arrowok="t"/>
                <v:textbox inset="0,0,0,0">
                  <w:txbxContent>
                    <w:p w14:paraId="0A9EACDE" w14:textId="5C3E7383" w:rsidR="00165498" w:rsidRDefault="00B42563">
                      <w:pPr>
                        <w:spacing w:before="63"/>
                        <w:ind w:left="18"/>
                        <w:rPr>
                          <w:rFonts w:ascii="Cambria"/>
                          <w:b/>
                          <w:sz w:val="20"/>
                        </w:rPr>
                      </w:pPr>
                      <w:r>
                        <w:rPr>
                          <w:rFonts w:ascii="Cambria"/>
                          <w:b/>
                          <w:w w:val="115"/>
                          <w:sz w:val="20"/>
                        </w:rPr>
                        <w:t xml:space="preserve">   ACADEMIC</w:t>
                      </w:r>
                      <w:r>
                        <w:rPr>
                          <w:rFonts w:ascii="Cambria"/>
                          <w:b/>
                          <w:spacing w:val="50"/>
                          <w:w w:val="115"/>
                          <w:sz w:val="20"/>
                        </w:rPr>
                        <w:t xml:space="preserve"> </w:t>
                      </w:r>
                      <w:r>
                        <w:rPr>
                          <w:rFonts w:ascii="Cambria"/>
                          <w:b/>
                          <w:spacing w:val="-2"/>
                          <w:w w:val="115"/>
                          <w:sz w:val="20"/>
                        </w:rPr>
                        <w:t>PROJECTS</w:t>
                      </w:r>
                    </w:p>
                  </w:txbxContent>
                </v:textbox>
                <w10:wrap type="topAndBottom" anchorx="page"/>
              </v:shape>
            </w:pict>
          </mc:Fallback>
        </mc:AlternateContent>
      </w:r>
      <w:r w:rsidR="001E46A5" w:rsidRPr="001E46A5">
        <w:rPr>
          <w:rFonts w:asciiTheme="majorHAnsi" w:hAnsiTheme="majorHAnsi"/>
          <w:noProof/>
          <w:sz w:val="20"/>
          <w:szCs w:val="20"/>
        </w:rPr>
        <w:t>Analyzed and updated P&amp;ID/PFD</w:t>
      </w:r>
      <w:r w:rsidR="001E46A5">
        <w:rPr>
          <w:rFonts w:asciiTheme="majorHAnsi" w:hAnsiTheme="majorHAnsi"/>
          <w:noProof/>
          <w:sz w:val="20"/>
          <w:szCs w:val="20"/>
        </w:rPr>
        <w:t xml:space="preserve"> as per the philosphies</w:t>
      </w:r>
      <w:r w:rsidR="00355377">
        <w:rPr>
          <w:rFonts w:asciiTheme="majorHAnsi" w:hAnsiTheme="majorHAnsi"/>
          <w:noProof/>
          <w:sz w:val="20"/>
          <w:szCs w:val="20"/>
        </w:rPr>
        <w:t xml:space="preserve"> for AGMB Project.</w:t>
      </w:r>
    </w:p>
    <w:p w14:paraId="19BF522A" w14:textId="5E255982" w:rsidR="00686C79" w:rsidRPr="00686C79" w:rsidRDefault="001E46A5" w:rsidP="00686C79">
      <w:pPr>
        <w:pStyle w:val="ListParagraph"/>
        <w:numPr>
          <w:ilvl w:val="0"/>
          <w:numId w:val="1"/>
        </w:numPr>
        <w:tabs>
          <w:tab w:val="left" w:pos="886"/>
          <w:tab w:val="left" w:pos="888"/>
        </w:tabs>
        <w:spacing w:before="7" w:line="249" w:lineRule="auto"/>
        <w:ind w:right="679" w:hanging="248"/>
        <w:rPr>
          <w:rFonts w:asciiTheme="majorHAnsi" w:hAnsiTheme="majorHAnsi"/>
          <w:sz w:val="20"/>
        </w:rPr>
      </w:pPr>
      <w:r>
        <w:rPr>
          <w:rFonts w:asciiTheme="majorHAnsi" w:hAnsiTheme="majorHAnsi"/>
          <w:sz w:val="20"/>
        </w:rPr>
        <w:t>Line sizing for single &amp; two phases.</w:t>
      </w:r>
    </w:p>
    <w:p w14:paraId="014DF9A2" w14:textId="2A97811E" w:rsidR="00165498" w:rsidRPr="00D659A8" w:rsidRDefault="00D0425D" w:rsidP="00D659A8">
      <w:pPr>
        <w:pStyle w:val="ListParagraph"/>
        <w:numPr>
          <w:ilvl w:val="0"/>
          <w:numId w:val="1"/>
        </w:numPr>
        <w:tabs>
          <w:tab w:val="left" w:pos="886"/>
          <w:tab w:val="left" w:pos="888"/>
        </w:tabs>
        <w:spacing w:before="7" w:line="249" w:lineRule="auto"/>
        <w:ind w:right="679" w:hanging="248"/>
        <w:rPr>
          <w:rFonts w:asciiTheme="majorHAnsi" w:hAnsiTheme="majorHAnsi"/>
          <w:noProof/>
          <w:sz w:val="20"/>
          <w:szCs w:val="20"/>
          <w:lang w:val="en-IN"/>
        </w:rPr>
      </w:pPr>
      <w:r w:rsidRPr="00355377">
        <w:rPr>
          <w:rFonts w:asciiTheme="majorHAnsi" w:hAnsiTheme="majorHAnsi"/>
          <w:noProof/>
          <w:sz w:val="20"/>
          <w:szCs w:val="20"/>
        </w:rPr>
        <mc:AlternateContent>
          <mc:Choice Requires="wps">
            <w:drawing>
              <wp:anchor distT="0" distB="0" distL="114300" distR="114300" simplePos="0" relativeHeight="487589376" behindDoc="0" locked="0" layoutInCell="1" allowOverlap="1" wp14:anchorId="2F9F673B" wp14:editId="28B0E7D9">
                <wp:simplePos x="0" y="0"/>
                <wp:positionH relativeFrom="margin">
                  <wp:posOffset>276225</wp:posOffset>
                </wp:positionH>
                <wp:positionV relativeFrom="paragraph">
                  <wp:posOffset>843915</wp:posOffset>
                </wp:positionV>
                <wp:extent cx="6454140" cy="226695"/>
                <wp:effectExtent l="0" t="0" r="22860" b="20955"/>
                <wp:wrapThrough wrapText="bothSides">
                  <wp:wrapPolygon edited="0">
                    <wp:start x="0" y="0"/>
                    <wp:lineTo x="0" y="21782"/>
                    <wp:lineTo x="21613" y="21782"/>
                    <wp:lineTo x="21613" y="0"/>
                    <wp:lineTo x="0" y="0"/>
                  </wp:wrapPolygon>
                </wp:wrapThrough>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4140" cy="226695"/>
                        </a:xfrm>
                        <a:prstGeom prst="rect">
                          <a:avLst/>
                        </a:prstGeom>
                        <a:solidFill>
                          <a:schemeClr val="bg1">
                            <a:lumMod val="85000"/>
                          </a:schemeClr>
                        </a:solidFill>
                        <a:ln w="8611">
                          <a:solidFill>
                            <a:srgbClr val="131313"/>
                          </a:solidFill>
                          <a:prstDash val="solid"/>
                        </a:ln>
                      </wps:spPr>
                      <wps:txbx>
                        <w:txbxContent>
                          <w:p w14:paraId="1C372C09" w14:textId="77777777" w:rsidR="00165498" w:rsidRDefault="00000000">
                            <w:pPr>
                              <w:spacing w:before="4"/>
                              <w:ind w:left="77"/>
                              <w:rPr>
                                <w:rFonts w:ascii="Cambria"/>
                                <w:b/>
                                <w:sz w:val="20"/>
                              </w:rPr>
                            </w:pPr>
                            <w:r>
                              <w:rPr>
                                <w:rFonts w:ascii="Cambria"/>
                                <w:b/>
                                <w:w w:val="115"/>
                                <w:sz w:val="20"/>
                              </w:rPr>
                              <w:t>ACADEMIC</w:t>
                            </w:r>
                            <w:r>
                              <w:rPr>
                                <w:rFonts w:ascii="Cambria"/>
                                <w:b/>
                                <w:spacing w:val="45"/>
                                <w:w w:val="115"/>
                                <w:sz w:val="20"/>
                              </w:rPr>
                              <w:t xml:space="preserve"> </w:t>
                            </w:r>
                            <w:r>
                              <w:rPr>
                                <w:rFonts w:ascii="Cambria"/>
                                <w:b/>
                                <w:w w:val="115"/>
                                <w:sz w:val="20"/>
                              </w:rPr>
                              <w:t>ACHIEVEMENTS</w:t>
                            </w:r>
                            <w:r>
                              <w:rPr>
                                <w:rFonts w:ascii="Cambria"/>
                                <w:b/>
                                <w:spacing w:val="54"/>
                                <w:w w:val="115"/>
                                <w:sz w:val="20"/>
                              </w:rPr>
                              <w:t xml:space="preserve"> </w:t>
                            </w:r>
                            <w:r>
                              <w:rPr>
                                <w:rFonts w:ascii="Cambria"/>
                                <w:b/>
                                <w:w w:val="115"/>
                                <w:sz w:val="20"/>
                              </w:rPr>
                              <w:t>AND</w:t>
                            </w:r>
                            <w:r>
                              <w:rPr>
                                <w:rFonts w:ascii="Cambria"/>
                                <w:b/>
                                <w:spacing w:val="32"/>
                                <w:w w:val="115"/>
                                <w:sz w:val="20"/>
                              </w:rPr>
                              <w:t xml:space="preserve"> </w:t>
                            </w:r>
                            <w:r>
                              <w:rPr>
                                <w:rFonts w:ascii="Cambria"/>
                                <w:b/>
                                <w:spacing w:val="-2"/>
                                <w:w w:val="115"/>
                                <w:sz w:val="20"/>
                              </w:rPr>
                              <w:t>AWARDS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9F673B" id="Textbox 4" o:spid="_x0000_s1029" type="#_x0000_t202" style="position:absolute;left:0;text-align:left;margin-left:21.75pt;margin-top:66.45pt;width:508.2pt;height:17.85pt;z-index:48758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" fillcolor="#d8d8d8 [2732]" strokecolor="#131313" strokeweight=".23919mm">
                <v:path arrowok="t"/>
                <v:textbox inset="0,0,0,0">
                  <w:txbxContent>
                    <w:p w14:paraId="1C372C09" w14:textId="77777777" w:rsidR="00165498" w:rsidRDefault="00000000">
                      <w:pPr>
                        <w:spacing w:before="4"/>
                        <w:ind w:left="77"/>
                        <w:rPr>
                          <w:rFonts w:ascii="Cambria"/>
                          <w:b/>
                          <w:sz w:val="20"/>
                        </w:rPr>
                      </w:pPr>
                      <w:r>
                        <w:rPr>
                          <w:rFonts w:ascii="Cambria"/>
                          <w:b/>
                          <w:w w:val="115"/>
                          <w:sz w:val="20"/>
                        </w:rPr>
                        <w:t>ACADEMIC</w:t>
                      </w:r>
                      <w:r>
                        <w:rPr>
                          <w:rFonts w:ascii="Cambria"/>
                          <w:b/>
                          <w:spacing w:val="45"/>
                          <w:w w:val="115"/>
                          <w:sz w:val="20"/>
                        </w:rPr>
                        <w:t xml:space="preserve"> </w:t>
                      </w:r>
                      <w:r>
                        <w:rPr>
                          <w:rFonts w:ascii="Cambria"/>
                          <w:b/>
                          <w:w w:val="115"/>
                          <w:sz w:val="20"/>
                        </w:rPr>
                        <w:t>ACHIEVEMENTS</w:t>
                      </w:r>
                      <w:r>
                        <w:rPr>
                          <w:rFonts w:ascii="Cambria"/>
                          <w:b/>
                          <w:spacing w:val="54"/>
                          <w:w w:val="115"/>
                          <w:sz w:val="20"/>
                        </w:rPr>
                        <w:t xml:space="preserve"> </w:t>
                      </w:r>
                      <w:r>
                        <w:rPr>
                          <w:rFonts w:ascii="Cambria"/>
                          <w:b/>
                          <w:w w:val="115"/>
                          <w:sz w:val="20"/>
                        </w:rPr>
                        <w:t>AND</w:t>
                      </w:r>
                      <w:r>
                        <w:rPr>
                          <w:rFonts w:ascii="Cambria"/>
                          <w:b/>
                          <w:spacing w:val="32"/>
                          <w:w w:val="115"/>
                          <w:sz w:val="20"/>
                        </w:rPr>
                        <w:t xml:space="preserve"> </w:t>
                      </w:r>
                      <w:r>
                        <w:rPr>
                          <w:rFonts w:ascii="Cambria"/>
                          <w:b/>
                          <w:spacing w:val="-2"/>
                          <w:w w:val="115"/>
                          <w:sz w:val="20"/>
                        </w:rPr>
                        <w:t>AWARDS</w:t>
                      </w:r>
                    </w:p>
                  </w:txbxContent>
                </v:textbox>
                <w10:wrap type="through" anchorx="margin"/>
              </v:shape>
            </w:pict>
          </mc:Fallback>
        </mc:AlternateContent>
      </w:r>
      <w:r w:rsidR="00355377" w:rsidRPr="00355377">
        <w:rPr>
          <w:rFonts w:asciiTheme="majorHAnsi" w:eastAsia="Times New Roman" w:hAnsiTheme="majorHAnsi" w:cs="Times New Roman"/>
          <w:b/>
          <w:bCs/>
          <w:color w:val="1F1F1F"/>
          <w:kern w:val="36"/>
          <w:sz w:val="44"/>
          <w:szCs w:val="44"/>
          <w:lang w:val="en-IN" w:eastAsia="en-IN"/>
        </w:rPr>
        <w:t xml:space="preserve"> </w:t>
      </w:r>
      <w:r w:rsidR="00355377" w:rsidRPr="00355377">
        <w:rPr>
          <w:rFonts w:asciiTheme="majorHAnsi" w:hAnsiTheme="majorHAnsi"/>
          <w:noProof/>
          <w:sz w:val="20"/>
          <w:szCs w:val="20"/>
          <w:lang w:val="en-IN"/>
        </w:rPr>
        <w:t>Thermal performance analysis of closed wet cooling towers under both unsaturated and supersaturated conditions</w:t>
      </w:r>
      <w:r w:rsidR="00D659A8">
        <w:rPr>
          <w:rFonts w:asciiTheme="majorHAnsi" w:hAnsiTheme="majorHAnsi"/>
          <w:noProof/>
          <w:sz w:val="20"/>
          <w:szCs w:val="20"/>
          <w:lang w:val="en-IN"/>
        </w:rPr>
        <w:t>.</w:t>
      </w:r>
    </w:p>
    <w:p w14:paraId="518958D9" w14:textId="77777777" w:rsidR="00D0425D" w:rsidRDefault="00D0425D" w:rsidP="00D0425D">
      <w:pPr>
        <w:tabs>
          <w:tab w:val="left" w:pos="1020"/>
        </w:tabs>
        <w:rPr>
          <w:rFonts w:asciiTheme="majorHAnsi" w:hAnsiTheme="majorHAnsi"/>
          <w:sz w:val="20"/>
        </w:rPr>
      </w:pPr>
    </w:p>
    <w:p w14:paraId="180C5268" w14:textId="300882A9" w:rsidR="00B535D6" w:rsidRPr="00D0425D" w:rsidRDefault="00000000" w:rsidP="00D0425D">
      <w:pPr>
        <w:pStyle w:val="ListParagraph"/>
        <w:numPr>
          <w:ilvl w:val="0"/>
          <w:numId w:val="10"/>
        </w:numPr>
        <w:tabs>
          <w:tab w:val="left" w:pos="1020"/>
        </w:tabs>
        <w:rPr>
          <w:rFonts w:asciiTheme="majorHAnsi" w:hAnsiTheme="majorHAnsi"/>
          <w:sz w:val="20"/>
        </w:rPr>
      </w:pPr>
      <w:r w:rsidRPr="00D0425D">
        <w:rPr>
          <w:rFonts w:asciiTheme="majorHAnsi" w:hAnsiTheme="majorHAnsi"/>
          <w:spacing w:val="-4"/>
          <w:sz w:val="20"/>
        </w:rPr>
        <w:t>AIR</w:t>
      </w:r>
      <w:r w:rsidR="00B535D6" w:rsidRPr="00D0425D">
        <w:rPr>
          <w:rFonts w:asciiTheme="majorHAnsi" w:hAnsiTheme="majorHAnsi"/>
          <w:spacing w:val="-4"/>
          <w:sz w:val="20"/>
        </w:rPr>
        <w:t>-1276 (2022)</w:t>
      </w:r>
    </w:p>
    <w:p w14:paraId="659C4C06" w14:textId="77777777" w:rsidR="00B535D6" w:rsidRPr="00B535D6" w:rsidRDefault="00B535D6" w:rsidP="00B535D6">
      <w:pPr>
        <w:pStyle w:val="ListParagraph"/>
        <w:rPr>
          <w:rFonts w:asciiTheme="majorHAnsi" w:hAnsiTheme="majorHAnsi"/>
          <w:sz w:val="20"/>
        </w:rPr>
      </w:pPr>
    </w:p>
    <w:p w14:paraId="1D51C917" w14:textId="5180EEB4" w:rsidR="00B535D6" w:rsidRPr="00D0425D" w:rsidRDefault="00D0425D" w:rsidP="00D0425D">
      <w:pPr>
        <w:pStyle w:val="ListParagraph"/>
        <w:numPr>
          <w:ilvl w:val="0"/>
          <w:numId w:val="10"/>
        </w:numPr>
        <w:tabs>
          <w:tab w:val="left" w:pos="1020"/>
        </w:tabs>
        <w:rPr>
          <w:rFonts w:asciiTheme="majorHAnsi" w:hAnsiTheme="majorHAnsi"/>
          <w:sz w:val="20"/>
        </w:rPr>
      </w:pPr>
      <w:r w:rsidRPr="001A0599">
        <w:rPr>
          <w:noProof/>
        </w:rPr>
        <mc:AlternateContent>
          <mc:Choice Requires="wps">
            <w:drawing>
              <wp:anchor distT="0" distB="0" distL="114300" distR="114300" simplePos="0" relativeHeight="251658240" behindDoc="0" locked="0" layoutInCell="1" allowOverlap="1" wp14:anchorId="12FC22F0" wp14:editId="5A525C09">
                <wp:simplePos x="0" y="0"/>
                <wp:positionH relativeFrom="page">
                  <wp:align>center</wp:align>
                </wp:positionH>
                <wp:positionV relativeFrom="paragraph">
                  <wp:posOffset>301548</wp:posOffset>
                </wp:positionV>
                <wp:extent cx="6505575" cy="255905"/>
                <wp:effectExtent l="0" t="0" r="28575" b="10795"/>
                <wp:wrapSquare wrapText="bothSides"/>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5575" cy="255905"/>
                        </a:xfrm>
                        <a:prstGeom prst="rect">
                          <a:avLst/>
                        </a:prstGeom>
                        <a:solidFill>
                          <a:schemeClr val="bg1">
                            <a:lumMod val="85000"/>
                          </a:schemeClr>
                        </a:solidFill>
                        <a:ln w="8611">
                          <a:solidFill>
                            <a:srgbClr val="1C1C1C"/>
                          </a:solidFill>
                          <a:prstDash val="solid"/>
                        </a:ln>
                      </wps:spPr>
                      <wps:txbx>
                        <w:txbxContent>
                          <w:p w14:paraId="3B4C7F65" w14:textId="77777777" w:rsidR="00165498" w:rsidRPr="00B42563" w:rsidRDefault="00000000">
                            <w:pPr>
                              <w:pStyle w:val="BodyText"/>
                              <w:spacing w:before="120"/>
                              <w:ind w:left="72"/>
                              <w:rPr>
                                <w:b/>
                                <w:bCs/>
                              </w:rPr>
                            </w:pPr>
                            <w:r w:rsidRPr="00B42563">
                              <w:rPr>
                                <w:b/>
                                <w:bCs/>
                              </w:rPr>
                              <w:t>OTHER</w:t>
                            </w:r>
                            <w:r w:rsidRPr="00B42563">
                              <w:rPr>
                                <w:b/>
                                <w:bCs/>
                                <w:spacing w:val="53"/>
                              </w:rPr>
                              <w:t xml:space="preserve"> </w:t>
                            </w:r>
                            <w:r w:rsidRPr="00B42563">
                              <w:rPr>
                                <w:b/>
                                <w:bCs/>
                                <w:spacing w:val="-2"/>
                              </w:rPr>
                              <w:t>INFORMATION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2FC22F0" id="Textbox 5" o:spid="_x0000_s1030" type="#_x0000_t202" style="position:absolute;left:0;text-align:left;margin-left:0;margin-top:23.75pt;width:512.25pt;height:20.1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" fillcolor="#d8d8d8 [2732]" strokecolor="#1c1c1c" strokeweight=".23919mm">
                <v:path arrowok="t"/>
                <v:textbox inset="0,0,0,0">
                  <w:txbxContent>
                    <w:p w14:paraId="3B4C7F65" w14:textId="77777777" w:rsidR="00165498" w:rsidRPr="00B42563" w:rsidRDefault="00000000">
                      <w:pPr>
                        <w:pStyle w:val="BodyText"/>
                        <w:spacing w:before="120"/>
                        <w:ind w:left="72"/>
                        <w:rPr>
                          <w:b/>
                          <w:bCs/>
                        </w:rPr>
                      </w:pPr>
                      <w:r w:rsidRPr="00B42563">
                        <w:rPr>
                          <w:b/>
                          <w:bCs/>
                        </w:rPr>
                        <w:t>OTHER</w:t>
                      </w:r>
                      <w:r w:rsidRPr="00B42563">
                        <w:rPr>
                          <w:b/>
                          <w:bCs/>
                          <w:spacing w:val="53"/>
                        </w:rPr>
                        <w:t xml:space="preserve"> </w:t>
                      </w:r>
                      <w:r w:rsidRPr="00B42563">
                        <w:rPr>
                          <w:b/>
                          <w:bCs/>
                          <w:spacing w:val="-2"/>
                        </w:rPr>
                        <w:t>INFORMATION</w:t>
                      </w:r>
                    </w:p>
                  </w:txbxContent>
                </v:textbox>
                <w10:wrap type="square" anchorx="page"/>
              </v:shape>
            </w:pict>
          </mc:Fallback>
        </mc:AlternateContent>
      </w:r>
      <w:r w:rsidR="00B535D6" w:rsidRPr="00D0425D">
        <w:rPr>
          <w:rFonts w:asciiTheme="majorHAnsi" w:hAnsiTheme="majorHAnsi"/>
          <w:sz w:val="20"/>
        </w:rPr>
        <w:t>AIR-1356 (2025)</w:t>
      </w:r>
    </w:p>
    <w:p w14:paraId="64386657" w14:textId="491E0BD0" w:rsidR="00B535D6" w:rsidRPr="00B535D6" w:rsidRDefault="00B535D6" w:rsidP="00B535D6">
      <w:pPr>
        <w:pStyle w:val="ListParagraph"/>
        <w:rPr>
          <w:rFonts w:asciiTheme="majorHAnsi" w:hAnsiTheme="majorHAnsi"/>
          <w:sz w:val="20"/>
        </w:rPr>
      </w:pPr>
    </w:p>
    <w:p w14:paraId="2382991B" w14:textId="43529091" w:rsidR="00B535D6" w:rsidRPr="00B535D6" w:rsidRDefault="00B535D6" w:rsidP="00B535D6">
      <w:pPr>
        <w:pStyle w:val="ListParagraph"/>
        <w:tabs>
          <w:tab w:val="left" w:pos="1020"/>
        </w:tabs>
        <w:ind w:left="1020" w:firstLine="0"/>
        <w:rPr>
          <w:rFonts w:asciiTheme="majorHAnsi" w:hAnsiTheme="majorHAnsi"/>
          <w:sz w:val="20"/>
        </w:rPr>
      </w:pPr>
    </w:p>
    <w:p w14:paraId="60FC0E2A" w14:textId="4E6C831D" w:rsidR="00165498" w:rsidRPr="001A0599" w:rsidRDefault="00165498">
      <w:pPr>
        <w:pStyle w:val="BodyText"/>
        <w:ind w:left="107"/>
        <w:rPr>
          <w:rFonts w:asciiTheme="majorHAnsi" w:hAnsiTheme="majorHAnsi"/>
        </w:rPr>
      </w:pPr>
    </w:p>
    <w:p w14:paraId="40B84A88" w14:textId="0B72AFAC" w:rsidR="00165498" w:rsidRPr="001A0599" w:rsidRDefault="00000000">
      <w:pPr>
        <w:pStyle w:val="ListParagraph"/>
        <w:numPr>
          <w:ilvl w:val="0"/>
          <w:numId w:val="1"/>
        </w:numPr>
        <w:tabs>
          <w:tab w:val="left" w:pos="1031"/>
        </w:tabs>
        <w:ind w:left="1031" w:hanging="368"/>
        <w:rPr>
          <w:rFonts w:asciiTheme="majorHAnsi" w:hAnsiTheme="majorHAnsi"/>
          <w:sz w:val="20"/>
        </w:rPr>
      </w:pPr>
      <w:r w:rsidRPr="001A0599">
        <w:rPr>
          <w:rFonts w:asciiTheme="majorHAnsi" w:hAnsiTheme="majorHAnsi"/>
          <w:sz w:val="20"/>
        </w:rPr>
        <w:t>Skills:</w:t>
      </w:r>
      <w:r w:rsidRPr="001A0599">
        <w:rPr>
          <w:rFonts w:asciiTheme="majorHAnsi" w:hAnsiTheme="majorHAnsi"/>
          <w:spacing w:val="20"/>
          <w:sz w:val="20"/>
        </w:rPr>
        <w:t xml:space="preserve"> </w:t>
      </w:r>
      <w:r w:rsidRPr="001A0599">
        <w:rPr>
          <w:rFonts w:asciiTheme="majorHAnsi" w:hAnsiTheme="majorHAnsi"/>
          <w:sz w:val="20"/>
        </w:rPr>
        <w:t>MS</w:t>
      </w:r>
      <w:r w:rsidRPr="001A0599">
        <w:rPr>
          <w:rFonts w:asciiTheme="majorHAnsi" w:hAnsiTheme="majorHAnsi"/>
          <w:spacing w:val="17"/>
          <w:sz w:val="20"/>
        </w:rPr>
        <w:t xml:space="preserve"> </w:t>
      </w:r>
      <w:r w:rsidRPr="001A0599">
        <w:rPr>
          <w:rFonts w:asciiTheme="majorHAnsi" w:hAnsiTheme="majorHAnsi"/>
          <w:sz w:val="20"/>
        </w:rPr>
        <w:t>Excel,</w:t>
      </w:r>
      <w:r w:rsidR="00B56E7E">
        <w:rPr>
          <w:rFonts w:asciiTheme="majorHAnsi" w:hAnsiTheme="majorHAnsi"/>
          <w:spacing w:val="15"/>
          <w:sz w:val="20"/>
        </w:rPr>
        <w:t xml:space="preserve"> MS Word, </w:t>
      </w:r>
      <w:r w:rsidRPr="001A0599">
        <w:rPr>
          <w:rFonts w:asciiTheme="majorHAnsi" w:hAnsiTheme="majorHAnsi"/>
          <w:sz w:val="20"/>
        </w:rPr>
        <w:t>Project</w:t>
      </w:r>
      <w:r w:rsidRPr="001A0599">
        <w:rPr>
          <w:rFonts w:asciiTheme="majorHAnsi" w:hAnsiTheme="majorHAnsi"/>
          <w:spacing w:val="7"/>
          <w:sz w:val="20"/>
        </w:rPr>
        <w:t xml:space="preserve"> </w:t>
      </w:r>
      <w:r w:rsidRPr="001A0599">
        <w:rPr>
          <w:rFonts w:asciiTheme="majorHAnsi" w:hAnsiTheme="majorHAnsi"/>
          <w:sz w:val="20"/>
        </w:rPr>
        <w:t>Management,</w:t>
      </w:r>
      <w:r w:rsidRPr="001A0599">
        <w:rPr>
          <w:rFonts w:asciiTheme="majorHAnsi" w:hAnsiTheme="majorHAnsi"/>
          <w:spacing w:val="24"/>
          <w:sz w:val="20"/>
        </w:rPr>
        <w:t xml:space="preserve"> </w:t>
      </w:r>
      <w:r w:rsidRPr="001A0599">
        <w:rPr>
          <w:rFonts w:asciiTheme="majorHAnsi" w:hAnsiTheme="majorHAnsi"/>
          <w:sz w:val="20"/>
        </w:rPr>
        <w:t>Problem</w:t>
      </w:r>
      <w:r w:rsidRPr="001A0599">
        <w:rPr>
          <w:rFonts w:asciiTheme="majorHAnsi" w:hAnsiTheme="majorHAnsi"/>
          <w:spacing w:val="30"/>
          <w:sz w:val="20"/>
        </w:rPr>
        <w:t xml:space="preserve"> </w:t>
      </w:r>
      <w:r w:rsidRPr="001A0599">
        <w:rPr>
          <w:rFonts w:asciiTheme="majorHAnsi" w:hAnsiTheme="majorHAnsi"/>
          <w:sz w:val="20"/>
        </w:rPr>
        <w:t>Solving,</w:t>
      </w:r>
      <w:r w:rsidRPr="001A0599">
        <w:rPr>
          <w:rFonts w:asciiTheme="majorHAnsi" w:hAnsiTheme="majorHAnsi"/>
          <w:spacing w:val="22"/>
          <w:sz w:val="20"/>
        </w:rPr>
        <w:t xml:space="preserve"> </w:t>
      </w:r>
      <w:r w:rsidRPr="001A0599">
        <w:rPr>
          <w:rFonts w:asciiTheme="majorHAnsi" w:hAnsiTheme="majorHAnsi"/>
          <w:sz w:val="20"/>
        </w:rPr>
        <w:t>Communication,</w:t>
      </w:r>
      <w:r w:rsidRPr="001A0599">
        <w:rPr>
          <w:rFonts w:asciiTheme="majorHAnsi" w:hAnsiTheme="majorHAnsi"/>
          <w:spacing w:val="8"/>
          <w:sz w:val="20"/>
        </w:rPr>
        <w:t xml:space="preserve"> </w:t>
      </w:r>
      <w:r w:rsidRPr="001A0599">
        <w:rPr>
          <w:rFonts w:asciiTheme="majorHAnsi" w:hAnsiTheme="majorHAnsi"/>
          <w:sz w:val="20"/>
        </w:rPr>
        <w:t>Leadership,</w:t>
      </w:r>
      <w:r w:rsidRPr="001A0599">
        <w:rPr>
          <w:rFonts w:asciiTheme="majorHAnsi" w:hAnsiTheme="majorHAnsi"/>
          <w:spacing w:val="22"/>
          <w:sz w:val="20"/>
        </w:rPr>
        <w:t xml:space="preserve"> </w:t>
      </w:r>
      <w:r w:rsidR="001F7940" w:rsidRPr="001A0599">
        <w:rPr>
          <w:rFonts w:asciiTheme="majorHAnsi" w:hAnsiTheme="majorHAnsi"/>
          <w:sz w:val="20"/>
        </w:rPr>
        <w:t>Team</w:t>
      </w:r>
      <w:r w:rsidR="001F7940" w:rsidRPr="001A0599">
        <w:rPr>
          <w:rFonts w:asciiTheme="majorHAnsi" w:hAnsiTheme="majorHAnsi"/>
          <w:spacing w:val="14"/>
          <w:sz w:val="20"/>
        </w:rPr>
        <w:t>work</w:t>
      </w:r>
      <w:r w:rsidRPr="001A0599">
        <w:rPr>
          <w:rFonts w:asciiTheme="majorHAnsi" w:hAnsiTheme="majorHAnsi"/>
          <w:spacing w:val="-2"/>
          <w:sz w:val="20"/>
        </w:rPr>
        <w:t>.</w:t>
      </w:r>
    </w:p>
    <w:p w14:paraId="7910251C" w14:textId="0ADDE40E" w:rsidR="00165498" w:rsidRPr="001A0599" w:rsidRDefault="00000000">
      <w:pPr>
        <w:pStyle w:val="ListParagraph"/>
        <w:numPr>
          <w:ilvl w:val="0"/>
          <w:numId w:val="1"/>
        </w:numPr>
        <w:tabs>
          <w:tab w:val="left" w:pos="1031"/>
        </w:tabs>
        <w:ind w:left="1031" w:hanging="368"/>
        <w:rPr>
          <w:rFonts w:asciiTheme="majorHAnsi" w:hAnsiTheme="majorHAnsi"/>
          <w:sz w:val="20"/>
        </w:rPr>
      </w:pPr>
      <w:r w:rsidRPr="001A0599">
        <w:rPr>
          <w:rFonts w:asciiTheme="majorHAnsi" w:hAnsiTheme="majorHAnsi"/>
          <w:spacing w:val="-2"/>
          <w:sz w:val="20"/>
        </w:rPr>
        <w:t>Software:</w:t>
      </w:r>
      <w:r w:rsidRPr="001A0599">
        <w:rPr>
          <w:rFonts w:asciiTheme="majorHAnsi" w:hAnsiTheme="majorHAnsi"/>
          <w:spacing w:val="26"/>
          <w:sz w:val="20"/>
        </w:rPr>
        <w:t xml:space="preserve"> </w:t>
      </w:r>
      <w:r w:rsidRPr="001A0599">
        <w:rPr>
          <w:rFonts w:asciiTheme="majorHAnsi" w:hAnsiTheme="majorHAnsi"/>
          <w:spacing w:val="-2"/>
          <w:sz w:val="20"/>
        </w:rPr>
        <w:t>HTRI,</w:t>
      </w:r>
      <w:r w:rsidRPr="001A0599">
        <w:rPr>
          <w:rFonts w:asciiTheme="majorHAnsi" w:hAnsiTheme="majorHAnsi"/>
          <w:spacing w:val="27"/>
          <w:sz w:val="20"/>
        </w:rPr>
        <w:t xml:space="preserve"> </w:t>
      </w:r>
      <w:r w:rsidR="00B56E7E">
        <w:rPr>
          <w:rFonts w:asciiTheme="majorHAnsi" w:hAnsiTheme="majorHAnsi"/>
          <w:spacing w:val="-2"/>
          <w:sz w:val="20"/>
        </w:rPr>
        <w:t>HCal</w:t>
      </w:r>
      <w:r w:rsidRPr="001A0599">
        <w:rPr>
          <w:rFonts w:asciiTheme="majorHAnsi" w:hAnsiTheme="majorHAnsi"/>
          <w:spacing w:val="26"/>
          <w:sz w:val="20"/>
        </w:rPr>
        <w:t xml:space="preserve"> </w:t>
      </w:r>
      <w:r w:rsidRPr="001A0599">
        <w:rPr>
          <w:rFonts w:asciiTheme="majorHAnsi" w:hAnsiTheme="majorHAnsi"/>
          <w:spacing w:val="-2"/>
          <w:sz w:val="20"/>
        </w:rPr>
        <w:t>&amp;</w:t>
      </w:r>
      <w:r w:rsidRPr="001A0599">
        <w:rPr>
          <w:rFonts w:asciiTheme="majorHAnsi" w:hAnsiTheme="majorHAnsi"/>
          <w:spacing w:val="14"/>
          <w:sz w:val="20"/>
        </w:rPr>
        <w:t xml:space="preserve"> </w:t>
      </w:r>
      <w:r w:rsidRPr="001A0599">
        <w:rPr>
          <w:rFonts w:asciiTheme="majorHAnsi" w:hAnsiTheme="majorHAnsi"/>
          <w:spacing w:val="-2"/>
          <w:sz w:val="20"/>
        </w:rPr>
        <w:t>Aspen</w:t>
      </w:r>
      <w:r w:rsidRPr="001A0599">
        <w:rPr>
          <w:rFonts w:asciiTheme="majorHAnsi" w:hAnsiTheme="majorHAnsi"/>
          <w:spacing w:val="35"/>
          <w:sz w:val="20"/>
        </w:rPr>
        <w:t xml:space="preserve"> </w:t>
      </w:r>
      <w:r w:rsidRPr="001A0599">
        <w:rPr>
          <w:rFonts w:asciiTheme="majorHAnsi" w:hAnsiTheme="majorHAnsi"/>
          <w:spacing w:val="-2"/>
          <w:sz w:val="20"/>
        </w:rPr>
        <w:t>Hysys.</w:t>
      </w:r>
    </w:p>
    <w:p w14:paraId="7B6C9DFA" w14:textId="21056DF6" w:rsidR="00165498" w:rsidRPr="001A0599" w:rsidRDefault="00000000">
      <w:pPr>
        <w:pStyle w:val="ListParagraph"/>
        <w:numPr>
          <w:ilvl w:val="0"/>
          <w:numId w:val="1"/>
        </w:numPr>
        <w:tabs>
          <w:tab w:val="left" w:pos="1030"/>
        </w:tabs>
        <w:ind w:left="1030" w:hanging="367"/>
        <w:rPr>
          <w:rFonts w:asciiTheme="majorHAnsi" w:hAnsiTheme="majorHAnsi"/>
          <w:sz w:val="20"/>
        </w:rPr>
      </w:pPr>
      <w:r w:rsidRPr="001A0599">
        <w:rPr>
          <w:rFonts w:asciiTheme="majorHAnsi" w:hAnsiTheme="majorHAnsi"/>
          <w:sz w:val="20"/>
        </w:rPr>
        <w:t>Certificates:</w:t>
      </w:r>
      <w:r w:rsidRPr="001A0599">
        <w:rPr>
          <w:rFonts w:asciiTheme="majorHAnsi" w:hAnsiTheme="majorHAnsi"/>
          <w:spacing w:val="25"/>
          <w:sz w:val="20"/>
        </w:rPr>
        <w:t xml:space="preserve"> </w:t>
      </w:r>
      <w:r w:rsidR="009F65C5">
        <w:rPr>
          <w:rFonts w:asciiTheme="majorHAnsi" w:hAnsiTheme="majorHAnsi"/>
          <w:sz w:val="20"/>
        </w:rPr>
        <w:t>Aspen Hysys by NPTEL.</w:t>
      </w:r>
    </w:p>
    <w:p w14:paraId="10F574F0" w14:textId="5A439FC5" w:rsidR="00165498" w:rsidRPr="001A0599" w:rsidRDefault="00000000">
      <w:pPr>
        <w:pStyle w:val="ListParagraph"/>
        <w:numPr>
          <w:ilvl w:val="0"/>
          <w:numId w:val="1"/>
        </w:numPr>
        <w:tabs>
          <w:tab w:val="left" w:pos="1028"/>
        </w:tabs>
        <w:ind w:left="1028" w:hanging="365"/>
        <w:rPr>
          <w:rFonts w:asciiTheme="majorHAnsi" w:hAnsiTheme="majorHAnsi"/>
          <w:sz w:val="20"/>
        </w:rPr>
      </w:pPr>
      <w:r w:rsidRPr="001A0599">
        <w:rPr>
          <w:rFonts w:asciiTheme="majorHAnsi" w:hAnsiTheme="majorHAnsi"/>
          <w:spacing w:val="-2"/>
          <w:sz w:val="20"/>
        </w:rPr>
        <w:t>Languages:</w:t>
      </w:r>
      <w:r w:rsidRPr="001A0599">
        <w:rPr>
          <w:rFonts w:asciiTheme="majorHAnsi" w:hAnsiTheme="majorHAnsi"/>
          <w:spacing w:val="36"/>
          <w:sz w:val="20"/>
        </w:rPr>
        <w:t xml:space="preserve"> </w:t>
      </w:r>
      <w:r w:rsidRPr="001A0599">
        <w:rPr>
          <w:rFonts w:asciiTheme="majorHAnsi" w:hAnsiTheme="majorHAnsi"/>
          <w:spacing w:val="-2"/>
          <w:sz w:val="20"/>
        </w:rPr>
        <w:t>English,</w:t>
      </w:r>
      <w:r w:rsidRPr="001A0599">
        <w:rPr>
          <w:rFonts w:asciiTheme="majorHAnsi" w:hAnsiTheme="majorHAnsi"/>
          <w:spacing w:val="35"/>
          <w:sz w:val="20"/>
        </w:rPr>
        <w:t xml:space="preserve"> </w:t>
      </w:r>
      <w:r w:rsidRPr="001A0599">
        <w:rPr>
          <w:rFonts w:asciiTheme="majorHAnsi" w:hAnsiTheme="majorHAnsi"/>
          <w:spacing w:val="-2"/>
          <w:sz w:val="20"/>
        </w:rPr>
        <w:t>Hindi</w:t>
      </w:r>
      <w:r w:rsidR="009F65C5">
        <w:rPr>
          <w:rFonts w:asciiTheme="majorHAnsi" w:hAnsiTheme="majorHAnsi"/>
          <w:spacing w:val="21"/>
          <w:sz w:val="20"/>
        </w:rPr>
        <w:t>.</w:t>
      </w:r>
    </w:p>
    <w:p w14:paraId="3393CB11" w14:textId="337F2782" w:rsidR="00165498" w:rsidRPr="001A0599" w:rsidRDefault="00000000">
      <w:pPr>
        <w:pStyle w:val="ListParagraph"/>
        <w:numPr>
          <w:ilvl w:val="0"/>
          <w:numId w:val="1"/>
        </w:numPr>
        <w:tabs>
          <w:tab w:val="left" w:pos="1032"/>
        </w:tabs>
        <w:spacing w:before="5"/>
        <w:ind w:left="1032" w:hanging="369"/>
        <w:rPr>
          <w:rFonts w:asciiTheme="majorHAnsi" w:hAnsiTheme="majorHAnsi"/>
          <w:sz w:val="20"/>
        </w:rPr>
      </w:pPr>
      <w:r w:rsidRPr="001A0599">
        <w:rPr>
          <w:rFonts w:asciiTheme="majorHAnsi" w:hAnsiTheme="majorHAnsi"/>
          <w:sz w:val="20"/>
        </w:rPr>
        <w:t>Interests:</w:t>
      </w:r>
      <w:r w:rsidRPr="001A0599">
        <w:rPr>
          <w:rFonts w:asciiTheme="majorHAnsi" w:hAnsiTheme="majorHAnsi"/>
          <w:spacing w:val="9"/>
          <w:sz w:val="20"/>
        </w:rPr>
        <w:t xml:space="preserve"> </w:t>
      </w:r>
      <w:r w:rsidR="009F65C5">
        <w:rPr>
          <w:rFonts w:asciiTheme="majorHAnsi" w:hAnsiTheme="majorHAnsi"/>
          <w:spacing w:val="9"/>
          <w:sz w:val="20"/>
        </w:rPr>
        <w:t xml:space="preserve">Cooking, </w:t>
      </w:r>
      <w:r w:rsidRPr="001A0599">
        <w:rPr>
          <w:rFonts w:asciiTheme="majorHAnsi" w:hAnsiTheme="majorHAnsi"/>
          <w:sz w:val="20"/>
        </w:rPr>
        <w:t>Volunteering,</w:t>
      </w:r>
      <w:r w:rsidR="009F65C5">
        <w:rPr>
          <w:rFonts w:asciiTheme="majorHAnsi" w:hAnsiTheme="majorHAnsi"/>
          <w:spacing w:val="29"/>
          <w:sz w:val="20"/>
        </w:rPr>
        <w:t xml:space="preserve"> </w:t>
      </w:r>
      <w:r w:rsidRPr="001A0599">
        <w:rPr>
          <w:rFonts w:asciiTheme="majorHAnsi" w:hAnsiTheme="majorHAnsi"/>
          <w:sz w:val="20"/>
        </w:rPr>
        <w:t>Playing</w:t>
      </w:r>
      <w:r w:rsidRPr="001A0599">
        <w:rPr>
          <w:rFonts w:asciiTheme="majorHAnsi" w:hAnsiTheme="majorHAnsi"/>
          <w:spacing w:val="15"/>
          <w:sz w:val="20"/>
        </w:rPr>
        <w:t xml:space="preserve"> </w:t>
      </w:r>
      <w:r w:rsidRPr="001A0599">
        <w:rPr>
          <w:rFonts w:asciiTheme="majorHAnsi" w:hAnsiTheme="majorHAnsi"/>
          <w:sz w:val="20"/>
        </w:rPr>
        <w:t>Cricket</w:t>
      </w:r>
      <w:r w:rsidR="009F65C5">
        <w:rPr>
          <w:rFonts w:asciiTheme="majorHAnsi" w:hAnsiTheme="majorHAnsi"/>
          <w:spacing w:val="4"/>
          <w:sz w:val="20"/>
        </w:rPr>
        <w:t>, Singing</w:t>
      </w:r>
      <w:r w:rsidRPr="001A0599">
        <w:rPr>
          <w:rFonts w:asciiTheme="majorHAnsi" w:hAnsiTheme="majorHAnsi"/>
          <w:spacing w:val="-2"/>
          <w:sz w:val="20"/>
        </w:rPr>
        <w:t>.</w:t>
      </w:r>
    </w:p>
    <w:sectPr w:rsidR="00165498" w:rsidRPr="001A0599">
      <w:footerReference w:type="even" r:id="rId7"/>
      <w:footerReference w:type="default" r:id="rId8"/>
      <w:footerReference w:type="first" r:id="rId9"/>
      <w:type w:val="continuous"/>
      <w:pgSz w:w="11210" w:h="15840"/>
      <w:pgMar w:top="580" w:right="240" w:bottom="280" w:left="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A474C" w14:textId="77777777" w:rsidR="00423F44" w:rsidRDefault="00423F44" w:rsidP="00CF3360">
      <w:r>
        <w:separator/>
      </w:r>
    </w:p>
  </w:endnote>
  <w:endnote w:type="continuationSeparator" w:id="0">
    <w:p w14:paraId="1BF9A590" w14:textId="77777777" w:rsidR="00423F44" w:rsidRDefault="00423F44" w:rsidP="00CF3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0F4D1" w14:textId="685998F7" w:rsidR="00CF3360" w:rsidRDefault="00CF3360">
    <w:pPr>
      <w:pStyle w:val="Footer"/>
    </w:pPr>
    <w:r>
      <w:rPr>
        <w:noProof/>
      </w:rPr>
      <mc:AlternateContent>
        <mc:Choice Requires="wps">
          <w:drawing>
            <wp:anchor distT="0" distB="0" distL="0" distR="0" simplePos="0" relativeHeight="251659264" behindDoc="0" locked="0" layoutInCell="1" allowOverlap="1" wp14:anchorId="504E26F4" wp14:editId="1E5C6326">
              <wp:simplePos x="635" y="635"/>
              <wp:positionH relativeFrom="page">
                <wp:align>left</wp:align>
              </wp:positionH>
              <wp:positionV relativeFrom="page">
                <wp:align>bottom</wp:align>
              </wp:positionV>
              <wp:extent cx="2789555" cy="314325"/>
              <wp:effectExtent l="0" t="0" r="10795" b="0"/>
              <wp:wrapNone/>
              <wp:docPr id="1504142595" name="Text Box 7" descr="Sensitivity : This Document is Classified as &quot;LNT Internal Use&quo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789555" cy="314325"/>
                      </a:xfrm>
                      <a:prstGeom prst="rect">
                        <a:avLst/>
                      </a:prstGeom>
                      <a:noFill/>
                      <a:ln>
                        <a:noFill/>
                      </a:ln>
                    </wps:spPr>
                    <wps:txbx>
                      <w:txbxContent>
                        <w:p w14:paraId="050C667F" w14:textId="47C4D680" w:rsidR="00CF3360" w:rsidRPr="00CF3360" w:rsidRDefault="00CF3360" w:rsidP="00CF3360">
                          <w:pPr>
                            <w:rPr>
                              <w:rFonts w:ascii="Calibri" w:eastAsia="Calibri" w:hAnsi="Calibri" w:cs="Calibri"/>
                              <w:noProof/>
                              <w:color w:val="0078D7"/>
                              <w:sz w:val="16"/>
                              <w:szCs w:val="16"/>
                            </w:rPr>
                          </w:pPr>
                          <w:r w:rsidRPr="00CF3360">
                            <w:rPr>
                              <w:rFonts w:ascii="Calibri" w:eastAsia="Calibri" w:hAnsi="Calibri" w:cs="Calibri"/>
                              <w:noProof/>
                              <w:color w:val="0078D7"/>
                              <w:sz w:val="16"/>
                              <w:szCs w:val="16"/>
                            </w:rPr>
                            <w:t>Sensitivity : This Document is Classified as "LNT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4E26F4" id="_x0000_t202" coordsize="21600,21600" o:spt="202" path="m,l,21600r21600,l21600,xe">
              <v:stroke joinstyle="miter"/>
              <v:path gradientshapeok="t" o:connecttype="rect"/>
            </v:shapetype>
            <v:shape id="Text Box 7" o:spid="_x0000_s1031" type="#_x0000_t202" alt="Sensitivity : This Document is Classified as &quot;LNT Internal Use&quot;." style="position:absolute;margin-left:0;margin-top:0;width:219.65pt;height:24.7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" filled="f" stroked="f">
              <v:textbox style="mso-fit-shape-to-text:t" inset="20pt,0,0,15pt">
                <w:txbxContent>
                  <w:p w14:paraId="050C667F" w14:textId="47C4D680" w:rsidR="00CF3360" w:rsidRPr="00CF3360" w:rsidRDefault="00CF3360" w:rsidP="00CF3360">
                    <w:pPr>
                      <w:rPr>
                        <w:rFonts w:ascii="Calibri" w:eastAsia="Calibri" w:hAnsi="Calibri" w:cs="Calibri"/>
                        <w:noProof/>
                        <w:color w:val="0078D7"/>
                        <w:sz w:val="16"/>
                        <w:szCs w:val="16"/>
                      </w:rPr>
                    </w:pPr>
                    <w:r w:rsidRPr="00CF3360">
                      <w:rPr>
                        <w:rFonts w:ascii="Calibri" w:eastAsia="Calibri" w:hAnsi="Calibri" w:cs="Calibri"/>
                        <w:noProof/>
                        <w:color w:val="0078D7"/>
                        <w:sz w:val="16"/>
                        <w:szCs w:val="16"/>
                      </w:rPr>
                      <w:t>Sensitivity : This Document is Classified as "LNT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11764" w14:textId="13E96D64" w:rsidR="00CF3360" w:rsidRDefault="00CF3360">
    <w:pPr>
      <w:pStyle w:val="Footer"/>
    </w:pPr>
    <w:r>
      <w:rPr>
        <w:noProof/>
      </w:rPr>
      <mc:AlternateContent>
        <mc:Choice Requires="wps">
          <w:drawing>
            <wp:anchor distT="0" distB="0" distL="0" distR="0" simplePos="0" relativeHeight="251660288" behindDoc="0" locked="0" layoutInCell="1" allowOverlap="1" wp14:anchorId="7D16601A" wp14:editId="7A74E648">
              <wp:simplePos x="40943" y="9430603"/>
              <wp:positionH relativeFrom="page">
                <wp:align>left</wp:align>
              </wp:positionH>
              <wp:positionV relativeFrom="page">
                <wp:align>bottom</wp:align>
              </wp:positionV>
              <wp:extent cx="2789555" cy="314325"/>
              <wp:effectExtent l="0" t="0" r="10795" b="0"/>
              <wp:wrapNone/>
              <wp:docPr id="1509149627" name="Text Box 8" descr="Sensitivity : This Document is Classified as &quot;LNT Internal Use&quo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789555" cy="314325"/>
                      </a:xfrm>
                      <a:prstGeom prst="rect">
                        <a:avLst/>
                      </a:prstGeom>
                      <a:noFill/>
                      <a:ln>
                        <a:noFill/>
                      </a:ln>
                    </wps:spPr>
                    <wps:txbx>
                      <w:txbxContent>
                        <w:p w14:paraId="5BFFE68E" w14:textId="033CAE88" w:rsidR="00CF3360" w:rsidRPr="00CF3360" w:rsidRDefault="00CF3360" w:rsidP="00CF3360">
                          <w:pPr>
                            <w:rPr>
                              <w:rFonts w:ascii="Calibri" w:eastAsia="Calibri" w:hAnsi="Calibri" w:cs="Calibri"/>
                              <w:noProof/>
                              <w:color w:val="0078D7"/>
                              <w:sz w:val="16"/>
                              <w:szCs w:val="16"/>
                            </w:rPr>
                          </w:pPr>
                          <w:r w:rsidRPr="00CF3360">
                            <w:rPr>
                              <w:rFonts w:ascii="Calibri" w:eastAsia="Calibri" w:hAnsi="Calibri" w:cs="Calibri"/>
                              <w:noProof/>
                              <w:color w:val="0078D7"/>
                              <w:sz w:val="16"/>
                              <w:szCs w:val="16"/>
                            </w:rPr>
                            <w:t>Sensitivity : This Document is Classified as "LNT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D16601A" id="_x0000_t202" coordsize="21600,21600" o:spt="202" path="m,l,21600r21600,l21600,xe">
              <v:stroke joinstyle="miter"/>
              <v:path gradientshapeok="t" o:connecttype="rect"/>
            </v:shapetype>
            <v:shape id="Text Box 8" o:spid="_x0000_s1032" type="#_x0000_t202" alt="Sensitivity : This Document is Classified as &quot;LNT Internal Use&quot;." style="position:absolute;margin-left:0;margin-top:0;width:219.65pt;height:24.7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" filled="f" stroked="f">
              <v:textbox style="mso-fit-shape-to-text:t" inset="20pt,0,0,15pt">
                <w:txbxContent>
                  <w:p w14:paraId="5BFFE68E" w14:textId="033CAE88" w:rsidR="00CF3360" w:rsidRPr="00CF3360" w:rsidRDefault="00CF3360" w:rsidP="00CF3360">
                    <w:pPr>
                      <w:rPr>
                        <w:rFonts w:ascii="Calibri" w:eastAsia="Calibri" w:hAnsi="Calibri" w:cs="Calibri"/>
                        <w:noProof/>
                        <w:color w:val="0078D7"/>
                        <w:sz w:val="16"/>
                        <w:szCs w:val="16"/>
                      </w:rPr>
                    </w:pPr>
                    <w:r w:rsidRPr="00CF3360">
                      <w:rPr>
                        <w:rFonts w:ascii="Calibri" w:eastAsia="Calibri" w:hAnsi="Calibri" w:cs="Calibri"/>
                        <w:noProof/>
                        <w:color w:val="0078D7"/>
                        <w:sz w:val="16"/>
                        <w:szCs w:val="16"/>
                      </w:rPr>
                      <w:t>Sensitivity : This Document is Classified as "LNT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714EC" w14:textId="6C60245C" w:rsidR="00CF3360" w:rsidRDefault="00CF3360">
    <w:pPr>
      <w:pStyle w:val="Footer"/>
    </w:pPr>
    <w:r>
      <w:rPr>
        <w:noProof/>
      </w:rPr>
      <mc:AlternateContent>
        <mc:Choice Requires="wps">
          <w:drawing>
            <wp:anchor distT="0" distB="0" distL="0" distR="0" simplePos="0" relativeHeight="251658240" behindDoc="0" locked="0" layoutInCell="1" allowOverlap="1" wp14:anchorId="3F5FCD71" wp14:editId="61DCC49C">
              <wp:simplePos x="635" y="635"/>
              <wp:positionH relativeFrom="page">
                <wp:align>left</wp:align>
              </wp:positionH>
              <wp:positionV relativeFrom="page">
                <wp:align>bottom</wp:align>
              </wp:positionV>
              <wp:extent cx="2789555" cy="314325"/>
              <wp:effectExtent l="0" t="0" r="10795" b="0"/>
              <wp:wrapNone/>
              <wp:docPr id="79889618" name="Text Box 6" descr="Sensitivity : This Document is Classified as &quot;LNT Internal Use&quo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789555" cy="314325"/>
                      </a:xfrm>
                      <a:prstGeom prst="rect">
                        <a:avLst/>
                      </a:prstGeom>
                      <a:noFill/>
                      <a:ln>
                        <a:noFill/>
                      </a:ln>
                    </wps:spPr>
                    <wps:txbx>
                      <w:txbxContent>
                        <w:p w14:paraId="48F44DD1" w14:textId="5F5A36D2" w:rsidR="00CF3360" w:rsidRPr="00CF3360" w:rsidRDefault="00CF3360" w:rsidP="00CF3360">
                          <w:pPr>
                            <w:rPr>
                              <w:rFonts w:ascii="Calibri" w:eastAsia="Calibri" w:hAnsi="Calibri" w:cs="Calibri"/>
                              <w:noProof/>
                              <w:color w:val="0078D7"/>
                              <w:sz w:val="16"/>
                              <w:szCs w:val="16"/>
                            </w:rPr>
                          </w:pPr>
                          <w:r w:rsidRPr="00CF3360">
                            <w:rPr>
                              <w:rFonts w:ascii="Calibri" w:eastAsia="Calibri" w:hAnsi="Calibri" w:cs="Calibri"/>
                              <w:noProof/>
                              <w:color w:val="0078D7"/>
                              <w:sz w:val="16"/>
                              <w:szCs w:val="16"/>
                            </w:rPr>
                            <w:t>Sensitivity : This Document is Classified as "LNT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F5FCD71" id="_x0000_t202" coordsize="21600,21600" o:spt="202" path="m,l,21600r21600,l21600,xe">
              <v:stroke joinstyle="miter"/>
              <v:path gradientshapeok="t" o:connecttype="rect"/>
            </v:shapetype>
            <v:shape id="Text Box 6" o:spid="_x0000_s1033" type="#_x0000_t202" alt="Sensitivity : This Document is Classified as &quot;LNT Internal Use&quot;." style="position:absolute;margin-left:0;margin-top:0;width:219.65pt;height:24.7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" filled="f" stroked="f">
              <v:textbox style="mso-fit-shape-to-text:t" inset="20pt,0,0,15pt">
                <w:txbxContent>
                  <w:p w14:paraId="48F44DD1" w14:textId="5F5A36D2" w:rsidR="00CF3360" w:rsidRPr="00CF3360" w:rsidRDefault="00CF3360" w:rsidP="00CF3360">
                    <w:pPr>
                      <w:rPr>
                        <w:rFonts w:ascii="Calibri" w:eastAsia="Calibri" w:hAnsi="Calibri" w:cs="Calibri"/>
                        <w:noProof/>
                        <w:color w:val="0078D7"/>
                        <w:sz w:val="16"/>
                        <w:szCs w:val="16"/>
                      </w:rPr>
                    </w:pPr>
                    <w:r w:rsidRPr="00CF3360">
                      <w:rPr>
                        <w:rFonts w:ascii="Calibri" w:eastAsia="Calibri" w:hAnsi="Calibri" w:cs="Calibri"/>
                        <w:noProof/>
                        <w:color w:val="0078D7"/>
                        <w:sz w:val="16"/>
                        <w:szCs w:val="16"/>
                      </w:rPr>
                      <w:t>Sensitivity : This Document is Classified as "LNT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94821" w14:textId="77777777" w:rsidR="00423F44" w:rsidRDefault="00423F44" w:rsidP="00CF3360">
      <w:r>
        <w:separator/>
      </w:r>
    </w:p>
  </w:footnote>
  <w:footnote w:type="continuationSeparator" w:id="0">
    <w:p w14:paraId="3F85C3D3" w14:textId="77777777" w:rsidR="00423F44" w:rsidRDefault="00423F44" w:rsidP="00CF33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8F2"/>
    <w:multiLevelType w:val="hybridMultilevel"/>
    <w:tmpl w:val="47329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772E3"/>
    <w:multiLevelType w:val="hybridMultilevel"/>
    <w:tmpl w:val="7D7A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99403B"/>
    <w:multiLevelType w:val="hybridMultilevel"/>
    <w:tmpl w:val="930A78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CA51BB"/>
    <w:multiLevelType w:val="hybridMultilevel"/>
    <w:tmpl w:val="5790C908"/>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4" w15:restartNumberingAfterBreak="0">
    <w:nsid w:val="1E7808DE"/>
    <w:multiLevelType w:val="hybridMultilevel"/>
    <w:tmpl w:val="CB7C0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F21AA"/>
    <w:multiLevelType w:val="hybridMultilevel"/>
    <w:tmpl w:val="C14E4384"/>
    <w:lvl w:ilvl="0" w:tplc="40090001">
      <w:start w:val="1"/>
      <w:numFmt w:val="bullet"/>
      <w:lvlText w:val=""/>
      <w:lvlJc w:val="left"/>
      <w:pPr>
        <w:ind w:left="1000" w:hanging="360"/>
      </w:pPr>
      <w:rPr>
        <w:rFonts w:ascii="Symbol" w:hAnsi="Symbol" w:hint="default"/>
      </w:rPr>
    </w:lvl>
    <w:lvl w:ilvl="1" w:tplc="40090003">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6" w15:restartNumberingAfterBreak="0">
    <w:nsid w:val="51072CF9"/>
    <w:multiLevelType w:val="hybridMultilevel"/>
    <w:tmpl w:val="0AFE0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081FD2"/>
    <w:multiLevelType w:val="hybridMultilevel"/>
    <w:tmpl w:val="C8A60B76"/>
    <w:lvl w:ilvl="0" w:tplc="0F6866B0">
      <w:numFmt w:val="bullet"/>
      <w:lvlText w:val="•"/>
      <w:lvlJc w:val="left"/>
      <w:pPr>
        <w:ind w:left="888" w:hanging="254"/>
      </w:pPr>
      <w:rPr>
        <w:rFonts w:ascii="Book Antiqua" w:eastAsia="Book Antiqua" w:hAnsi="Book Antiqua" w:cs="Book Antiqua" w:hint="default"/>
        <w:b w:val="0"/>
        <w:bCs w:val="0"/>
        <w:i w:val="0"/>
        <w:iCs w:val="0"/>
        <w:spacing w:val="0"/>
        <w:w w:val="102"/>
        <w:sz w:val="20"/>
        <w:szCs w:val="20"/>
        <w:lang w:val="en-US" w:eastAsia="en-US" w:bidi="ar-SA"/>
      </w:rPr>
    </w:lvl>
    <w:lvl w:ilvl="1" w:tplc="D876D8A8">
      <w:start w:val="1"/>
      <w:numFmt w:val="decimal"/>
      <w:lvlText w:val="%2."/>
      <w:lvlJc w:val="left"/>
      <w:pPr>
        <w:ind w:left="1148" w:hanging="215"/>
      </w:pPr>
      <w:rPr>
        <w:rFonts w:ascii="Book Antiqua" w:eastAsia="Book Antiqua" w:hAnsi="Book Antiqua" w:cs="Book Antiqua" w:hint="default"/>
        <w:b w:val="0"/>
        <w:bCs w:val="0"/>
        <w:i w:val="0"/>
        <w:iCs w:val="0"/>
        <w:spacing w:val="0"/>
        <w:w w:val="95"/>
        <w:sz w:val="20"/>
        <w:szCs w:val="20"/>
        <w:lang w:val="en-US" w:eastAsia="en-US" w:bidi="ar-SA"/>
      </w:rPr>
    </w:lvl>
    <w:lvl w:ilvl="2" w:tplc="59DA6A6A">
      <w:numFmt w:val="bullet"/>
      <w:lvlText w:val="•"/>
      <w:lvlJc w:val="left"/>
      <w:pPr>
        <w:ind w:left="2225" w:hanging="215"/>
      </w:pPr>
      <w:rPr>
        <w:rFonts w:hint="default"/>
        <w:lang w:val="en-US" w:eastAsia="en-US" w:bidi="ar-SA"/>
      </w:rPr>
    </w:lvl>
    <w:lvl w:ilvl="3" w:tplc="D7B8607A">
      <w:numFmt w:val="bullet"/>
      <w:lvlText w:val="•"/>
      <w:lvlJc w:val="left"/>
      <w:pPr>
        <w:ind w:left="3311" w:hanging="215"/>
      </w:pPr>
      <w:rPr>
        <w:rFonts w:hint="default"/>
        <w:lang w:val="en-US" w:eastAsia="en-US" w:bidi="ar-SA"/>
      </w:rPr>
    </w:lvl>
    <w:lvl w:ilvl="4" w:tplc="BA8E7D04">
      <w:numFmt w:val="bullet"/>
      <w:lvlText w:val="•"/>
      <w:lvlJc w:val="left"/>
      <w:pPr>
        <w:ind w:left="4396" w:hanging="215"/>
      </w:pPr>
      <w:rPr>
        <w:rFonts w:hint="default"/>
        <w:lang w:val="en-US" w:eastAsia="en-US" w:bidi="ar-SA"/>
      </w:rPr>
    </w:lvl>
    <w:lvl w:ilvl="5" w:tplc="97BA51FA">
      <w:numFmt w:val="bullet"/>
      <w:lvlText w:val="•"/>
      <w:lvlJc w:val="left"/>
      <w:pPr>
        <w:ind w:left="5482" w:hanging="215"/>
      </w:pPr>
      <w:rPr>
        <w:rFonts w:hint="default"/>
        <w:lang w:val="en-US" w:eastAsia="en-US" w:bidi="ar-SA"/>
      </w:rPr>
    </w:lvl>
    <w:lvl w:ilvl="6" w:tplc="5B0C5E42">
      <w:numFmt w:val="bullet"/>
      <w:lvlText w:val="•"/>
      <w:lvlJc w:val="left"/>
      <w:pPr>
        <w:ind w:left="6567" w:hanging="215"/>
      </w:pPr>
      <w:rPr>
        <w:rFonts w:hint="default"/>
        <w:lang w:val="en-US" w:eastAsia="en-US" w:bidi="ar-SA"/>
      </w:rPr>
    </w:lvl>
    <w:lvl w:ilvl="7" w:tplc="9F12EA4E">
      <w:numFmt w:val="bullet"/>
      <w:lvlText w:val="•"/>
      <w:lvlJc w:val="left"/>
      <w:pPr>
        <w:ind w:left="7653" w:hanging="215"/>
      </w:pPr>
      <w:rPr>
        <w:rFonts w:hint="default"/>
        <w:lang w:val="en-US" w:eastAsia="en-US" w:bidi="ar-SA"/>
      </w:rPr>
    </w:lvl>
    <w:lvl w:ilvl="8" w:tplc="7486B224">
      <w:numFmt w:val="bullet"/>
      <w:lvlText w:val="•"/>
      <w:lvlJc w:val="left"/>
      <w:pPr>
        <w:ind w:left="8738" w:hanging="215"/>
      </w:pPr>
      <w:rPr>
        <w:rFonts w:hint="default"/>
        <w:lang w:val="en-US" w:eastAsia="en-US" w:bidi="ar-SA"/>
      </w:rPr>
    </w:lvl>
  </w:abstractNum>
  <w:abstractNum w:abstractNumId="8" w15:restartNumberingAfterBreak="0">
    <w:nsid w:val="60E91025"/>
    <w:multiLevelType w:val="hybridMultilevel"/>
    <w:tmpl w:val="256872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5744344"/>
    <w:multiLevelType w:val="hybridMultilevel"/>
    <w:tmpl w:val="ADA068CA"/>
    <w:lvl w:ilvl="0" w:tplc="40090001">
      <w:start w:val="1"/>
      <w:numFmt w:val="bullet"/>
      <w:lvlText w:val=""/>
      <w:lvlJc w:val="left"/>
      <w:pPr>
        <w:ind w:left="1406" w:hanging="360"/>
      </w:pPr>
      <w:rPr>
        <w:rFonts w:ascii="Symbol" w:hAnsi="Symbol" w:hint="default"/>
      </w:rPr>
    </w:lvl>
    <w:lvl w:ilvl="1" w:tplc="40090003" w:tentative="1">
      <w:start w:val="1"/>
      <w:numFmt w:val="bullet"/>
      <w:lvlText w:val="o"/>
      <w:lvlJc w:val="left"/>
      <w:pPr>
        <w:ind w:left="2126" w:hanging="360"/>
      </w:pPr>
      <w:rPr>
        <w:rFonts w:ascii="Courier New" w:hAnsi="Courier New" w:cs="Courier New" w:hint="default"/>
      </w:rPr>
    </w:lvl>
    <w:lvl w:ilvl="2" w:tplc="40090005" w:tentative="1">
      <w:start w:val="1"/>
      <w:numFmt w:val="bullet"/>
      <w:lvlText w:val=""/>
      <w:lvlJc w:val="left"/>
      <w:pPr>
        <w:ind w:left="2846" w:hanging="360"/>
      </w:pPr>
      <w:rPr>
        <w:rFonts w:ascii="Wingdings" w:hAnsi="Wingdings" w:hint="default"/>
      </w:rPr>
    </w:lvl>
    <w:lvl w:ilvl="3" w:tplc="40090001" w:tentative="1">
      <w:start w:val="1"/>
      <w:numFmt w:val="bullet"/>
      <w:lvlText w:val=""/>
      <w:lvlJc w:val="left"/>
      <w:pPr>
        <w:ind w:left="3566" w:hanging="360"/>
      </w:pPr>
      <w:rPr>
        <w:rFonts w:ascii="Symbol" w:hAnsi="Symbol" w:hint="default"/>
      </w:rPr>
    </w:lvl>
    <w:lvl w:ilvl="4" w:tplc="40090003" w:tentative="1">
      <w:start w:val="1"/>
      <w:numFmt w:val="bullet"/>
      <w:lvlText w:val="o"/>
      <w:lvlJc w:val="left"/>
      <w:pPr>
        <w:ind w:left="4286" w:hanging="360"/>
      </w:pPr>
      <w:rPr>
        <w:rFonts w:ascii="Courier New" w:hAnsi="Courier New" w:cs="Courier New" w:hint="default"/>
      </w:rPr>
    </w:lvl>
    <w:lvl w:ilvl="5" w:tplc="40090005" w:tentative="1">
      <w:start w:val="1"/>
      <w:numFmt w:val="bullet"/>
      <w:lvlText w:val=""/>
      <w:lvlJc w:val="left"/>
      <w:pPr>
        <w:ind w:left="5006" w:hanging="360"/>
      </w:pPr>
      <w:rPr>
        <w:rFonts w:ascii="Wingdings" w:hAnsi="Wingdings" w:hint="default"/>
      </w:rPr>
    </w:lvl>
    <w:lvl w:ilvl="6" w:tplc="40090001" w:tentative="1">
      <w:start w:val="1"/>
      <w:numFmt w:val="bullet"/>
      <w:lvlText w:val=""/>
      <w:lvlJc w:val="left"/>
      <w:pPr>
        <w:ind w:left="5726" w:hanging="360"/>
      </w:pPr>
      <w:rPr>
        <w:rFonts w:ascii="Symbol" w:hAnsi="Symbol" w:hint="default"/>
      </w:rPr>
    </w:lvl>
    <w:lvl w:ilvl="7" w:tplc="40090003" w:tentative="1">
      <w:start w:val="1"/>
      <w:numFmt w:val="bullet"/>
      <w:lvlText w:val="o"/>
      <w:lvlJc w:val="left"/>
      <w:pPr>
        <w:ind w:left="6446" w:hanging="360"/>
      </w:pPr>
      <w:rPr>
        <w:rFonts w:ascii="Courier New" w:hAnsi="Courier New" w:cs="Courier New" w:hint="default"/>
      </w:rPr>
    </w:lvl>
    <w:lvl w:ilvl="8" w:tplc="40090005" w:tentative="1">
      <w:start w:val="1"/>
      <w:numFmt w:val="bullet"/>
      <w:lvlText w:val=""/>
      <w:lvlJc w:val="left"/>
      <w:pPr>
        <w:ind w:left="7166" w:hanging="360"/>
      </w:pPr>
      <w:rPr>
        <w:rFonts w:ascii="Wingdings" w:hAnsi="Wingdings" w:hint="default"/>
      </w:rPr>
    </w:lvl>
  </w:abstractNum>
  <w:num w:numId="1" w16cid:durableId="419257731">
    <w:abstractNumId w:val="7"/>
  </w:num>
  <w:num w:numId="2" w16cid:durableId="1075318170">
    <w:abstractNumId w:val="0"/>
  </w:num>
  <w:num w:numId="3" w16cid:durableId="752312493">
    <w:abstractNumId w:val="4"/>
  </w:num>
  <w:num w:numId="4" w16cid:durableId="768085061">
    <w:abstractNumId w:val="9"/>
  </w:num>
  <w:num w:numId="5" w16cid:durableId="388501444">
    <w:abstractNumId w:val="2"/>
  </w:num>
  <w:num w:numId="6" w16cid:durableId="1320034898">
    <w:abstractNumId w:val="6"/>
  </w:num>
  <w:num w:numId="7" w16cid:durableId="70585828">
    <w:abstractNumId w:val="1"/>
  </w:num>
  <w:num w:numId="8" w16cid:durableId="1537234084">
    <w:abstractNumId w:val="8"/>
  </w:num>
  <w:num w:numId="9" w16cid:durableId="1559852126">
    <w:abstractNumId w:val="3"/>
  </w:num>
  <w:num w:numId="10" w16cid:durableId="202644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98"/>
    <w:rsid w:val="00002099"/>
    <w:rsid w:val="00027CC6"/>
    <w:rsid w:val="0003545B"/>
    <w:rsid w:val="000853B2"/>
    <w:rsid w:val="000A42CE"/>
    <w:rsid w:val="000E6823"/>
    <w:rsid w:val="0013220C"/>
    <w:rsid w:val="00165498"/>
    <w:rsid w:val="001A0599"/>
    <w:rsid w:val="001A662A"/>
    <w:rsid w:val="001E46A5"/>
    <w:rsid w:val="001F7940"/>
    <w:rsid w:val="00250F16"/>
    <w:rsid w:val="00257832"/>
    <w:rsid w:val="00294392"/>
    <w:rsid w:val="002C20BB"/>
    <w:rsid w:val="002F7EF1"/>
    <w:rsid w:val="00355377"/>
    <w:rsid w:val="003C6DC7"/>
    <w:rsid w:val="003E557E"/>
    <w:rsid w:val="00423F44"/>
    <w:rsid w:val="00441367"/>
    <w:rsid w:val="004C3252"/>
    <w:rsid w:val="004E465A"/>
    <w:rsid w:val="005325E2"/>
    <w:rsid w:val="0055692C"/>
    <w:rsid w:val="00561ECC"/>
    <w:rsid w:val="0057016E"/>
    <w:rsid w:val="00587075"/>
    <w:rsid w:val="005B5E03"/>
    <w:rsid w:val="005F2046"/>
    <w:rsid w:val="00601D51"/>
    <w:rsid w:val="006474EF"/>
    <w:rsid w:val="0065339C"/>
    <w:rsid w:val="0066365B"/>
    <w:rsid w:val="00686C79"/>
    <w:rsid w:val="00692ECA"/>
    <w:rsid w:val="00811FF4"/>
    <w:rsid w:val="00817262"/>
    <w:rsid w:val="00840265"/>
    <w:rsid w:val="008677FF"/>
    <w:rsid w:val="0088161D"/>
    <w:rsid w:val="00892476"/>
    <w:rsid w:val="008E2B17"/>
    <w:rsid w:val="008F096D"/>
    <w:rsid w:val="00921912"/>
    <w:rsid w:val="00986F6E"/>
    <w:rsid w:val="009F52FC"/>
    <w:rsid w:val="009F65C5"/>
    <w:rsid w:val="00A105ED"/>
    <w:rsid w:val="00A27782"/>
    <w:rsid w:val="00A410E8"/>
    <w:rsid w:val="00B42563"/>
    <w:rsid w:val="00B535D6"/>
    <w:rsid w:val="00B56E7E"/>
    <w:rsid w:val="00B775AE"/>
    <w:rsid w:val="00BA0B2C"/>
    <w:rsid w:val="00C64B33"/>
    <w:rsid w:val="00C91B2D"/>
    <w:rsid w:val="00CC0BC5"/>
    <w:rsid w:val="00CC3E6F"/>
    <w:rsid w:val="00CF3360"/>
    <w:rsid w:val="00D0425D"/>
    <w:rsid w:val="00D305F3"/>
    <w:rsid w:val="00D4035D"/>
    <w:rsid w:val="00D57352"/>
    <w:rsid w:val="00D64B4D"/>
    <w:rsid w:val="00D659A8"/>
    <w:rsid w:val="00D9521F"/>
    <w:rsid w:val="00DB19E5"/>
    <w:rsid w:val="00DD2441"/>
    <w:rsid w:val="00DF3DE8"/>
    <w:rsid w:val="00E07D25"/>
    <w:rsid w:val="00E2243E"/>
    <w:rsid w:val="00E4260D"/>
    <w:rsid w:val="00E5697B"/>
    <w:rsid w:val="00E82247"/>
    <w:rsid w:val="00EE6824"/>
    <w:rsid w:val="00F15C38"/>
    <w:rsid w:val="00FE7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178B"/>
  <w15:docId w15:val="{68F7936D-44BE-49EF-89A1-B3121830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ind w:left="18"/>
      <w:outlineLvl w:val="0"/>
    </w:pPr>
    <w:rPr>
      <w:rFonts w:ascii="Cambria" w:eastAsia="Cambria" w:hAnsi="Cambria" w:cs="Cambria"/>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4"/>
      <w:ind w:right="2"/>
      <w:jc w:val="center"/>
    </w:pPr>
    <w:rPr>
      <w:sz w:val="27"/>
      <w:szCs w:val="27"/>
    </w:rPr>
  </w:style>
  <w:style w:type="paragraph" w:styleId="ListParagraph">
    <w:name w:val="List Paragraph"/>
    <w:basedOn w:val="Normal"/>
    <w:uiPriority w:val="1"/>
    <w:qFormat/>
    <w:pPr>
      <w:ind w:left="888" w:hanging="248"/>
    </w:pPr>
  </w:style>
  <w:style w:type="paragraph" w:customStyle="1" w:styleId="TableParagraph">
    <w:name w:val="Table Paragraph"/>
    <w:basedOn w:val="Normal"/>
    <w:uiPriority w:val="1"/>
    <w:qFormat/>
    <w:pPr>
      <w:spacing w:before="15"/>
      <w:ind w:left="131"/>
    </w:pPr>
  </w:style>
  <w:style w:type="paragraph" w:styleId="Footer">
    <w:name w:val="footer"/>
    <w:basedOn w:val="Normal"/>
    <w:link w:val="FooterChar"/>
    <w:uiPriority w:val="99"/>
    <w:unhideWhenUsed/>
    <w:rsid w:val="00CF3360"/>
    <w:pPr>
      <w:tabs>
        <w:tab w:val="center" w:pos="4513"/>
        <w:tab w:val="right" w:pos="9026"/>
      </w:tabs>
    </w:pPr>
  </w:style>
  <w:style w:type="character" w:customStyle="1" w:styleId="FooterChar">
    <w:name w:val="Footer Char"/>
    <w:basedOn w:val="DefaultParagraphFont"/>
    <w:link w:val="Footer"/>
    <w:uiPriority w:val="99"/>
    <w:rsid w:val="00CF3360"/>
    <w:rPr>
      <w:rFonts w:ascii="Book Antiqua" w:eastAsia="Book Antiqua" w:hAnsi="Book Antiqua" w:cs="Book Antiqua"/>
    </w:rPr>
  </w:style>
  <w:style w:type="paragraph" w:styleId="NormalWeb">
    <w:name w:val="Normal (Web)"/>
    <w:basedOn w:val="Normal"/>
    <w:uiPriority w:val="99"/>
    <w:semiHidden/>
    <w:unhideWhenUsed/>
    <w:rsid w:val="00601D5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078678">
      <w:bodyDiv w:val="1"/>
      <w:marLeft w:val="0"/>
      <w:marRight w:val="0"/>
      <w:marTop w:val="0"/>
      <w:marBottom w:val="0"/>
      <w:divBdr>
        <w:top w:val="none" w:sz="0" w:space="0" w:color="auto"/>
        <w:left w:val="none" w:sz="0" w:space="0" w:color="auto"/>
        <w:bottom w:val="none" w:sz="0" w:space="0" w:color="auto"/>
        <w:right w:val="none" w:sz="0" w:space="0" w:color="auto"/>
      </w:divBdr>
    </w:div>
    <w:div w:id="649334088">
      <w:bodyDiv w:val="1"/>
      <w:marLeft w:val="0"/>
      <w:marRight w:val="0"/>
      <w:marTop w:val="0"/>
      <w:marBottom w:val="0"/>
      <w:divBdr>
        <w:top w:val="none" w:sz="0" w:space="0" w:color="auto"/>
        <w:left w:val="none" w:sz="0" w:space="0" w:color="auto"/>
        <w:bottom w:val="none" w:sz="0" w:space="0" w:color="auto"/>
        <w:right w:val="none" w:sz="0" w:space="0" w:color="auto"/>
      </w:divBdr>
    </w:div>
    <w:div w:id="725105794">
      <w:bodyDiv w:val="1"/>
      <w:marLeft w:val="0"/>
      <w:marRight w:val="0"/>
      <w:marTop w:val="0"/>
      <w:marBottom w:val="0"/>
      <w:divBdr>
        <w:top w:val="none" w:sz="0" w:space="0" w:color="auto"/>
        <w:left w:val="none" w:sz="0" w:space="0" w:color="auto"/>
        <w:bottom w:val="none" w:sz="0" w:space="0" w:color="auto"/>
        <w:right w:val="none" w:sz="0" w:space="0" w:color="auto"/>
      </w:divBdr>
    </w:div>
    <w:div w:id="1160148160">
      <w:bodyDiv w:val="1"/>
      <w:marLeft w:val="0"/>
      <w:marRight w:val="0"/>
      <w:marTop w:val="0"/>
      <w:marBottom w:val="0"/>
      <w:divBdr>
        <w:top w:val="none" w:sz="0" w:space="0" w:color="auto"/>
        <w:left w:val="none" w:sz="0" w:space="0" w:color="auto"/>
        <w:bottom w:val="none" w:sz="0" w:space="0" w:color="auto"/>
        <w:right w:val="none" w:sz="0" w:space="0" w:color="auto"/>
      </w:divBdr>
    </w:div>
    <w:div w:id="1883246047">
      <w:bodyDiv w:val="1"/>
      <w:marLeft w:val="0"/>
      <w:marRight w:val="0"/>
      <w:marTop w:val="0"/>
      <w:marBottom w:val="0"/>
      <w:divBdr>
        <w:top w:val="none" w:sz="0" w:space="0" w:color="auto"/>
        <w:left w:val="none" w:sz="0" w:space="0" w:color="auto"/>
        <w:bottom w:val="none" w:sz="0" w:space="0" w:color="auto"/>
        <w:right w:val="none" w:sz="0" w:space="0" w:color="auto"/>
      </w:divBdr>
    </w:div>
    <w:div w:id="1949922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2</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Singh</dc:creator>
  <cp:lastModifiedBy>Abhinit Kushwaha</cp:lastModifiedBy>
  <cp:revision>86</cp:revision>
  <dcterms:created xsi:type="dcterms:W3CDTF">2025-04-13T19:38:00Z</dcterms:created>
  <dcterms:modified xsi:type="dcterms:W3CDTF">2025-04-14T11:22:00Z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2025-04-13T00:00:00Z</vt:filetime>
  </property>
  <property fmtid="{D5CDD505-2E9C-101B-9397-08002B2CF9AE}" pid="3" name="Creator">
    <vt:lpwstr>Adobe Scan for Android 24.07.10-google-dynamic</vt:lpwstr>
  </property>
  <property fmtid="{D5CDD505-2E9C-101B-9397-08002B2CF9AE}" pid="4" name="Producer">
    <vt:lpwstr>Adobe Scan for Android 24.07.10-google-dynamic</vt:lpwstr>
  </property>
  <property fmtid="{D5CDD505-2E9C-101B-9397-08002B2CF9AE}" pid="5" name="LastSaved">
    <vt:filetime>2025-04-13T00:00:00Z</vt:filetime>
  </property>
  <property fmtid="{D5CDD505-2E9C-101B-9397-08002B2CF9AE}" pid="6" name="ClassificationContentMarkingFooterShapeIds">
    <vt:lpwstr>4c304d2,59a76503,59f3cbbb</vt:lpwstr>
  </property>
  <property fmtid="{D5CDD505-2E9C-101B-9397-08002B2CF9AE}" pid="7" name="ClassificationContentMarkingFooterFontProps">
    <vt:lpwstr>#0078d7,8,Calibri</vt:lpwstr>
  </property>
  <property fmtid="{D5CDD505-2E9C-101B-9397-08002B2CF9AE}" pid="8" name="ClassificationContentMarkingFooterText">
    <vt:lpwstr>Sensitivity : This Document is Classified as "LNT Internal Use".</vt:lpwstr>
  </property>
  <property fmtid="{D5CDD505-2E9C-101B-9397-08002B2CF9AE}" pid="9" name="MSIP_Label_d8f5f675-e19c-42bc-ba7f-4b550c3e2792_Enabled">
    <vt:lpwstr>true</vt:lpwstr>
  </property>
  <property fmtid="{D5CDD505-2E9C-101B-9397-08002B2CF9AE}" pid="10" name="MSIP_Label_d8f5f675-e19c-42bc-ba7f-4b550c3e2792_SetDate">
    <vt:lpwstr>2025-04-14T04:30:39Z</vt:lpwstr>
  </property>
  <property fmtid="{D5CDD505-2E9C-101B-9397-08002B2CF9AE}" pid="11" name="MSIP_Label_d8f5f675-e19c-42bc-ba7f-4b550c3e2792_Method">
    <vt:lpwstr>Standard</vt:lpwstr>
  </property>
  <property fmtid="{D5CDD505-2E9C-101B-9397-08002B2CF9AE}" pid="12" name="MSIP_Label_d8f5f675-e19c-42bc-ba7f-4b550c3e2792_Name">
    <vt:lpwstr>d8f5f675-e19c-42bc-ba7f-4b550c3e2792</vt:lpwstr>
  </property>
  <property fmtid="{D5CDD505-2E9C-101B-9397-08002B2CF9AE}" pid="13" name="MSIP_Label_d8f5f675-e19c-42bc-ba7f-4b550c3e2792_SiteId">
    <vt:lpwstr>4852d0fc-f87a-462b-ad09-773f986ccc04</vt:lpwstr>
  </property>
  <property fmtid="{D5CDD505-2E9C-101B-9397-08002B2CF9AE}" pid="14" name="MSIP_Label_d8f5f675-e19c-42bc-ba7f-4b550c3e2792_ActionId">
    <vt:lpwstr>ff594878-79fc-40bf-adf7-9b55eeb016aa</vt:lpwstr>
  </property>
  <property fmtid="{D5CDD505-2E9C-101B-9397-08002B2CF9AE}" pid="15" name="MSIP_Label_d8f5f675-e19c-42bc-ba7f-4b550c3e2792_ContentBits">
    <vt:lpwstr>2</vt:lpwstr>
  </property>
  <property fmtid="{D5CDD505-2E9C-101B-9397-08002B2CF9AE}" pid="16" name="MSIP_Label_d8f5f675-e19c-42bc-ba7f-4b550c3e2792_Tag">
    <vt:lpwstr>10, 3, 0, 1</vt:lpwstr>
  </property>
</Properties>
</file>