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 in the landing. Below the tread, so not a concern. Repeair as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