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277E61F3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proofErr w:type="gramStart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</w:t>
      </w:r>
      <w:proofErr w:type="gramEnd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17646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6</w:t>
      </w:r>
      <w:r w:rsidR="008472DD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B</w:t>
      </w:r>
    </w:p>
    <w:p w14:paraId="4C58120B" w14:textId="738D0B87" w:rsidR="008F5268" w:rsidRDefault="00176463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76463">
        <w:rPr>
          <w:rFonts w:ascii="Times New Roman" w:hAnsi="Times New Roman" w:cs="Times New Roman"/>
          <w:b/>
          <w:bCs/>
          <w:sz w:val="44"/>
          <w:szCs w:val="44"/>
        </w:rPr>
        <w:t>4-Bit Asynchronous DOWN Counter using 74LS76</w:t>
      </w:r>
    </w:p>
    <w:p w14:paraId="25B0DDCC" w14:textId="77777777" w:rsidR="008472DD" w:rsidRDefault="008472DD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1BCC2A2" w14:textId="1214D71E" w:rsidR="00C222E7" w:rsidRDefault="00C222E7" w:rsidP="00C222E7">
      <w:pPr>
        <w:rPr>
          <w:rFonts w:ascii="Times New Roman" w:hAnsi="Times New Roman" w:cs="Times New Roman"/>
        </w:rPr>
      </w:pPr>
      <w:r w:rsidRPr="00C222E7">
        <w:rPr>
          <w:rFonts w:ascii="Times New Roman" w:hAnsi="Times New Roman" w:cs="Times New Roman"/>
        </w:rPr>
        <w:t xml:space="preserve">This circuit is designed to function as a 4-bit asynchronous down counter. It utilizes four J-K f lip-flops in a ripple configuration. Unlike an up counter, the inverted output () of each flip-flop is used to clock the subsequent flip-flop, causing the count to decrement with each applied clock pulse </w:t>
      </w:r>
      <w:proofErr w:type="gramStart"/>
      <w:r w:rsidRPr="00C222E7">
        <w:rPr>
          <w:rFonts w:ascii="Times New Roman" w:hAnsi="Times New Roman" w:cs="Times New Roman"/>
        </w:rPr>
        <w:t>The</w:t>
      </w:r>
      <w:proofErr w:type="gramEnd"/>
      <w:r w:rsidRPr="00C222E7">
        <w:rPr>
          <w:rFonts w:ascii="Times New Roman" w:hAnsi="Times New Roman" w:cs="Times New Roman"/>
        </w:rPr>
        <w:t xml:space="preserve"> counter cycles downwards from a maximum value of 1111 (15 in decimal) to a minimum of 0000 (0 in decimal). Upon reaching 0000, it will roll over to 1111 on the next clock pulse and continue the sequence.</w:t>
      </w:r>
    </w:p>
    <w:p w14:paraId="6CACDC24" w14:textId="77777777" w:rsidR="00C222E7" w:rsidRDefault="00C222E7" w:rsidP="00C222E7">
      <w:pPr>
        <w:rPr>
          <w:rFonts w:ascii="Times New Roman" w:hAnsi="Times New Roman" w:cs="Times New Roman"/>
        </w:rPr>
      </w:pPr>
    </w:p>
    <w:p w14:paraId="40289D14" w14:textId="3E55FBD9" w:rsidR="00C222E7" w:rsidRDefault="005E5E17" w:rsidP="00C222E7">
      <w:pPr>
        <w:rPr>
          <w:rFonts w:ascii="Times New Roman" w:hAnsi="Times New Roman" w:cs="Times New Roman"/>
        </w:rPr>
      </w:pPr>
      <w:r w:rsidRPr="005E5E17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245F7BEB" wp14:editId="5E1A7825">
            <wp:simplePos x="0" y="0"/>
            <wp:positionH relativeFrom="column">
              <wp:posOffset>-68580</wp:posOffset>
            </wp:positionH>
            <wp:positionV relativeFrom="paragraph">
              <wp:posOffset>748030</wp:posOffset>
            </wp:positionV>
            <wp:extent cx="5731510" cy="261112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2E7" w:rsidRPr="00C222E7">
        <w:rPr>
          <w:rFonts w:ascii="Times New Roman" w:hAnsi="Times New Roman" w:cs="Times New Roman"/>
        </w:rPr>
        <w:t>The simulations confirm the correct functionality of the 4-bit asynchronous down counter. The circuit successfully decrements its count, validating the design where the outputs are cascaded to trigger subsequent flip-flops.</w:t>
      </w:r>
    </w:p>
    <w:p w14:paraId="4582D534" w14:textId="0C4082D5" w:rsidR="00C222E7" w:rsidRDefault="00C222E7" w:rsidP="00C222E7">
      <w:pPr>
        <w:rPr>
          <w:rFonts w:ascii="Times New Roman" w:hAnsi="Times New Roman" w:cs="Times New Roman"/>
        </w:rPr>
      </w:pPr>
    </w:p>
    <w:p w14:paraId="15966428" w14:textId="4DE63467" w:rsidR="00C222E7" w:rsidRPr="00C222E7" w:rsidRDefault="005E5E17" w:rsidP="00C222E7">
      <w:pPr>
        <w:rPr>
          <w:rFonts w:ascii="Times New Roman" w:hAnsi="Times New Roman" w:cs="Times New Roman"/>
        </w:rPr>
      </w:pPr>
      <w:r w:rsidRPr="005E5E17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65408" behindDoc="0" locked="0" layoutInCell="1" allowOverlap="1" wp14:anchorId="072E8B30" wp14:editId="4EF48BB0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5731510" cy="1424940"/>
            <wp:effectExtent l="0" t="0" r="254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332" b="17977"/>
                    <a:stretch/>
                  </pic:blipFill>
                  <pic:spPr bwMode="auto"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E1575E" w14:textId="1F3EF914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4DA91E2" w14:textId="2B648711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E46AB5" w14:textId="4968607C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D7A64EA" w14:textId="52D04745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379A3B" w14:textId="48B8CA5E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39AE370" w14:textId="77777777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D091262" w14:textId="77777777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16F9A0" w14:textId="77777777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75E0AE9" w14:textId="77777777" w:rsidR="00C222E7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A46D6B" w14:textId="77777777" w:rsidR="00C222E7" w:rsidRPr="00A854F2" w:rsidRDefault="00C222E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B92063" w14:textId="0476F973" w:rsidR="008F5268" w:rsidRDefault="008472DD" w:rsidP="008F526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4C6F7E" wp14:editId="065E0FE4">
            <wp:extent cx="5547360" cy="1851660"/>
            <wp:effectExtent l="0" t="0" r="0" b="0"/>
            <wp:docPr id="3" name="Picture 3" descr="Block diagram representing pin diagram of 4-Bit Asynchronous DOWN Counter using 74LS76 with 74LS76 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 diagram representing pin diagram of 4-Bit Asynchronous DOWN Counter using 74LS76 with 74LS76 IC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6FB4" w14:textId="718F4785" w:rsidR="008A6EB7" w:rsidRPr="00A854F2" w:rsidRDefault="008472DD" w:rsidP="008F5268">
      <w:pPr>
        <w:rPr>
          <w:rFonts w:ascii="Times New Roman" w:hAnsi="Times New Roman" w:cs="Times New Roman"/>
          <w:sz w:val="40"/>
          <w:szCs w:val="40"/>
        </w:rPr>
      </w:pPr>
      <w:r w:rsidRPr="008472DD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1707B37C" wp14:editId="396F6EAD">
            <wp:simplePos x="0" y="0"/>
            <wp:positionH relativeFrom="column">
              <wp:posOffset>-38100</wp:posOffset>
            </wp:positionH>
            <wp:positionV relativeFrom="paragraph">
              <wp:posOffset>852805</wp:posOffset>
            </wp:positionV>
            <wp:extent cx="5731510" cy="263080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6EB7" w:rsidRPr="00A8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C4A7E"/>
    <w:rsid w:val="000D0A36"/>
    <w:rsid w:val="000F139E"/>
    <w:rsid w:val="00141AF6"/>
    <w:rsid w:val="00155FAA"/>
    <w:rsid w:val="00176463"/>
    <w:rsid w:val="001A5BAC"/>
    <w:rsid w:val="001E557D"/>
    <w:rsid w:val="001F6AF3"/>
    <w:rsid w:val="002222FA"/>
    <w:rsid w:val="002669AF"/>
    <w:rsid w:val="00283AD3"/>
    <w:rsid w:val="0036397A"/>
    <w:rsid w:val="00381AA9"/>
    <w:rsid w:val="003A23AC"/>
    <w:rsid w:val="003E4244"/>
    <w:rsid w:val="003F6BEA"/>
    <w:rsid w:val="0044198D"/>
    <w:rsid w:val="00466992"/>
    <w:rsid w:val="00467EB5"/>
    <w:rsid w:val="004960D4"/>
    <w:rsid w:val="004B0EAF"/>
    <w:rsid w:val="004F5569"/>
    <w:rsid w:val="004F6D18"/>
    <w:rsid w:val="00526B11"/>
    <w:rsid w:val="005561AD"/>
    <w:rsid w:val="005E5E17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6F42AC"/>
    <w:rsid w:val="00713D9D"/>
    <w:rsid w:val="00723733"/>
    <w:rsid w:val="00772B67"/>
    <w:rsid w:val="007A207C"/>
    <w:rsid w:val="007B0447"/>
    <w:rsid w:val="007B7BF3"/>
    <w:rsid w:val="007F512D"/>
    <w:rsid w:val="008472DD"/>
    <w:rsid w:val="008A6EB7"/>
    <w:rsid w:val="008B068A"/>
    <w:rsid w:val="008C4F96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222E7"/>
    <w:rsid w:val="00CC2CEE"/>
    <w:rsid w:val="00D1264E"/>
    <w:rsid w:val="00D226D4"/>
    <w:rsid w:val="00D32D1D"/>
    <w:rsid w:val="00D3696D"/>
    <w:rsid w:val="00D87183"/>
    <w:rsid w:val="00D87733"/>
    <w:rsid w:val="00D91711"/>
    <w:rsid w:val="00E34D9D"/>
    <w:rsid w:val="00E57C9D"/>
    <w:rsid w:val="00E86E30"/>
    <w:rsid w:val="00E96DB9"/>
    <w:rsid w:val="00EA63DF"/>
    <w:rsid w:val="00F03E37"/>
    <w:rsid w:val="00F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15</cp:revision>
  <dcterms:created xsi:type="dcterms:W3CDTF">2025-09-29T16:54:00Z</dcterms:created>
  <dcterms:modified xsi:type="dcterms:W3CDTF">2025-11-06T18:04:00Z</dcterms:modified>
</cp:coreProperties>
</file>