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07CCC" w14:textId="77777777" w:rsidR="00CF0EEE" w:rsidRPr="00674213" w:rsidRDefault="00C97F2F" w:rsidP="00CF0EEE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7421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Question bank on Unit 4</w:t>
      </w:r>
    </w:p>
    <w:p w14:paraId="284081D7" w14:textId="77777777" w:rsidR="00C97F2F" w:rsidRPr="009A5C4A" w:rsidRDefault="00CF0EEE" w:rsidP="00CF0EE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C97F2F">
        <w:rPr>
          <w:rFonts w:ascii="Times New Roman" w:eastAsia="Times New Roman" w:hAnsi="Times New Roman" w:cs="Times New Roman"/>
          <w:lang w:eastAsia="en-GB"/>
        </w:rPr>
        <w:t xml:space="preserve"> </w:t>
      </w:r>
      <w:r w:rsidR="00C97F2F" w:rsidRPr="00C97F2F">
        <w:rPr>
          <w:rFonts w:ascii="Times New Roman" w:eastAsia="Times New Roman" w:hAnsi="Times New Roman" w:cs="Times New Roman"/>
          <w:lang w:eastAsia="en-GB"/>
        </w:rPr>
        <w:t xml:space="preserve">(Remember) Explain the internal architecture of the 8086 </w:t>
      </w:r>
      <w:proofErr w:type="gramStart"/>
      <w:r w:rsidR="00C97F2F" w:rsidRPr="00C97F2F">
        <w:rPr>
          <w:rFonts w:ascii="Times New Roman" w:eastAsia="Times New Roman" w:hAnsi="Times New Roman" w:cs="Times New Roman"/>
          <w:lang w:eastAsia="en-GB"/>
        </w:rPr>
        <w:t>microprocessor</w:t>
      </w:r>
      <w:proofErr w:type="gramEnd"/>
      <w:r w:rsidR="00C97F2F" w:rsidRPr="00C97F2F">
        <w:rPr>
          <w:rFonts w:ascii="Times New Roman" w:eastAsia="Times New Roman" w:hAnsi="Times New Roman" w:cs="Times New Roman"/>
          <w:lang w:eastAsia="en-GB"/>
        </w:rPr>
        <w:t xml:space="preserve"> with the help of a neat block diagram.</w:t>
      </w:r>
    </w:p>
    <w:p w14:paraId="4DC1E5E1" w14:textId="77777777" w:rsidR="00C97F2F" w:rsidRPr="00CF0EEE" w:rsidRDefault="009A5C4A" w:rsidP="00CF0EE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C97F2F">
        <w:rPr>
          <w:rFonts w:ascii="Times New Roman" w:eastAsia="Times New Roman" w:hAnsi="Times New Roman" w:cs="Times New Roman"/>
          <w:lang w:eastAsia="en-GB"/>
        </w:rPr>
        <w:t xml:space="preserve"> </w:t>
      </w:r>
      <w:r w:rsidR="00C97F2F" w:rsidRPr="00C97F2F">
        <w:rPr>
          <w:rFonts w:ascii="Times New Roman" w:eastAsia="Times New Roman" w:hAnsi="Times New Roman" w:cs="Times New Roman"/>
          <w:lang w:eastAsia="en-GB"/>
        </w:rPr>
        <w:t xml:space="preserve">(Evaluate) </w:t>
      </w:r>
      <w:r>
        <w:rPr>
          <w:rFonts w:ascii="Times New Roman" w:eastAsia="Times New Roman" w:hAnsi="Times New Roman" w:cs="Times New Roman"/>
          <w:lang w:eastAsia="en-GB"/>
        </w:rPr>
        <w:t>Explain</w:t>
      </w:r>
      <w:r w:rsidR="00C97F2F" w:rsidRPr="00C97F2F">
        <w:rPr>
          <w:rFonts w:ascii="Times New Roman" w:eastAsia="Times New Roman" w:hAnsi="Times New Roman" w:cs="Times New Roman"/>
          <w:lang w:eastAsia="en-GB"/>
        </w:rPr>
        <w:t xml:space="preserve"> the role of the EU and BIU in improving the performance of the 8086 processor</w:t>
      </w:r>
      <w:r w:rsidR="00CF0EEE">
        <w:rPr>
          <w:rFonts w:ascii="Times New Roman" w:eastAsia="Times New Roman" w:hAnsi="Times New Roman" w:cs="Times New Roman"/>
          <w:lang w:eastAsia="en-GB"/>
        </w:rPr>
        <w:t>.</w:t>
      </w:r>
    </w:p>
    <w:p w14:paraId="229CBB3D" w14:textId="77777777" w:rsidR="00CF0EEE" w:rsidRPr="00CF0EEE" w:rsidRDefault="00C97F2F" w:rsidP="00CF0EEE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CF0EEE">
        <w:rPr>
          <w:rFonts w:ascii="Times New Roman" w:eastAsia="Times New Roman" w:hAnsi="Times New Roman" w:cs="Times New Roman"/>
          <w:lang w:eastAsia="en-GB"/>
        </w:rPr>
        <w:t>(Remember) Define physical address in 8086. How is it generated from segment and offset addresses?</w:t>
      </w:r>
    </w:p>
    <w:p w14:paraId="71C7C61C" w14:textId="77777777" w:rsidR="00C97F2F" w:rsidRPr="00CF0EEE" w:rsidRDefault="00C97F2F" w:rsidP="00CF0EEE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CF0EEE">
        <w:rPr>
          <w:rFonts w:ascii="Times New Roman" w:eastAsia="Times New Roman" w:hAnsi="Times New Roman" w:cs="Times New Roman"/>
          <w:lang w:eastAsia="en-GB"/>
        </w:rPr>
        <w:t xml:space="preserve">(Create) </w:t>
      </w:r>
      <w:r w:rsidR="009A5C4A" w:rsidRPr="00CF0EEE">
        <w:rPr>
          <w:rFonts w:ascii="Times New Roman" w:eastAsia="Times New Roman" w:hAnsi="Times New Roman" w:cs="Times New Roman"/>
          <w:lang w:eastAsia="en-GB"/>
        </w:rPr>
        <w:t>Explain</w:t>
      </w:r>
      <w:r w:rsidRPr="00CF0EEE">
        <w:rPr>
          <w:rFonts w:ascii="Times New Roman" w:eastAsia="Times New Roman" w:hAnsi="Times New Roman" w:cs="Times New Roman"/>
          <w:lang w:eastAsia="en-GB"/>
        </w:rPr>
        <w:t xml:space="preserve"> a segmentation scheme for a program requiring code, stack, and data segments</w:t>
      </w:r>
      <w:r w:rsidR="009A5C4A" w:rsidRPr="00CF0EEE">
        <w:rPr>
          <w:rFonts w:ascii="Times New Roman" w:eastAsia="Times New Roman" w:hAnsi="Times New Roman" w:cs="Times New Roman"/>
          <w:lang w:eastAsia="en-GB"/>
        </w:rPr>
        <w:t>, extra segments</w:t>
      </w:r>
      <w:r w:rsidRPr="00CF0EEE">
        <w:rPr>
          <w:rFonts w:ascii="Times New Roman" w:eastAsia="Times New Roman" w:hAnsi="Times New Roman" w:cs="Times New Roman"/>
          <w:lang w:eastAsia="en-GB"/>
        </w:rPr>
        <w:t>.</w:t>
      </w:r>
    </w:p>
    <w:p w14:paraId="18080DCB" w14:textId="77777777" w:rsidR="00C97F2F" w:rsidRPr="00C97F2F" w:rsidRDefault="00CF0EEE" w:rsidP="00CF0EE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C97F2F">
        <w:rPr>
          <w:rFonts w:ascii="Times New Roman" w:eastAsia="Times New Roman" w:hAnsi="Times New Roman" w:cs="Times New Roman"/>
          <w:lang w:eastAsia="en-GB"/>
        </w:rPr>
        <w:t xml:space="preserve"> </w:t>
      </w:r>
      <w:r w:rsidR="00C97F2F" w:rsidRPr="00C97F2F">
        <w:rPr>
          <w:rFonts w:ascii="Times New Roman" w:eastAsia="Times New Roman" w:hAnsi="Times New Roman" w:cs="Times New Roman"/>
          <w:lang w:eastAsia="en-GB"/>
        </w:rPr>
        <w:t>(Remember) List and describe the different types of registers available in 8086.</w:t>
      </w:r>
    </w:p>
    <w:p w14:paraId="0805F4B3" w14:textId="77777777" w:rsidR="00C97F2F" w:rsidRPr="00C97F2F" w:rsidRDefault="00C97F2F" w:rsidP="00CF0EE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C97F2F">
        <w:rPr>
          <w:rFonts w:ascii="Times New Roman" w:eastAsia="Times New Roman" w:hAnsi="Times New Roman" w:cs="Times New Roman"/>
          <w:lang w:eastAsia="en-GB"/>
        </w:rPr>
        <w:t>(Understand) Explain the role of segment registers and how they differ from general-purpose registers.</w:t>
      </w:r>
    </w:p>
    <w:p w14:paraId="6789233C" w14:textId="77777777" w:rsidR="00C97F2F" w:rsidRPr="00C97F2F" w:rsidRDefault="00C97F2F" w:rsidP="00CF0EE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C97F2F">
        <w:rPr>
          <w:rFonts w:ascii="Times New Roman" w:eastAsia="Times New Roman" w:hAnsi="Times New Roman" w:cs="Times New Roman"/>
          <w:lang w:eastAsia="en-GB"/>
        </w:rPr>
        <w:t>(Apply) Show how AX, BX, CX, and DX can be accessed in parts (8-bit and 16-bit). Give examples.</w:t>
      </w:r>
    </w:p>
    <w:p w14:paraId="13199515" w14:textId="77777777" w:rsidR="00C97F2F" w:rsidRPr="00C97F2F" w:rsidRDefault="00CC003D" w:rsidP="00CF0EE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C97F2F">
        <w:rPr>
          <w:rFonts w:ascii="Times New Roman" w:eastAsia="Times New Roman" w:hAnsi="Times New Roman" w:cs="Times New Roman"/>
          <w:lang w:eastAsia="en-GB"/>
        </w:rPr>
        <w:t xml:space="preserve">(Remember) </w:t>
      </w:r>
      <w:r w:rsidR="009A5C4A">
        <w:rPr>
          <w:rFonts w:ascii="Times New Roman" w:eastAsia="Times New Roman" w:hAnsi="Times New Roman" w:cs="Times New Roman"/>
          <w:lang w:eastAsia="en-GB"/>
        </w:rPr>
        <w:t>Explain 8086 flag register in detail.</w:t>
      </w:r>
    </w:p>
    <w:p w14:paraId="577909C3" w14:textId="77777777" w:rsidR="00C97F2F" w:rsidRPr="00C97F2F" w:rsidRDefault="00C97F2F" w:rsidP="00CF0EE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C97F2F">
        <w:rPr>
          <w:rFonts w:ascii="Times New Roman" w:eastAsia="Times New Roman" w:hAnsi="Times New Roman" w:cs="Times New Roman"/>
          <w:lang w:eastAsia="en-GB"/>
        </w:rPr>
        <w:t>(Understand</w:t>
      </w:r>
      <w:r w:rsidR="009A5C4A">
        <w:rPr>
          <w:rFonts w:ascii="Times New Roman" w:eastAsia="Times New Roman" w:hAnsi="Times New Roman" w:cs="Times New Roman"/>
          <w:lang w:eastAsia="en-GB"/>
        </w:rPr>
        <w:t xml:space="preserve"> &amp; Apply</w:t>
      </w:r>
      <w:r w:rsidRPr="00C97F2F">
        <w:rPr>
          <w:rFonts w:ascii="Times New Roman" w:eastAsia="Times New Roman" w:hAnsi="Times New Roman" w:cs="Times New Roman"/>
          <w:lang w:eastAsia="en-GB"/>
        </w:rPr>
        <w:t>) Explain Immediate, Direct, and Register addressing modes with suitable examples.</w:t>
      </w:r>
    </w:p>
    <w:p w14:paraId="59787473" w14:textId="77777777" w:rsidR="00C97F2F" w:rsidRPr="009A5C4A" w:rsidRDefault="00C97F2F" w:rsidP="00CF0EE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C97F2F">
        <w:rPr>
          <w:rFonts w:ascii="Times New Roman" w:eastAsia="Times New Roman" w:hAnsi="Times New Roman" w:cs="Times New Roman"/>
          <w:lang w:eastAsia="en-GB"/>
        </w:rPr>
        <w:t>(</w:t>
      </w:r>
      <w:r w:rsidR="009A5C4A" w:rsidRPr="00C97F2F">
        <w:rPr>
          <w:rFonts w:ascii="Times New Roman" w:eastAsia="Times New Roman" w:hAnsi="Times New Roman" w:cs="Times New Roman"/>
          <w:lang w:eastAsia="en-GB"/>
        </w:rPr>
        <w:t>(Understand</w:t>
      </w:r>
      <w:r w:rsidR="009A5C4A">
        <w:rPr>
          <w:rFonts w:ascii="Times New Roman" w:eastAsia="Times New Roman" w:hAnsi="Times New Roman" w:cs="Times New Roman"/>
          <w:lang w:eastAsia="en-GB"/>
        </w:rPr>
        <w:t xml:space="preserve"> &amp; Apply</w:t>
      </w:r>
      <w:r w:rsidR="009A5C4A" w:rsidRPr="00C97F2F">
        <w:rPr>
          <w:rFonts w:ascii="Times New Roman" w:eastAsia="Times New Roman" w:hAnsi="Times New Roman" w:cs="Times New Roman"/>
          <w:lang w:eastAsia="en-GB"/>
        </w:rPr>
        <w:t xml:space="preserve"> Explain </w:t>
      </w:r>
      <w:r w:rsidRPr="00C97F2F">
        <w:rPr>
          <w:rFonts w:ascii="Times New Roman" w:eastAsia="Times New Roman" w:hAnsi="Times New Roman" w:cs="Times New Roman"/>
          <w:lang w:eastAsia="en-GB"/>
        </w:rPr>
        <w:t>Register Indirect, Indexed, and Relative addressing modes</w:t>
      </w:r>
      <w:r w:rsidR="009A5C4A">
        <w:rPr>
          <w:rFonts w:ascii="Times New Roman" w:eastAsia="Times New Roman" w:hAnsi="Times New Roman" w:cs="Times New Roman"/>
          <w:lang w:eastAsia="en-GB"/>
        </w:rPr>
        <w:t xml:space="preserve"> </w:t>
      </w:r>
      <w:r w:rsidR="009A5C4A" w:rsidRPr="00C97F2F">
        <w:rPr>
          <w:rFonts w:ascii="Times New Roman" w:eastAsia="Times New Roman" w:hAnsi="Times New Roman" w:cs="Times New Roman"/>
          <w:lang w:eastAsia="en-GB"/>
        </w:rPr>
        <w:t>with suitable examples</w:t>
      </w:r>
      <w:r w:rsidRPr="009A5C4A">
        <w:rPr>
          <w:rFonts w:ascii="Times New Roman" w:eastAsia="Times New Roman" w:hAnsi="Times New Roman" w:cs="Times New Roman"/>
          <w:lang w:eastAsia="en-GB"/>
        </w:rPr>
        <w:t>.</w:t>
      </w:r>
    </w:p>
    <w:p w14:paraId="7D184E38" w14:textId="77777777" w:rsidR="009A5C4A" w:rsidRPr="009A5C4A" w:rsidRDefault="009A5C4A" w:rsidP="00CF0EE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C97F2F">
        <w:rPr>
          <w:rFonts w:ascii="Times New Roman" w:eastAsia="Times New Roman" w:hAnsi="Times New Roman" w:cs="Times New Roman"/>
          <w:lang w:eastAsia="en-GB"/>
        </w:rPr>
        <w:t>(Understand</w:t>
      </w:r>
      <w:r>
        <w:rPr>
          <w:rFonts w:ascii="Times New Roman" w:eastAsia="Times New Roman" w:hAnsi="Times New Roman" w:cs="Times New Roman"/>
          <w:lang w:eastAsia="en-GB"/>
        </w:rPr>
        <w:t xml:space="preserve"> &amp; Apply)</w:t>
      </w:r>
      <w:r w:rsidRPr="00C97F2F">
        <w:rPr>
          <w:rFonts w:ascii="Times New Roman" w:eastAsia="Times New Roman" w:hAnsi="Times New Roman" w:cs="Times New Roman"/>
          <w:lang w:eastAsia="en-GB"/>
        </w:rPr>
        <w:t xml:space="preserve"> Explain </w:t>
      </w:r>
      <w:r>
        <w:rPr>
          <w:rFonts w:ascii="Times New Roman" w:eastAsia="Times New Roman" w:hAnsi="Times New Roman" w:cs="Times New Roman"/>
          <w:lang w:eastAsia="en-GB"/>
        </w:rPr>
        <w:t xml:space="preserve">base addressing, based indexed addressing ,string addressing </w:t>
      </w:r>
      <w:r w:rsidRPr="00C97F2F">
        <w:rPr>
          <w:rFonts w:ascii="Times New Roman" w:eastAsia="Times New Roman" w:hAnsi="Times New Roman" w:cs="Times New Roman"/>
          <w:lang w:eastAsia="en-GB"/>
        </w:rPr>
        <w:t>with suitable examples.</w:t>
      </w:r>
    </w:p>
    <w:p w14:paraId="287DB082" w14:textId="77777777" w:rsidR="009A5C4A" w:rsidRPr="009A5C4A" w:rsidRDefault="009A5C4A" w:rsidP="00CF0EE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C97F2F">
        <w:rPr>
          <w:rFonts w:ascii="Times New Roman" w:eastAsia="Times New Roman" w:hAnsi="Times New Roman" w:cs="Times New Roman"/>
          <w:lang w:eastAsia="en-GB"/>
        </w:rPr>
        <w:t>(Understand</w:t>
      </w:r>
      <w:r>
        <w:rPr>
          <w:rFonts w:ascii="Times New Roman" w:eastAsia="Times New Roman" w:hAnsi="Times New Roman" w:cs="Times New Roman"/>
          <w:lang w:eastAsia="en-GB"/>
        </w:rPr>
        <w:t xml:space="preserve"> &amp; Apply)</w:t>
      </w:r>
      <w:r w:rsidRPr="00C97F2F">
        <w:rPr>
          <w:rFonts w:ascii="Times New Roman" w:eastAsia="Times New Roman" w:hAnsi="Times New Roman" w:cs="Times New Roman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lang w:eastAsia="en-GB"/>
        </w:rPr>
        <w:t xml:space="preserve">Explain direct And indirect I/O port addressing and implied addressing </w:t>
      </w:r>
      <w:r w:rsidRPr="00C97F2F">
        <w:rPr>
          <w:rFonts w:ascii="Times New Roman" w:eastAsia="Times New Roman" w:hAnsi="Times New Roman" w:cs="Times New Roman"/>
          <w:lang w:eastAsia="en-GB"/>
        </w:rPr>
        <w:t>with suitable examples</w:t>
      </w:r>
      <w:r w:rsidRPr="009A5C4A">
        <w:rPr>
          <w:rFonts w:ascii="Times New Roman" w:eastAsia="Times New Roman" w:hAnsi="Times New Roman" w:cs="Times New Roman"/>
          <w:lang w:eastAsia="en-GB"/>
        </w:rPr>
        <w:t>.</w:t>
      </w:r>
    </w:p>
    <w:p w14:paraId="78E92FEF" w14:textId="77777777" w:rsidR="00C97F2F" w:rsidRPr="00C97F2F" w:rsidRDefault="00CF0EEE" w:rsidP="00CF0EE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C97F2F">
        <w:rPr>
          <w:rFonts w:ascii="Times New Roman" w:eastAsia="Times New Roman" w:hAnsi="Times New Roman" w:cs="Times New Roman"/>
          <w:lang w:eastAsia="en-GB"/>
        </w:rPr>
        <w:t xml:space="preserve"> </w:t>
      </w:r>
      <w:r w:rsidR="00C97F2F" w:rsidRPr="00C97F2F">
        <w:rPr>
          <w:rFonts w:ascii="Times New Roman" w:eastAsia="Times New Roman" w:hAnsi="Times New Roman" w:cs="Times New Roman"/>
          <w:lang w:eastAsia="en-GB"/>
        </w:rPr>
        <w:t>(Remember) List different types of instructions supported by 8086 with examples.</w:t>
      </w:r>
    </w:p>
    <w:p w14:paraId="24E0D352" w14:textId="77777777" w:rsidR="00C97F2F" w:rsidRDefault="00C97F2F" w:rsidP="00CF0EE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C97F2F">
        <w:rPr>
          <w:rFonts w:ascii="Times New Roman" w:eastAsia="Times New Roman" w:hAnsi="Times New Roman" w:cs="Times New Roman"/>
          <w:lang w:eastAsia="en-GB"/>
        </w:rPr>
        <w:t>(Understand</w:t>
      </w:r>
      <w:r w:rsidR="00CC003D">
        <w:rPr>
          <w:rFonts w:ascii="Times New Roman" w:eastAsia="Times New Roman" w:hAnsi="Times New Roman" w:cs="Times New Roman"/>
          <w:lang w:eastAsia="en-GB"/>
        </w:rPr>
        <w:t xml:space="preserve"> &amp; Apply</w:t>
      </w:r>
      <w:r w:rsidRPr="00C97F2F">
        <w:rPr>
          <w:rFonts w:ascii="Times New Roman" w:eastAsia="Times New Roman" w:hAnsi="Times New Roman" w:cs="Times New Roman"/>
          <w:lang w:eastAsia="en-GB"/>
        </w:rPr>
        <w:t>) Explain the general format of 8086 instruction</w:t>
      </w:r>
      <w:r w:rsidR="00CC003D">
        <w:rPr>
          <w:rFonts w:ascii="Times New Roman" w:eastAsia="Times New Roman" w:hAnsi="Times New Roman" w:cs="Times New Roman"/>
          <w:lang w:eastAsia="en-GB"/>
        </w:rPr>
        <w:t>s and timing</w:t>
      </w:r>
      <w:r w:rsidRPr="00C97F2F">
        <w:rPr>
          <w:rFonts w:ascii="Times New Roman" w:eastAsia="Times New Roman" w:hAnsi="Times New Roman" w:cs="Times New Roman"/>
          <w:lang w:eastAsia="en-GB"/>
        </w:rPr>
        <w:t>.</w:t>
      </w:r>
    </w:p>
    <w:p w14:paraId="6017AF0E" w14:textId="77777777" w:rsidR="00CC003D" w:rsidRDefault="00CC003D" w:rsidP="00CF0EE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C97F2F">
        <w:rPr>
          <w:rFonts w:ascii="Times New Roman" w:eastAsia="Times New Roman" w:hAnsi="Times New Roman" w:cs="Times New Roman"/>
          <w:lang w:eastAsia="en-GB"/>
        </w:rPr>
        <w:t>(Understand</w:t>
      </w:r>
      <w:r>
        <w:rPr>
          <w:rFonts w:ascii="Times New Roman" w:eastAsia="Times New Roman" w:hAnsi="Times New Roman" w:cs="Times New Roman"/>
          <w:lang w:eastAsia="en-GB"/>
        </w:rPr>
        <w:t xml:space="preserve"> &amp; Apply</w:t>
      </w:r>
      <w:r w:rsidRPr="00C97F2F">
        <w:rPr>
          <w:rFonts w:ascii="Times New Roman" w:eastAsia="Times New Roman" w:hAnsi="Times New Roman" w:cs="Times New Roman"/>
          <w:lang w:eastAsia="en-GB"/>
        </w:rPr>
        <w:t>) Explain</w:t>
      </w:r>
      <w:r>
        <w:rPr>
          <w:rFonts w:ascii="Times New Roman" w:eastAsia="Times New Roman" w:hAnsi="Times New Roman" w:cs="Times New Roman"/>
          <w:lang w:eastAsia="en-GB"/>
        </w:rPr>
        <w:t xml:space="preserve"> data transfer instructions with examples.</w:t>
      </w:r>
    </w:p>
    <w:p w14:paraId="07A383C1" w14:textId="77777777" w:rsidR="00CC003D" w:rsidRPr="00C97F2F" w:rsidRDefault="00CC003D" w:rsidP="00CF0EE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C97F2F">
        <w:rPr>
          <w:rFonts w:ascii="Times New Roman" w:eastAsia="Times New Roman" w:hAnsi="Times New Roman" w:cs="Times New Roman"/>
          <w:lang w:eastAsia="en-GB"/>
        </w:rPr>
        <w:t>(Understand</w:t>
      </w:r>
      <w:r>
        <w:rPr>
          <w:rFonts w:ascii="Times New Roman" w:eastAsia="Times New Roman" w:hAnsi="Times New Roman" w:cs="Times New Roman"/>
          <w:lang w:eastAsia="en-GB"/>
        </w:rPr>
        <w:t xml:space="preserve"> &amp; Apply</w:t>
      </w:r>
      <w:r w:rsidRPr="00C97F2F">
        <w:rPr>
          <w:rFonts w:ascii="Times New Roman" w:eastAsia="Times New Roman" w:hAnsi="Times New Roman" w:cs="Times New Roman"/>
          <w:lang w:eastAsia="en-GB"/>
        </w:rPr>
        <w:t>) Explain</w:t>
      </w:r>
      <w:r>
        <w:rPr>
          <w:rFonts w:ascii="Times New Roman" w:eastAsia="Times New Roman" w:hAnsi="Times New Roman" w:cs="Times New Roman"/>
          <w:lang w:eastAsia="en-GB"/>
        </w:rPr>
        <w:t xml:space="preserve"> arithmetic instructions with examples.</w:t>
      </w:r>
    </w:p>
    <w:p w14:paraId="27024A86" w14:textId="77777777" w:rsidR="00CC003D" w:rsidRPr="00C97F2F" w:rsidRDefault="00CC003D" w:rsidP="00CF0EE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C97F2F">
        <w:rPr>
          <w:rFonts w:ascii="Times New Roman" w:eastAsia="Times New Roman" w:hAnsi="Times New Roman" w:cs="Times New Roman"/>
          <w:lang w:eastAsia="en-GB"/>
        </w:rPr>
        <w:t>(Understand</w:t>
      </w:r>
      <w:r>
        <w:rPr>
          <w:rFonts w:ascii="Times New Roman" w:eastAsia="Times New Roman" w:hAnsi="Times New Roman" w:cs="Times New Roman"/>
          <w:lang w:eastAsia="en-GB"/>
        </w:rPr>
        <w:t xml:space="preserve"> &amp; Apply</w:t>
      </w:r>
      <w:r w:rsidRPr="00C97F2F">
        <w:rPr>
          <w:rFonts w:ascii="Times New Roman" w:eastAsia="Times New Roman" w:hAnsi="Times New Roman" w:cs="Times New Roman"/>
          <w:lang w:eastAsia="en-GB"/>
        </w:rPr>
        <w:t>)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 w:rsidRPr="00C97F2F">
        <w:rPr>
          <w:rFonts w:ascii="Times New Roman" w:eastAsia="Times New Roman" w:hAnsi="Times New Roman" w:cs="Times New Roman"/>
          <w:lang w:eastAsia="en-GB"/>
        </w:rPr>
        <w:t>Explain</w:t>
      </w:r>
      <w:r>
        <w:rPr>
          <w:rFonts w:ascii="Times New Roman" w:eastAsia="Times New Roman" w:hAnsi="Times New Roman" w:cs="Times New Roman"/>
          <w:lang w:eastAsia="en-GB"/>
        </w:rPr>
        <w:t xml:space="preserve"> branch instructions with examples.</w:t>
      </w:r>
    </w:p>
    <w:p w14:paraId="1DF1AE21" w14:textId="77777777" w:rsidR="00CC003D" w:rsidRPr="00C97F2F" w:rsidRDefault="00CC003D" w:rsidP="00CF0EE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C97F2F">
        <w:rPr>
          <w:rFonts w:ascii="Times New Roman" w:eastAsia="Times New Roman" w:hAnsi="Times New Roman" w:cs="Times New Roman"/>
          <w:lang w:eastAsia="en-GB"/>
        </w:rPr>
        <w:t>(Understand</w:t>
      </w:r>
      <w:r>
        <w:rPr>
          <w:rFonts w:ascii="Times New Roman" w:eastAsia="Times New Roman" w:hAnsi="Times New Roman" w:cs="Times New Roman"/>
          <w:lang w:eastAsia="en-GB"/>
        </w:rPr>
        <w:t xml:space="preserve"> &amp; Apply</w:t>
      </w:r>
      <w:r w:rsidRPr="00C97F2F">
        <w:rPr>
          <w:rFonts w:ascii="Times New Roman" w:eastAsia="Times New Roman" w:hAnsi="Times New Roman" w:cs="Times New Roman"/>
          <w:lang w:eastAsia="en-GB"/>
        </w:rPr>
        <w:t>)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 w:rsidRPr="00C97F2F">
        <w:rPr>
          <w:rFonts w:ascii="Times New Roman" w:eastAsia="Times New Roman" w:hAnsi="Times New Roman" w:cs="Times New Roman"/>
          <w:lang w:eastAsia="en-GB"/>
        </w:rPr>
        <w:t>Explain</w:t>
      </w:r>
      <w:r>
        <w:rPr>
          <w:rFonts w:ascii="Times New Roman" w:eastAsia="Times New Roman" w:hAnsi="Times New Roman" w:cs="Times New Roman"/>
          <w:lang w:eastAsia="en-GB"/>
        </w:rPr>
        <w:t xml:space="preserve"> logic instructions with examples.</w:t>
      </w:r>
    </w:p>
    <w:p w14:paraId="5BB1EB59" w14:textId="77777777" w:rsidR="00C97F2F" w:rsidRPr="00CC003D" w:rsidRDefault="00CC003D" w:rsidP="00CF0EE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C97F2F">
        <w:rPr>
          <w:rFonts w:ascii="Times New Roman" w:eastAsia="Times New Roman" w:hAnsi="Times New Roman" w:cs="Times New Roman"/>
          <w:lang w:eastAsia="en-GB"/>
        </w:rPr>
        <w:t>(Understand</w:t>
      </w:r>
      <w:r>
        <w:rPr>
          <w:rFonts w:ascii="Times New Roman" w:eastAsia="Times New Roman" w:hAnsi="Times New Roman" w:cs="Times New Roman"/>
          <w:lang w:eastAsia="en-GB"/>
        </w:rPr>
        <w:t xml:space="preserve"> &amp; Apply</w:t>
      </w:r>
      <w:r w:rsidRPr="00C97F2F">
        <w:rPr>
          <w:rFonts w:ascii="Times New Roman" w:eastAsia="Times New Roman" w:hAnsi="Times New Roman" w:cs="Times New Roman"/>
          <w:lang w:eastAsia="en-GB"/>
        </w:rPr>
        <w:t>)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 w:rsidRPr="00C97F2F">
        <w:rPr>
          <w:rFonts w:ascii="Times New Roman" w:eastAsia="Times New Roman" w:hAnsi="Times New Roman" w:cs="Times New Roman"/>
          <w:lang w:eastAsia="en-GB"/>
        </w:rPr>
        <w:t>Explain</w:t>
      </w:r>
      <w:r>
        <w:rPr>
          <w:rFonts w:ascii="Times New Roman" w:eastAsia="Times New Roman" w:hAnsi="Times New Roman" w:cs="Times New Roman"/>
          <w:lang w:eastAsia="en-GB"/>
        </w:rPr>
        <w:t xml:space="preserve"> bit manipulation instructions with examples.</w:t>
      </w:r>
    </w:p>
    <w:p w14:paraId="539E9A7C" w14:textId="77777777" w:rsidR="00C97F2F" w:rsidRPr="00C97F2F" w:rsidRDefault="00CF0EEE" w:rsidP="00CF0EE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C97F2F">
        <w:rPr>
          <w:rFonts w:ascii="Times New Roman" w:eastAsia="Times New Roman" w:hAnsi="Times New Roman" w:cs="Times New Roman"/>
          <w:lang w:eastAsia="en-GB"/>
        </w:rPr>
        <w:t xml:space="preserve"> </w:t>
      </w:r>
      <w:r w:rsidR="00C97F2F" w:rsidRPr="00C97F2F">
        <w:rPr>
          <w:rFonts w:ascii="Times New Roman" w:eastAsia="Times New Roman" w:hAnsi="Times New Roman" w:cs="Times New Roman"/>
          <w:lang w:eastAsia="en-GB"/>
        </w:rPr>
        <w:t>(Remember) Draw the pin diagram of 8086 and label the pins.</w:t>
      </w:r>
    </w:p>
    <w:p w14:paraId="06996922" w14:textId="77777777" w:rsidR="00C97F2F" w:rsidRPr="00C97F2F" w:rsidRDefault="00C97F2F" w:rsidP="00CF0EE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C97F2F">
        <w:rPr>
          <w:rFonts w:ascii="Times New Roman" w:eastAsia="Times New Roman" w:hAnsi="Times New Roman" w:cs="Times New Roman"/>
          <w:lang w:eastAsia="en-GB"/>
        </w:rPr>
        <w:t>(Understand) Explain the function of multiplexed address/data bus pins (AD0–AD15).</w:t>
      </w:r>
    </w:p>
    <w:p w14:paraId="4662E7E9" w14:textId="77777777" w:rsidR="00C97F2F" w:rsidRPr="00C97F2F" w:rsidRDefault="00C97F2F" w:rsidP="00CF0EE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C97F2F">
        <w:rPr>
          <w:rFonts w:ascii="Times New Roman" w:eastAsia="Times New Roman" w:hAnsi="Times New Roman" w:cs="Times New Roman"/>
          <w:lang w:eastAsia="en-GB"/>
        </w:rPr>
        <w:t>(</w:t>
      </w:r>
      <w:r w:rsidR="00CC003D" w:rsidRPr="00C97F2F">
        <w:rPr>
          <w:rFonts w:ascii="Times New Roman" w:eastAsia="Times New Roman" w:hAnsi="Times New Roman" w:cs="Times New Roman"/>
          <w:lang w:eastAsia="en-GB"/>
        </w:rPr>
        <w:t>Analyse</w:t>
      </w:r>
      <w:r w:rsidRPr="00C97F2F">
        <w:rPr>
          <w:rFonts w:ascii="Times New Roman" w:eastAsia="Times New Roman" w:hAnsi="Times New Roman" w:cs="Times New Roman"/>
          <w:lang w:eastAsia="en-GB"/>
        </w:rPr>
        <w:t xml:space="preserve">) </w:t>
      </w:r>
      <w:r w:rsidR="00CC003D">
        <w:rPr>
          <w:rFonts w:ascii="Times New Roman" w:eastAsia="Times New Roman" w:hAnsi="Times New Roman" w:cs="Times New Roman"/>
          <w:lang w:eastAsia="en-GB"/>
        </w:rPr>
        <w:t>Explain</w:t>
      </w:r>
      <w:r w:rsidRPr="00C97F2F">
        <w:rPr>
          <w:rFonts w:ascii="Times New Roman" w:eastAsia="Times New Roman" w:hAnsi="Times New Roman" w:cs="Times New Roman"/>
          <w:lang w:eastAsia="en-GB"/>
        </w:rPr>
        <w:t xml:space="preserve"> Minimum Mode and Maximum Mode operation of 8086.</w:t>
      </w:r>
    </w:p>
    <w:p w14:paraId="5B67B613" w14:textId="77777777" w:rsidR="00CC003D" w:rsidRDefault="00CC003D" w:rsidP="00CF0EE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(Remember) Explain the following pins of 8086: </w:t>
      </w:r>
      <w:r w:rsidRPr="00CC003D">
        <w:rPr>
          <w:rFonts w:ascii="Times New Roman" w:eastAsia="Times New Roman" w:hAnsi="Times New Roman" w:cs="Times New Roman"/>
          <w:lang w:eastAsia="en-GB"/>
        </w:rPr>
        <w:t>AD0-AD15, BHE’/S7,Ready,RD’</w:t>
      </w:r>
    </w:p>
    <w:p w14:paraId="34C0EE57" w14:textId="77777777" w:rsidR="00CC003D" w:rsidRDefault="00CC003D" w:rsidP="00CF0EE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(Remember) Explain the following pins of 8086: RESET,INTR,NMI,TEST</w:t>
      </w:r>
    </w:p>
    <w:p w14:paraId="6884479C" w14:textId="77777777" w:rsidR="00CC003D" w:rsidRDefault="00CC003D" w:rsidP="00CF0EE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(Remember) Explain the following pins of 8086:CLK,VCC,</w:t>
      </w:r>
      <w:r w:rsidR="00CF0EEE">
        <w:rPr>
          <w:rFonts w:ascii="Times New Roman" w:eastAsia="Times New Roman" w:hAnsi="Times New Roman" w:cs="Times New Roman"/>
          <w:lang w:eastAsia="en-GB"/>
        </w:rPr>
        <w:t>INTA’,ALE</w:t>
      </w:r>
    </w:p>
    <w:p w14:paraId="35BC1ADE" w14:textId="77777777" w:rsidR="00CF0EEE" w:rsidRDefault="00CF0EEE" w:rsidP="00CF0EE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(Remember) Explain the following pins of 8086:LOCK’, RQ’/GT’,HOLD,HLDA</w:t>
      </w:r>
    </w:p>
    <w:p w14:paraId="0C5F7F68" w14:textId="77777777" w:rsidR="00CF0EEE" w:rsidRPr="00CC003D" w:rsidRDefault="00CF0EEE" w:rsidP="00CF0EE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(Remember) Explain the following pins of 8086:WR’,MN/MX’,DEN’DT/R’</w:t>
      </w:r>
    </w:p>
    <w:p w14:paraId="46A77A91" w14:textId="77777777" w:rsidR="0001448D" w:rsidRDefault="0001448D"/>
    <w:sectPr w:rsidR="0001448D" w:rsidSect="00B6137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D2878"/>
    <w:multiLevelType w:val="hybridMultilevel"/>
    <w:tmpl w:val="9FB68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DD2B6F"/>
    <w:multiLevelType w:val="multilevel"/>
    <w:tmpl w:val="F70632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731CD0"/>
    <w:multiLevelType w:val="multilevel"/>
    <w:tmpl w:val="FB56C3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46332A"/>
    <w:multiLevelType w:val="multilevel"/>
    <w:tmpl w:val="2CC8480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F220E7"/>
    <w:multiLevelType w:val="multilevel"/>
    <w:tmpl w:val="F46A11D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6740A0"/>
    <w:multiLevelType w:val="multilevel"/>
    <w:tmpl w:val="1A4AF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42388F"/>
    <w:multiLevelType w:val="multilevel"/>
    <w:tmpl w:val="07B28F32"/>
    <w:lvl w:ilvl="0">
      <w:start w:val="32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D6532B"/>
    <w:multiLevelType w:val="multilevel"/>
    <w:tmpl w:val="BA0AC67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3394970">
    <w:abstractNumId w:val="5"/>
  </w:num>
  <w:num w:numId="2" w16cid:durableId="531767511">
    <w:abstractNumId w:val="1"/>
  </w:num>
  <w:num w:numId="3" w16cid:durableId="1087271154">
    <w:abstractNumId w:val="2"/>
  </w:num>
  <w:num w:numId="4" w16cid:durableId="309479132">
    <w:abstractNumId w:val="7"/>
  </w:num>
  <w:num w:numId="5" w16cid:durableId="1312099998">
    <w:abstractNumId w:val="3"/>
  </w:num>
  <w:num w:numId="6" w16cid:durableId="1310792752">
    <w:abstractNumId w:val="4"/>
  </w:num>
  <w:num w:numId="7" w16cid:durableId="1717705001">
    <w:abstractNumId w:val="6"/>
  </w:num>
  <w:num w:numId="8" w16cid:durableId="26224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F2F"/>
    <w:rsid w:val="0001448D"/>
    <w:rsid w:val="00674213"/>
    <w:rsid w:val="00961DB4"/>
    <w:rsid w:val="009A5C4A"/>
    <w:rsid w:val="00B61374"/>
    <w:rsid w:val="00C97F2F"/>
    <w:rsid w:val="00CC003D"/>
    <w:rsid w:val="00CF0EEE"/>
    <w:rsid w:val="00EA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BBF9E"/>
  <w15:chartTrackingRefBased/>
  <w15:docId w15:val="{3AFB4CE8-C42E-4649-85D3-89902B0C7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7F2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7F2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C97F2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7F2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C97F2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F0E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8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ANIL PATIL</cp:lastModifiedBy>
  <cp:revision>3</cp:revision>
  <dcterms:created xsi:type="dcterms:W3CDTF">2025-09-30T17:19:00Z</dcterms:created>
  <dcterms:modified xsi:type="dcterms:W3CDTF">2025-10-12T14:03:00Z</dcterms:modified>
</cp:coreProperties>
</file>