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50" w:type="dxa"/>
        <w:tblCellSpacing w:w="15" w:type="dxa"/>
        <w:tblInd w:w="-9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430"/>
        <w:gridCol w:w="2285"/>
        <w:gridCol w:w="1492"/>
        <w:gridCol w:w="1760"/>
        <w:gridCol w:w="2653"/>
      </w:tblGrid>
      <w:tr w:rsidR="00E4588D" w:rsidRPr="00E4588D" w:rsidTr="00E4588D">
        <w:trPr>
          <w:tblHeader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(Source, Date)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Idea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Our Improvement</w:t>
            </w:r>
          </w:p>
        </w:tc>
      </w:tr>
      <w:tr w:rsidR="00E4588D" w:rsidRPr="00E4588D" w:rsidTr="00E4588D">
        <w:trPr>
          <w:trHeight w:val="3339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“Deep learning</w:t>
            </w: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fruit grading using hyperspectral and RGB imaging” (IEEE Trans. on Instrumentation, Aug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Use hyperspectral imaging + CNN to grade fruit ripeness and defects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CNN, hyperspectral + RGB sensors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Specialized expensive hardware, limited scalability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Use standard RGB, reduce cost, apply CNN/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simpler capture</w:t>
            </w:r>
          </w:p>
        </w:tc>
      </w:tr>
      <w:tr w:rsidR="00E4588D" w:rsidRPr="00E4588D" w:rsidTr="00E4588D">
        <w:trPr>
          <w:trHeight w:val="2709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-based traceability for fresh produce supply chain” (IEEE Access, Sep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 supply-chain events (farm, transport, storage) into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Ethereum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contracts, off-chain DB,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No automated grading; manual data entry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automated ML grading as certified data input</w:t>
            </w:r>
          </w:p>
        </w:tc>
      </w:tr>
      <w:tr w:rsidR="00E4588D" w:rsidRPr="00E4588D" w:rsidTr="00E4588D">
        <w:trPr>
          <w:trHeight w:val="2052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“AI-enabled apple defect detection using vision transformers” (IEEE CCIS, Jul 2025)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to detect blemishes and grade apples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Vision Transformer (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Python,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Focus only on apples; no traceability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Extend to multiple fruit kinds and add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</w:t>
            </w:r>
          </w:p>
        </w:tc>
      </w:tr>
      <w:tr w:rsidR="00E4588D" w:rsidRPr="00E4588D" w:rsidTr="00E4588D">
        <w:trPr>
          <w:trHeight w:val="2799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“Smart agriculture traceability using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Hyperledger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ML forecasting” (IEEE Access, Nov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Hyperledger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Fabric + ML to forecast demand and trace products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Hyperledger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Python ML,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No image-based quality inspection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Add image-based grading pipeline feeding into the ledger</w:t>
            </w:r>
          </w:p>
        </w:tc>
      </w:tr>
      <w:tr w:rsidR="00E4588D" w:rsidRPr="00E4588D" w:rsidTr="00E4588D">
        <w:trPr>
          <w:trHeight w:val="2520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“ML-driven defect detection in citrus fruits via CNN ensemble” (IEEE Access, Jun 2025)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CNN models classify citrus from class A</w:t>
            </w: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CNNs, large image dataset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Only citrus fruits; no metadata traceability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Broaden fruit set, integrate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metadata storage</w:t>
            </w:r>
          </w:p>
        </w:tc>
      </w:tr>
      <w:tr w:rsidR="00E4588D" w:rsidRPr="00E4588D" w:rsidTr="00E4588D">
        <w:trPr>
          <w:trHeight w:val="2430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food safety and quality traceability: survey” (IEEE Access, Oct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Survey of techniques combining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, ML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No implementation; abstract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Use insights to inform smart-contract and adoption design</w:t>
            </w:r>
          </w:p>
        </w:tc>
      </w:tr>
      <w:tr w:rsidR="00E4588D" w:rsidRPr="00E4588D" w:rsidTr="00E4588D">
        <w:trPr>
          <w:trHeight w:val="2619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“Image processing based mango grading system” (Scopus, Sep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Use image features (size, color histogram) to grade mangoes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, SVM classifier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Traditional ML, no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Upgrade to CNN/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classifier +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records</w:t>
            </w:r>
          </w:p>
        </w:tc>
      </w:tr>
      <w:tr w:rsidR="00E4588D" w:rsidRPr="00E4588D" w:rsidTr="00E4588D">
        <w:trPr>
          <w:trHeight w:val="2970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“Automated classification of banana ripeness using deep learning” (Elsevier Computers &amp; Electronics Agric., Aug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CNN classifies bananas by ripeness stages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CNN,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, Raspberry Pi camera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Only ripeness; no quality grade or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Expand to quality grading and integrate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</w:p>
        </w:tc>
      </w:tr>
      <w:tr w:rsidR="00E4588D" w:rsidRPr="00E4588D" w:rsidTr="00E4588D">
        <w:trPr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enabled traceability for strawberries” (Springer Journal, Jul 2024)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sensors +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track temperature/storage of strawberries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sensors,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Ethereum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, off-chain DB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No visual quality grading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Add ML vision model to grade strawberries’ external quality</w:t>
            </w:r>
          </w:p>
        </w:tc>
      </w:tr>
      <w:tr w:rsidR="00E4588D" w:rsidRPr="00E4588D" w:rsidTr="00E4588D">
        <w:trPr>
          <w:trHeight w:val="2520"/>
          <w:tblCellSpacing w:w="15" w:type="dxa"/>
        </w:trPr>
        <w:tc>
          <w:tcPr>
            <w:tcW w:w="58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400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“Vision transformer for defect detection in stone fruits” (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ArXiv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soon-to-be IEEE conference 2025)</w:t>
            </w:r>
          </w:p>
        </w:tc>
        <w:tc>
          <w:tcPr>
            <w:tcW w:w="2255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-based detection of bruises and defects in peaches/plums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, labeled dataset</w:t>
            </w:r>
          </w:p>
        </w:tc>
        <w:tc>
          <w:tcPr>
            <w:tcW w:w="0" w:type="auto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Pre</w:t>
            </w: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IEEE, narrow fruit domain</w:t>
            </w:r>
          </w:p>
        </w:tc>
        <w:tc>
          <w:tcPr>
            <w:tcW w:w="2608" w:type="dxa"/>
            <w:vAlign w:val="center"/>
            <w:hideMark/>
          </w:tcPr>
          <w:p w:rsidR="00E4588D" w:rsidRPr="00E4588D" w:rsidRDefault="00E4588D" w:rsidP="00E45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Retrain for broader fruits and integrate </w:t>
            </w:r>
            <w:proofErr w:type="spellStart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E4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traceability</w:t>
            </w:r>
          </w:p>
        </w:tc>
      </w:tr>
    </w:tbl>
    <w:p w:rsidR="006746CD" w:rsidRDefault="006746CD"/>
    <w:p w:rsidR="00BE3436" w:rsidRDefault="00BE3436"/>
    <w:p w:rsidR="00BE3436" w:rsidRPr="00BE3436" w:rsidRDefault="00BE3436" w:rsidP="002655B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Workflow: Fruit Grading &amp; </w:t>
      </w:r>
      <w:proofErr w:type="spellStart"/>
      <w:r w:rsidRPr="00BE3436">
        <w:rPr>
          <w:rFonts w:ascii="Times New Roman" w:eastAsia="Times New Roman" w:hAnsi="Times New Roman" w:cs="Times New Roman"/>
          <w:b/>
          <w:bCs/>
          <w:sz w:val="36"/>
          <w:szCs w:val="36"/>
        </w:rPr>
        <w:t>Blockchain</w:t>
      </w:r>
      <w:proofErr w:type="spellEnd"/>
      <w:r w:rsidRPr="00BE3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Storage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Fruit Image Capture</w:t>
      </w:r>
    </w:p>
    <w:p w:rsidR="00BE3436" w:rsidRPr="00BE3436" w:rsidRDefault="00BE3436" w:rsidP="00BE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Fruits are placed in front of a camera (mobile or webcam).</w:t>
      </w:r>
    </w:p>
    <w:p w:rsidR="00BE3436" w:rsidRPr="00BE3436" w:rsidRDefault="00BE3436" w:rsidP="00BE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Real-time image of the fruit is captured using </w:t>
      </w:r>
      <w:proofErr w:type="spellStart"/>
      <w:r w:rsidRPr="00BE343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 or a mobile app.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the Image</w:t>
      </w:r>
    </w:p>
    <w:p w:rsidR="00BE3436" w:rsidRPr="00BE3436" w:rsidRDefault="00BE3436" w:rsidP="00BE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Resize, normalize, and enhance image for better feature extraction.</w:t>
      </w:r>
    </w:p>
    <w:p w:rsidR="00BE3436" w:rsidRPr="00BE3436" w:rsidRDefault="00BE3436" w:rsidP="00BE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Background removal or segmentation if needed.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Fruit Grading using Trained ML Model</w:t>
      </w:r>
    </w:p>
    <w:p w:rsidR="00BE3436" w:rsidRPr="00BE3436" w:rsidRDefault="00BE3436" w:rsidP="00BE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A Convolutional Neural Network (CNN) model classifies the fruit into grades (A, B, C).</w:t>
      </w:r>
    </w:p>
    <w:p w:rsidR="00BE3436" w:rsidRPr="00BE3436" w:rsidRDefault="00BE3436" w:rsidP="00BE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Classification is based on color, texture, size, and shape.</w:t>
      </w:r>
    </w:p>
    <w:p w:rsidR="00BE3436" w:rsidRPr="00BE3436" w:rsidRDefault="00BE3436" w:rsidP="00BE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The model is trained on a labeled dataset of fruit images.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Post-Grading Metadata Generation</w:t>
      </w:r>
    </w:p>
    <w:p w:rsidR="00BE3436" w:rsidRPr="00BE3436" w:rsidRDefault="00BE3436" w:rsidP="00BE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Along with the grade, generate: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Fruit type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Unique fruit ID (UID)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Grader/farmer ID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Image hash (optional)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Structuring</w:t>
      </w:r>
    </w:p>
    <w:p w:rsidR="00BE3436" w:rsidRPr="00BE3436" w:rsidRDefault="00BE3436" w:rsidP="00BE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Create a transaction payload including all grading metadata.</w:t>
      </w:r>
    </w:p>
    <w:p w:rsidR="00BE3436" w:rsidRPr="00BE3436" w:rsidRDefault="00BE3436" w:rsidP="00BE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lastRenderedPageBreak/>
        <w:t>Optionally link to IPFS if full image needs to be stored.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Entry Creation</w:t>
      </w:r>
    </w:p>
    <w:p w:rsidR="00BE3436" w:rsidRPr="00BE3436" w:rsidRDefault="00BE3436" w:rsidP="00BE34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Store data on a </w:t>
      </w:r>
      <w:proofErr w:type="spellStart"/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ledger</w:t>
      </w:r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3436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436">
        <w:rPr>
          <w:rFonts w:ascii="Times New Roman" w:eastAsia="Times New Roman" w:hAnsi="Times New Roman" w:cs="Times New Roman"/>
          <w:sz w:val="24"/>
          <w:szCs w:val="24"/>
        </w:rPr>
        <w:t>testnet</w:t>
      </w:r>
      <w:proofErr w:type="spellEnd"/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E3436">
        <w:rPr>
          <w:rFonts w:ascii="Times New Roman" w:eastAsia="Times New Roman" w:hAnsi="Times New Roman" w:cs="Times New Roman"/>
          <w:sz w:val="24"/>
          <w:szCs w:val="24"/>
        </w:rPr>
        <w:t>Hyperledger</w:t>
      </w:r>
      <w:proofErr w:type="spellEnd"/>
      <w:r w:rsidRPr="00BE34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3436" w:rsidRPr="00BE3436" w:rsidRDefault="00BE3436" w:rsidP="00BE34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The block contains: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Fruit UID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Image reference (or hash)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Quality certificate hash</w:t>
      </w:r>
    </w:p>
    <w:p w:rsidR="00BE3436" w:rsidRPr="00BE3436" w:rsidRDefault="00BE3436" w:rsidP="00BE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Dashboard for Stakeholders</w:t>
      </w:r>
    </w:p>
    <w:p w:rsidR="00BE3436" w:rsidRPr="00BE3436" w:rsidRDefault="00BE3436" w:rsidP="00BE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Farmers and buyers can access the fruit grade and </w:t>
      </w:r>
      <w:proofErr w:type="spellStart"/>
      <w:r w:rsidRPr="00BE3436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 certificate via: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Web or mobile app</w:t>
      </w:r>
    </w:p>
    <w:p w:rsidR="00BE3436" w:rsidRPr="00BE3436" w:rsidRDefault="00BE3436" w:rsidP="00BE34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QR scan linked to </w:t>
      </w:r>
      <w:proofErr w:type="spellStart"/>
      <w:r w:rsidRPr="00BE3436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E343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2655B1" w:rsidRDefault="00BE3436" w:rsidP="002655B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436">
        <w:rPr>
          <w:rFonts w:ascii="Times New Roman" w:eastAsia="Times New Roman" w:hAnsi="Times New Roman" w:cs="Times New Roman"/>
          <w:sz w:val="24"/>
          <w:szCs w:val="24"/>
        </w:rPr>
        <w:t>Simple UI showing fruit image, grade, and transaction status</w:t>
      </w:r>
    </w:p>
    <w:p w:rsidR="002655B1" w:rsidRDefault="002655B1" w:rsidP="002655B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GoBack"/>
      <w:r w:rsidRPr="002655B1">
        <w:rPr>
          <w:rFonts w:ascii="Times New Roman" w:eastAsia="Times New Roman" w:hAnsi="Times New Roman" w:cs="Times New Roman"/>
          <w:b/>
          <w:sz w:val="32"/>
          <w:szCs w:val="32"/>
        </w:rPr>
        <w:t>Technology Stack</w:t>
      </w:r>
    </w:p>
    <w:bookmarkEnd w:id="0"/>
    <w:p w:rsidR="002655B1" w:rsidRPr="002655B1" w:rsidRDefault="002655B1" w:rsidP="002655B1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5B1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 &amp; Image Processing</w:t>
      </w:r>
      <w:r w:rsidRPr="002655B1">
        <w:rPr>
          <w:rFonts w:ascii="Times New Roman" w:eastAsia="Times New Roman" w:hAnsi="Times New Roman" w:cs="Times New Roman"/>
          <w:sz w:val="24"/>
          <w:szCs w:val="24"/>
        </w:rPr>
        <w:t xml:space="preserve">: Python, </w:t>
      </w:r>
      <w:proofErr w:type="spellStart"/>
      <w:r w:rsidRPr="002655B1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65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655B1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2655B1" w:rsidRPr="002655B1" w:rsidRDefault="002655B1" w:rsidP="002655B1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5B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&amp; API Integration</w:t>
      </w:r>
      <w:r w:rsidRPr="002655B1">
        <w:rPr>
          <w:rFonts w:ascii="Times New Roman" w:eastAsia="Times New Roman" w:hAnsi="Times New Roman" w:cs="Times New Roman"/>
          <w:sz w:val="24"/>
          <w:szCs w:val="24"/>
        </w:rPr>
        <w:t xml:space="preserve">: Flask, </w:t>
      </w:r>
      <w:proofErr w:type="spellStart"/>
      <w:r w:rsidRPr="002655B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655B1">
        <w:rPr>
          <w:rFonts w:ascii="Times New Roman" w:eastAsia="Times New Roman" w:hAnsi="Times New Roman" w:cs="Times New Roman"/>
          <w:sz w:val="24"/>
          <w:szCs w:val="24"/>
        </w:rPr>
        <w:t>, QR Code Library</w:t>
      </w:r>
    </w:p>
    <w:p w:rsidR="002655B1" w:rsidRPr="002655B1" w:rsidRDefault="002655B1" w:rsidP="002655B1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5B1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265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Decentralized Storage</w:t>
      </w:r>
      <w:r w:rsidRPr="002655B1">
        <w:rPr>
          <w:rFonts w:ascii="Times New Roman" w:eastAsia="Times New Roman" w:hAnsi="Times New Roman" w:cs="Times New Roman"/>
          <w:sz w:val="24"/>
          <w:szCs w:val="24"/>
        </w:rPr>
        <w:t xml:space="preserve">: IPFS, Solidity, Polygon Mumbai </w:t>
      </w:r>
      <w:proofErr w:type="spellStart"/>
      <w:r w:rsidRPr="002655B1">
        <w:rPr>
          <w:rFonts w:ascii="Times New Roman" w:eastAsia="Times New Roman" w:hAnsi="Times New Roman" w:cs="Times New Roman"/>
          <w:sz w:val="24"/>
          <w:szCs w:val="24"/>
        </w:rPr>
        <w:t>Testnet</w:t>
      </w:r>
      <w:proofErr w:type="spellEnd"/>
      <w:r w:rsidRPr="00265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655B1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2655B1">
        <w:rPr>
          <w:rFonts w:ascii="Times New Roman" w:eastAsia="Times New Roman" w:hAnsi="Times New Roman" w:cs="Times New Roman"/>
          <w:sz w:val="24"/>
          <w:szCs w:val="24"/>
        </w:rPr>
        <w:t>, Remix IDE</w:t>
      </w:r>
    </w:p>
    <w:p w:rsidR="002655B1" w:rsidRPr="002655B1" w:rsidRDefault="002655B1" w:rsidP="002655B1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5B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</w:t>
      </w:r>
      <w:r w:rsidRPr="002655B1">
        <w:rPr>
          <w:rFonts w:ascii="Times New Roman" w:eastAsia="Times New Roman" w:hAnsi="Times New Roman" w:cs="Times New Roman"/>
          <w:sz w:val="24"/>
          <w:szCs w:val="24"/>
        </w:rPr>
        <w:t>: HTML, CSS, JavaScript, Web3.js</w:t>
      </w:r>
    </w:p>
    <w:p w:rsidR="002655B1" w:rsidRPr="002655B1" w:rsidRDefault="002655B1" w:rsidP="002655B1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5B1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 &amp; Integration Tools</w:t>
      </w:r>
      <w:r w:rsidRPr="002655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655B1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2655B1">
        <w:rPr>
          <w:rFonts w:ascii="Times New Roman" w:eastAsia="Times New Roman" w:hAnsi="Times New Roman" w:cs="Times New Roman"/>
          <w:sz w:val="24"/>
          <w:szCs w:val="24"/>
        </w:rPr>
        <w:t>, Web3.js, QR Code Library</w:t>
      </w:r>
    </w:p>
    <w:p w:rsidR="002655B1" w:rsidRPr="002655B1" w:rsidRDefault="002655B1" w:rsidP="00265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BE3436" w:rsidRDefault="00BE3436"/>
    <w:sectPr w:rsidR="00BE3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435F8"/>
    <w:multiLevelType w:val="multilevel"/>
    <w:tmpl w:val="5D80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D4F90"/>
    <w:multiLevelType w:val="hybridMultilevel"/>
    <w:tmpl w:val="08D2A9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A8F44FF"/>
    <w:multiLevelType w:val="multilevel"/>
    <w:tmpl w:val="6324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57ED0"/>
    <w:multiLevelType w:val="multilevel"/>
    <w:tmpl w:val="9DEC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B4325"/>
    <w:multiLevelType w:val="multilevel"/>
    <w:tmpl w:val="3D68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41611"/>
    <w:multiLevelType w:val="multilevel"/>
    <w:tmpl w:val="920A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07D26"/>
    <w:multiLevelType w:val="multilevel"/>
    <w:tmpl w:val="DAD8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B03BC"/>
    <w:multiLevelType w:val="multilevel"/>
    <w:tmpl w:val="FBCE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88D"/>
    <w:rsid w:val="002655B1"/>
    <w:rsid w:val="006746CD"/>
    <w:rsid w:val="00BE3436"/>
    <w:rsid w:val="00E4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38A2"/>
  <w15:chartTrackingRefBased/>
  <w15:docId w15:val="{E737F432-E265-4B2E-8F1B-830AE212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3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34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436"/>
    <w:rPr>
      <w:b/>
      <w:bCs/>
    </w:rPr>
  </w:style>
  <w:style w:type="paragraph" w:styleId="ListParagraph">
    <w:name w:val="List Paragraph"/>
    <w:basedOn w:val="Normal"/>
    <w:uiPriority w:val="34"/>
    <w:qFormat/>
    <w:rsid w:val="00BE3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Kamlakar</dc:creator>
  <cp:keywords/>
  <dc:description/>
  <cp:lastModifiedBy>Kamlakar</cp:lastModifiedBy>
  <cp:revision>1</cp:revision>
  <dcterms:created xsi:type="dcterms:W3CDTF">2025-08-05T17:49:00Z</dcterms:created>
  <dcterms:modified xsi:type="dcterms:W3CDTF">2025-08-06T04:47:00Z</dcterms:modified>
</cp:coreProperties>
</file>