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Data Identification, Sourcing Strategy &amp; Initial Analysis Planning</w:t>
      </w:r>
    </w:p>
    <w:p>
      <w:pPr>
        <w:jc w:val="center"/>
      </w:pPr>
      <w:r>
        <w:rPr>
          <w:b/>
        </w:rPr>
        <w:t>Project: Customer Preferences and Review Analysis in Beauty &amp; Wellness</w:t>
      </w:r>
    </w:p>
    <w:p>
      <w:pPr>
        <w:pStyle w:val="Heading1"/>
      </w:pPr>
      <w:r>
        <w:t>1. Introduction</w:t>
      </w:r>
    </w:p>
    <w:p>
      <w:r>
        <w:t>In Week 2, the focus is on identifying suitable data sources for the Beauty &amp; Wellness project and planning how the data could be collected and examined. The project aims to explore customer preferences using product categories, prices, ratings, and review text. At this stage, the report describes a proposed sourcing and analysis plan; findings will only be reported after a dataset has been obtained and inspected.</w:t>
      </w:r>
    </w:p>
    <w:p>
      <w:pPr>
        <w:pStyle w:val="Heading1"/>
      </w:pPr>
      <w:r>
        <w:t>2. Data Requirements</w:t>
      </w:r>
    </w:p>
    <w:p>
      <w:r>
        <w:t>The preferred dataset should contain product names or IDs, product categories, prices (if available), customer ratings, review text, and dates or other useful product details. A dataset with a clear source, documented fields, and permission for the intended use will be preferred. Personal information is not required, and private customer data will not be collected.</w:t>
      </w:r>
    </w:p>
    <w:p>
      <w:pPr>
        <w:pStyle w:val="Heading1"/>
      </w:pPr>
      <w:r>
        <w:t>3. Potential Public Data Sources</w:t>
      </w:r>
    </w:p>
    <w:p>
      <w:pPr>
        <w:pStyle w:val="ListBullet"/>
      </w:pPr>
      <w:r>
        <w:rPr>
          <w:b/>
        </w:rPr>
        <w:t xml:space="preserve">Kaggle datasets — https://www.kaggle.com/datasets. </w:t>
      </w:r>
      <w:r>
        <w:t>Search for public skincare, cosmetics, beauty product review, or e-commerce review datasets. Availability and licence terms vary by dataset.</w:t>
      </w:r>
    </w:p>
    <w:p>
      <w:pPr>
        <w:pStyle w:val="ListBullet"/>
      </w:pPr>
      <w:r>
        <w:rPr>
          <w:b/>
        </w:rPr>
        <w:t xml:space="preserve">UCI Machine Learning Repository — https://archive.ics.uci.edu/. </w:t>
      </w:r>
      <w:r>
        <w:t>A research repository that can be checked for relevant product, rating, or consumer datasets. A directly matching beauty dataset may not be available.</w:t>
      </w:r>
    </w:p>
    <w:p>
      <w:pPr>
        <w:pStyle w:val="ListBullet"/>
      </w:pPr>
      <w:r>
        <w:rPr>
          <w:b/>
        </w:rPr>
        <w:t xml:space="preserve">Google Dataset Search — https://datasetsearch.research.google.com/. </w:t>
      </w:r>
      <w:r>
        <w:t>Use search terms such as “beauty product reviews dataset”, “skincare product ratings CSV”, and “cosmetics customer reviews”. Verify the original source before use.</w:t>
      </w:r>
    </w:p>
    <w:p>
      <w:pPr>
        <w:pStyle w:val="ListBullet"/>
      </w:pPr>
      <w:r>
        <w:rPr>
          <w:b/>
        </w:rPr>
        <w:t xml:space="preserve">Data.gov.in — https://www.data.gov.in/. </w:t>
      </w:r>
      <w:r>
        <w:t>A public Indian government data portal. It may be useful for broader market or demographic context, although it may not contain product-level beauty reviews.</w:t>
      </w:r>
    </w:p>
    <w:p>
      <w:pPr>
        <w:pStyle w:val="Heading1"/>
      </w:pPr>
      <w:r>
        <w:t>4. Source Evaluation: Advantages and Limitations</w:t>
      </w:r>
    </w:p>
    <w:p>
      <w:r>
        <w:t>Kaggle can provide convenient CSV files that are suitable for student analysis, but each dataset must be checked for its original source, licence, completeness, and date. Research repositories can provide documented datasets, although the exact subject may differ from the project. Dataset search tools help discover alternatives but are not themselves the original data provider. Government portals can provide credible contextual information, but may not include product reviews. The final source will be selected only after checking relevance, accessibility, field definitions, update date, missing values, duplicates, and permitted use.</w:t>
      </w:r>
    </w:p>
    <w:p>
      <w:pPr>
        <w:pStyle w:val="Heading1"/>
      </w:pPr>
      <w:r>
        <w:t>5. Data Collection Strategy</w:t>
      </w:r>
    </w:p>
    <w:p>
      <w:pPr>
        <w:pStyle w:val="ListNumber"/>
      </w:pPr>
      <w:r>
        <w:t>Search the sources above using relevant keywords and record the dataset title, publisher, URL, date accessed, and licence or usage conditions.</w:t>
      </w:r>
    </w:p>
    <w:p>
      <w:pPr>
        <w:pStyle w:val="ListNumber"/>
      </w:pPr>
      <w:r>
        <w:t>Choose one dataset that is relevant to beauty or wellness products and includes enough useful fields for the research questions.</w:t>
      </w:r>
    </w:p>
    <w:p>
      <w:pPr>
        <w:pStyle w:val="ListNumber"/>
      </w:pPr>
      <w:r>
        <w:t>Download the dataset only through the source’s permitted method and preserve the original file unchanged.</w:t>
      </w:r>
    </w:p>
    <w:p>
      <w:pPr>
        <w:pStyle w:val="ListNumber"/>
      </w:pPr>
      <w:r>
        <w:t>Create a working copy and inspect its shape, column names, data types, missing values, duplicate rows, and possible inconsistent ratings or prices.</w:t>
      </w:r>
    </w:p>
    <w:p>
      <w:pPr>
        <w:pStyle w:val="ListNumber"/>
      </w:pPr>
      <w:r>
        <w:t>Avoid collecting personal or sensitive information. Do not scrape websites or use APIs in ways that violate their terms.</w:t>
      </w:r>
    </w:p>
    <w:p>
      <w:pPr>
        <w:pStyle w:val="Heading1"/>
      </w:pPr>
      <w:r>
        <w:t>6. Initial Analysis Plan</w:t>
      </w:r>
    </w:p>
    <w:p>
      <w:r>
        <w:t>The initial analysis will use Python, Pandas, and NumPy to inspect the data and calculate descriptive statistics. Frequency tables can show the number of products by category; mean, median, minimum, and maximum can summarize numerical fields such as ratings and prices. Bar charts may compare product counts or average ratings by category, while histograms or box plots may show the distribution of ratings and prices. If review text is available, common words and themes may be explored after basic text cleaning. Any comparison will be interpreted cautiously because ratings can be affected by sample size, review bias, and differences between datasets.</w:t>
      </w:r>
    </w:p>
    <w:p>
      <w:pPr>
        <w:pStyle w:val="Heading1"/>
      </w:pPr>
      <w:r>
        <w:t>7. Research Questions and Hypotheses</w:t>
      </w:r>
    </w:p>
    <w:p>
      <w:r>
        <w:t>Research questions:</w:t>
      </w:r>
    </w:p>
    <w:p>
      <w:pPr>
        <w:pStyle w:val="ListBullet"/>
      </w:pPr>
      <w:r>
        <w:t>Which product categories are most represented in the selected dataset?</w:t>
      </w:r>
    </w:p>
    <w:p>
      <w:pPr>
        <w:pStyle w:val="ListBullet"/>
      </w:pPr>
      <w:r>
        <w:t>How are customer ratings distributed across products or categories?</w:t>
      </w:r>
    </w:p>
    <w:p>
      <w:pPr>
        <w:pStyle w:val="ListBullet"/>
      </w:pPr>
      <w:r>
        <w:t>What common topics appear in the available customer reviews?</w:t>
      </w:r>
    </w:p>
    <w:p>
      <w:pPr>
        <w:pStyle w:val="ListBullet"/>
      </w:pPr>
      <w:r>
        <w:t>If price data is available, do ratings appear to differ across price ranges?</w:t>
      </w:r>
    </w:p>
    <w:p>
      <w:r>
        <w:t>Initial hypothesis to examine: average ratings may differ between product categories. This is only a question for analysis, not a confirmed result. The final method will depend on the dataset size, fields, and quality.</w:t>
      </w:r>
    </w:p>
    <w:p>
      <w:pPr>
        <w:pStyle w:val="Heading1"/>
      </w:pPr>
      <w:r>
        <w:t>8. Data Quality and Limitations</w:t>
      </w:r>
    </w:p>
    <w:p>
      <w:r>
        <w:t>Potential issues include missing ratings, duplicate products or reviews, inconsistent category names, outdated prices, unbalanced category counts, and reviews that do not represent all customers. The dataset may also have limited information about how reviews were collected. These issues will be documented, and conclusions will be limited to what the data supports.</w:t>
      </w:r>
    </w:p>
    <w:p>
      <w:pPr>
        <w:pStyle w:val="Heading1"/>
      </w:pPr>
      <w:r>
        <w:t>9. Expected Outcome</w:t>
      </w:r>
    </w:p>
    <w:p>
      <w:r>
        <w:t>The expected outcome of Week 2 is a documented list of candidate data sources, a reasoned source-selection strategy, a description of the required variables, and a practical plan for initial exploratory analysis. No statistical findings are claimed until the dataset is actually selected and examined.</w:t>
      </w:r>
    </w:p>
    <w:p>
      <w:pPr>
        <w:pStyle w:val="Heading1"/>
      </w:pPr>
      <w:r>
        <w:t>Conclusion</w:t>
      </w:r>
    </w:p>
    <w:p>
      <w:r>
        <w:t>A suitable and well-documented dataset is necessary for useful analysis. By checking relevance, quality, accessibility, and usage conditions before beginning, this plan provides a clear foundation for the data cleaning and exploratory analysis tasks in the following weeks.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