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28"/>
                <w:szCs w:val="28"/>
              </w:rPr>
              <w:t xml:space="preserve">SOFTWARE REQUIREMENTS SPECIFICATION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NeuroLearnX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0B4D8"/>
                <w:sz w:val="30"/>
                <w:szCs w:val="30"/>
              </w:rPr>
              <w:t xml:space="preserve">AI-Powered Advanced Machine Learning Learning Platform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Version 1.0  |  April 2026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SRS — NeuroLearnX AI-Powered ML Platform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April 22, 2026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Draft — Under Review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Leader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Arpit Singh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Co-Leader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Om Jaiswal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Abhay Pratap Singh  |  Taniska Chandra  |  Md Fahad  |  Ayush Deval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Advanced Machine Learning / Software Engineering Course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thick" w:color="2E75B6" w:sz="12"/>
              <w:bottom w:val="single" w:color="2E75B6" w:sz="3"/>
              <w:right w:val="none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"NeuroLearnX is an AI-powered adaptive learning platform that helps students master advanced machine learning through personalized learning paths, hands-on model experimentation, and real-time performance analytics."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4080"/>
        <w:gridCol w:w="240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22 Apr 2026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Initial draft — complete SRS document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Arpit Singh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Pending review and finalization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0"/>
        <w:gridCol w:w="1440"/>
      </w:tblGrid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1.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Scope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1.3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Definitions, Acronyms &amp; Abbreviations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1.4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References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Overview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2.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Overall Description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Product Perspective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2.2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Product Functions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2.3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Classes &amp; Characteristics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2.4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Operating Environment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2.5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Design and Implementation Constraints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2.6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Assumptions &amp; Dependencies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3.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3.1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Authentication &amp; Authorization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3.2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Learning Management System (LMS)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3.3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AI Personalization Engine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3.4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Interactive ML Lab Environment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3.5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AI Tutor (RAG-based)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3.6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4.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Non-Functional Requirements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4.1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Performance Requirements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4.2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Security Requirements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4.3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Scalability &amp; Availability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4.4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Usability Requirements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5.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5.1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High-Level Architecture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5.2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5.3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Data Flow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6.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External Interface Requirements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6.1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6.2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Software Interfaces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6.3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Communication Interfaces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7.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Use Cases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8.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Team Contributions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9.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Appendix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Software Requirements Specification (SRS) document describes the functional and non-functional requirements for NeuroLearnX — an AI-powered adaptive learning platform designed for Advanced Machine Learning education. It serves as a contractual baseline between the development team and stakeholders, defining what the system shall do without prescribing how it shall be implemented.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document is intended for: project developers, system architects, academic evaluators, and future maintainers of the platform.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NeuroLearnX (abbreviated NLX) is a SaaS-style web-based application that integrates: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Learning Management System (LMS) for course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 AI Personalization Engine for adaptive learning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 Interactive ML Lab Environment for hands-on experimentation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RAG-based AI Tutor for intelligent doubt solving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Real-Time Analytics Dashboard for performance insights</w:t>
      </w:r>
    </w:p>
    <w:p>
      <w:pPr>
        <w:spacing w:after="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platform targets students, aspiring ML engineers, educational institutions, and instructors. It does NOT include mobile-native apps (v1.0), video conferencing, or e-commerce payment processing in the initial release.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Definitions, Acronyms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 / Acronym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SRS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NLX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NeuroLearnX (the platform)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AI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ML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AML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Advanced Machine Learning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LMS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Learning Management System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RAG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Retrieval-Augmented Generation — AI technique for knowledge retrieval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SaaS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UI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UX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API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JWT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JSON Web Token — used for authentication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NLP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Natural Language Processing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CNN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Convolutional Neural Network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BERT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Bidirectional Encoder Representations from Transformers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MLOps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Machine Learning Operations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RBAC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REST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Representational State Transfer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CI/CD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Continuous Integration / Continuous Deployment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LangChain Documentation — https://docs.langchain.com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HuggingFace Transformers — https://huggingface.co/docs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React.js Official Documentation — https://react.dev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FastAPI Framework — https://fastapi.tiangolo.com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MongoDB Developer Documentation — https://www.mongodb.com/docs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remainder of this document is structured as follows: Section 2 provides an overall description of the product and its context. Section 3 details all functional requirements. Section 4 covers non-functional requirements. Sections 5–6 describe the system architecture and interfaces. Section 7 presents key use cases. Section 8 describes team contributions.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Overall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NeuroLearnX is a standalone web application operating as a SaaS platform. It is not a module of any existing system. The platform interfaces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Cloud storage services (AWS S3 / GCP) for dataset and media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Third-party AI/ML APIs (HuggingFace, OpenAI) for model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Email notification services (SendGrid / AWS 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OAuth 2.0 providers (Google, GitHub) for social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Vector databases (Pinecone / Weaviate) for RAG-based retrieval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thick" w:color="2E75B6" w:sz="16"/>
              <w:bottom w:val="none" w:color="FFFFFF" w:sz="0"/>
              <w:right w:val="none" w:color="FFFFFF" w:sz="0"/>
            </w:tcBorders>
            <w:shd w:fill="F0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System Context: User → [Browser] → [NLX Frontend] → [API Gateway] → [Core Services: LMS | AI Engine | Lab | Tutor | Analytics] → [Data Layer: MongoDB | PostgreSQL | Vector DB | S3]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Functions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major functions of NeuroLearnX are summarized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Registration, authentication, profile management, RBAC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Course Delivery (LMS)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Structured course content, video lessons, quizzes, assignments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Adaptive Learning Paths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AI-driven personalized curriculum based on performance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ML Lab Environment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In-browser code editor, dataset upload, model training &amp; evaluation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AI Tutor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RAG-based Q&amp;A, concept explanation, auto-generated quizzes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Performance tracking, skill mastery maps, progress forecasting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and in-app alerts for deadlines, recommendations, progress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Instructor/admin management of courses, users, and analytics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Classes &amp; Characteristics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2.3.1 Students (Primary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B.Tech / BCA / MCA / AI-ML students; beginners to advanced ML learners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Access: course content, ML lab, AI tutor, personal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Technical proficiency: basic to intermediate programming (Python)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2.3.2 Aspiring ML Engineers / Self-Learners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Career switchers, self-paced learners, online course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Access: full platform features including advanced lab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Technical proficiency: intermediate to advanced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2.3.3 Instructors &amp; Mentors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Academic teachers and industry mentors guiding ML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Access: course creation, student analytics, assignment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Technical proficiency: advanced; familiar with ML concepts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2.3.4 Institutional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Colleges and training institutes integrating NLX into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Access: admin panel, batch management, institutional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Technical proficiency: moderate; IT administration background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Client: Modern web browsers (Chrome 90+, Firefox 88+, Edge 90+, Safari 14+)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Server: Linux-based cloud infrastructure (AWS / GCP / 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Backend runtime: Python 3.10+ (FastAPI), Node.js 18+ (auxiliary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Database: MongoDB Atlas, PostgreSQL 14+, Pinecone (vector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Containerization: Docker + Kubernetes for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OS compatibility: Platform-agnostic (web-based); no desktop installation required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system must comply with GDPR and Indian IT Act data privacy regulations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ML model training in the lab must be sandboxed to prevent resource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API response time for standard operations must remain under 2 seconds at peak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AI Tutor must not hallucinate or provide factually incorrect ML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Third-party AI API costs must be managed via rate limiting and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frontend must be responsive and accessible (WCAG 2.1 AA compliance)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Assumptions &amp;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have a stable internet connection (minimum 1 Mbps for lab environments)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HuggingFace and/or OpenAI API availability is assumed for AI tutor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Cloud storage (AWS S3 / GCP) is provisioned and available for file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possess basic Python programming knowledge for ML Lab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LangChain and vector database services remain stable through v1.0 release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Functional Requirements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5040"/>
        <w:gridCol w:w="13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FR-AUTH-01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allow users to register with email and password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FR-AUTH-02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support OAuth 2.0 login via Google and GitHub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FR-AUTH-03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implement JWT-based session management with refresh tokens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FR-AUTH-04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enforce Role-Based Access Control (RBAC) with roles: Student, Instructor, Admin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FR-AUTH-05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provide password reset via email OTP verification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FR-AUTH-06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Security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lock accounts after 5 consecutive failed login attempts for 30 minutes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FR-AUTH-07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Users shall be able to update their profile, avatar, and learning preferences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Learning Management System (LMS)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5040"/>
        <w:gridCol w:w="13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Instructors shall be able to create, edit, publish, and archive courses with chapters and lessons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support lesson content types: text, video embed, code snippets, images, and PDFs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Students shall be able to enroll in courses and track their chapter-level completion progress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provide auto-graded quizzes with MCQ, true/false, and fill-in-the-blank types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Students shall receive immediate feedback and explanations after quiz submission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support assignment submission with file upload (PDF, .ipynb, .py)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Instructors shall be able to set prerequisites between courses and modules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issue completion certificates upon finishing a course with ≥70% quiz score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A1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FR-LMS-09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LMS shall support a discussion forum per course for peer-to-peer learning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AI Personalization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5040"/>
        <w:gridCol w:w="13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FR-AI-01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build and maintain a learner profile based on quiz scores, time spent, and interaction patterns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FR-AI-02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personalization engine shall dynamically adjust quiz difficulty (easy/medium/hard) based on rolling performance score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FR-AI-03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detect weak knowledge areas by analyzing incorrect answers using NLP topic classification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FR-AI-04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engine shall recommend the next 3–5 topics or resources tailored to the learner's identified gaps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FR-AI-05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generate a personalized weekly learning plan with estimated completion timelines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FR-AI-06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personalization engine shall re-rank course content order for each learner based on prerequisite mastery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FR-AI-07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predict course completion probability using a trained ML model on learner feature vectors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FR-AI-08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Personalization preferences shall be overrideable by the learner (manual topic selection always available)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Interactive ML Lab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5040"/>
        <w:gridCol w:w="13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provide an in-browser Python code editor (Monaco Editor) with syntax highlighting and autocomplete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lab shall support execution of Python ML code (scikit-learn, TensorFlow, PyTorch) in an isolated sandbox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Users shall be able to upload datasets (CSV, JSON, .parquet) up to 50MB for use in lab sessions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provide pre-loaded sample datasets (MNIST, IMDB, Boston Housing, etc.) for lab exercises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Lab sessions shall display model evaluation metrics: accuracy, precision, recall, F1-score, loss curves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Users shall be able to compare results of multiple model runs side-by-side within the same session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lab shall enforce resource limits: max 2 vCPU, 4GB RAM, 10-minute execution timeout per session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FR-LAB-08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Users shall be able to save, load, and share lab notebooks as .ipynb files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FR-LAB-09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provide guided lab templates for: CNNs, NLP classification, regression, and clustering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FR-LAB-10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Lab output (stdout, stderr, plots) shall render inline within the editor interface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AI Tutor (RAG-based)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5040"/>
        <w:gridCol w:w="13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FR-TUTOR-01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AI Tutor shall answer ML concept questions using RAG over a curated ML knowledge base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FR-TUTOR-02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tutor shall cite source documents/chapters when providing explanations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FR-TUTOR-03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auto-generate 5 practice questions based on the currently viewed lesson using LLM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FR-TUTOR-04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AI Tutor shall explain code snippets submitted by the user in plain language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FR-TUTOR-05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Conversation history with the AI Tutor shall be saved per session and accessible in a sidebar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FR-TUTOR-06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rate-limit AI Tutor queries to 50 per day per free-tier user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FR-TUTOR-07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tutor shall decline to answer questions outside the ML/AI domain with a polite redirect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5040"/>
        <w:gridCol w:w="132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Req. ID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FR-ANALYTICS-01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dashboard shall display overall learning progress as a percentage per enrolled course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FR-ANALYTICS-02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show a 7-day activity heatmap tracking daily study sessions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FR-ANALYTICS-03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dashboard shall present a skill mastery radar chart across ML topic categories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FR-ANALYTICS-04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display AI-generated strengths and weaknesses summary updated after each quiz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FR-ANALYTICS-05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Instructors shall have access to aggregated class-level analytics (average scores, dropout points, engagement)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FR-ANALYTICS-06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system shall export analytics reports as PDF or CSV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FR-ANALYTICS-07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The analytics module shall provide a predicted exam readiness score (0–100) with confidence interval</w:t>
            </w:r>
          </w:p>
        </w:tc>
        <w:tc>
          <w:tcPr>
            <w:tcW w:type="dxa" w:w="1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680"/>
        <w:gridCol w:w="324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NFR-P-01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Page load time for dashboard and course pages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&lt; 2 seconds (95th percentile)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NFR-P-02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 response time for standard CRUD operations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&lt; 500ms average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NFR-P-03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Tutor response latency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&lt; 5 seconds for 90% of queries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NFR-P-04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ML Lab code execution startup time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&lt; 8 seconds for sandbox initialization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NFR-P-05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Concurrent user support without degradation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≥ 500 simultaneous users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NFR-P-06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Database query response time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19"/>
                <w:szCs w:val="19"/>
              </w:rPr>
              <w:t xml:space="preserve">&lt; 200ms for indexed queries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NFR-SEC-01: All data in transit shall be encrypted using 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NFR-SEC-02: Passwords shall be hashed using bcrypt with a cost factor ≥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NFR-SEC-03: JWT access tokens shall expire in 15 minutes; refresh tokens in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NFR-SEC-04: All API endpoints shall validate and sanitize inputs to prevent SQL/NoSQL injection and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NFR-SEC-05: ML Lab sandboxes shall run in isolated Docker containers with no network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NFR-SEC-06: User data shall be stored in compliance with GDPR — right to access, rectification, and deletion shall be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NFR-SEC-07: Admin actions shall require multi-factor authentication (MFA)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NFR-SEC-08: Security audit logs shall be maintained for all authentication and admin events for 90 days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Scalability &amp;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NFR-SCALE-01: The system shall achieve 99.5% uptime SLA (excluding planned maintenance 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NFR-SCALE-02: The backend shall support horizontal scaling via Kubernetes auto-scaling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NFR-SCALE-03: Static assets and media shall be served via CDN (CloudFront / Fastly)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NFR-SCALE-04: Database read replicas shall be deployed for analytics queries to prevent write contention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NFR-SCALE-05: The system shall implement graceful degradation — AI features fall back to cached responses if AI services are unavailable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Usability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NFR-USE-01: The UI shall comply with WCAG 2.1 AA accessibility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NFR-USE-02: New users shall be able to complete onboarding and enroll in a course within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NFR-USE-03: The platform shall be fully responsive and usable on screen widths ≥ 768px (tablet and above)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NFR-USE-04: All error messages shall be human-readable with guidance on corrective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NFR-USE-05: The system shall support dark mode and light mode toggle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High-Level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NeuroLearnX follows a microservices-oriented architecture with the following primary layers: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Presentation Layer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React.js / Next.js SPA — Dashboard, Course Viewer, ML Lab UI, AI Tutor Chat, Analytics Panels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FastAPI / Node.js Express — Request routing, authentication middleware, rate limiting, load balancing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Business Logic Layer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LMS Service | Personalization Engine | Lab Orchestrator | RAG Tutor Service | Analytics Service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AI / ML Layer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LangChain + Pinecone (RAG) | HuggingFace Inference API | Custom recommendation models | Quiz generator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Data Layer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MongoDB Atlas (user data, courses) | PostgreSQL (analytics, structured data) | Redis (caching, sessions) | AWS S3 (media, datasets, notebooks)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Docker containers | Kubernetes orchestration | AWS/GCP cloud | CI/CD (GitHub Actions) | Prometheus + Grafana (monitoring)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React.js + Next.js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SSR/SSG support, rich ecosystem, component reusability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Utility-first, rapid development, consistent design system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Code Editor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Monaco Editor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VS Code engine, ML-friendly syntax support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Async support, auto OpenAPI docs, ideal for AI/ML integration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JWT + OAuth 2.0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Industry standard, stateless, supports social login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Primary DB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Flexible schema for course content, user profiles, AI outputs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Analytics DB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ACID compliance, complex query support for analytics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Redis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Sub-millisecond read latency for sessions and AI responses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Pinecone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Managed vector search for RAG retrieval at scale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AWS S3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Scalable object storage for datasets, notebooks, media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AI Framework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LangChain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Modular RAG pipeline construction, LLM orchestration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ML Models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HuggingFace + PyTorch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Pre-trained models, fine-tuning, active community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Docker + Kubernetes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Isolated lab sandboxes, auto-scaling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Real-time metrics, alerting, observability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Data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Primary data flow for an authenticated learning session: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authenticates → JWT issued → stored in httpOnly cookie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accesses course → Frontend requests course API → LMS Service queries MongoDB → returns structured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completes quiz → Answers sent to Personalization Engine → NLP analysis → learner profile updated → new recommendations generated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opens ML Lab → Lab Orchestrator spins up Docker sandbox → Monaco Editor connected via WebSocket → code executed in isolation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queries AI Tutor → Query embedded via HuggingFace → Pinecone similarity search → top-k context chunks retrieved → LLM generates response → streamed to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Analytics updated → Events logged to PostgreSQL → Aggregation pipelines compute metrics → Dashboard widgets refresh via polling / WebSocket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External Interface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web application shall use a dark-themed dashboard UI with a fixed left sidebar for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course viewer shall present content in a split-pane layout: lesson content on the left, AI tutor chat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ML Lab shall replicate a Jupyter-like interface with code cells, output panels, and a results metrics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analytics dashboard shall use interactive charts (line, bar, radar, heatmap) rendered using Chart.js / Recharts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modal dialogs shall trap focus for keyboard accessibility compliance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HuggingFace Inference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HTTPS / REST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Embedding generation, model inference for AI Tutor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OpenAI API (optional)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HTTPS / REST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Fallback LLM for complex concept explanations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Pinecone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HTTPS / REST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Vector similarity search for RAG pipeline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AWS S3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HTTPS / REST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Dataset storage, notebook uploads, media assets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SendGrid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HTTPS / REST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Transactional email (verification, notifications, certificates)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Google OAuth 2.0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OAuth 2.0 / OIDC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Social authentication for students and instructors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GitHub OAuth 2.0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OAuth 2.0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Social authentication, preferred by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Docker Engine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Unix Socket / HTTP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ML Lab sandbox container lifecycle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Stripe API (future)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HTTPS / REST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Payment processing for premium subscriptions (v2.0)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Communication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client-server communication shall use HTTPS (TLS 1.3) on port 443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ML Lab execution output shall use WebSocket (WSS)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Tutor responses shall be streamed using Server-Sent Events (SSE) for progressive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Internal microservice communication shall use HTTP/2 REST APIs within the Kubernetes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Background job processing (model training, report generation) shall use Celery with Redis as message broker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Use Cases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UC-01: Student Completes a Personalized ML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Completes a Personalized ML Quiz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(Registered User)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is logged in and has enrolled in at least one course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Student navigates to the course dashboard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Student selects a chapter and clicks 'Take Quiz'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System retrieves quiz questions tailored to learner's profile (personalized difficulty)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Student answers each question and submits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System evaluates answers, calculates score, and displays results with explanations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AI Personalization Engine updates learner profile with new performance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System displays updated recommendations for next topics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Alt. Flow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If student scores &lt;40%, system flags topic as weak area and auto-schedules a review session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Learner profile updated; analytics dashboard refreshed; new recommendations generated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UC-02: Student Trains a CNN Model in ML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Trains a CNN Model in ML Lab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(Registered User)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is logged in; Lab session is initialized; Dataset is available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Student navigates to ML Lab from sidebar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Student selects 'New Session' and chooses the MNIST dataset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System spins up an isolated Docker sandbox (≤8 seconds)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Student writes CNN model code in Monaco Editor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Student clicks 'Run' — code executes in sandbox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System streams stdout, training loss curves, and accuracy metrics to the output panel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Student adjusts hyperparameters and reruns — system shows side-by-side comparison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 Student saves the session as a .ipynb notebook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Alt. Flow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If execution exceeds 10 minutes, system terminates process and notifies user with partial results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Model results saved to session history; lab metrics logged to analytics; notebook available for download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UC-03: Student Queries the AI Tutor about Transformers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Queries the AI Tutor about Transformers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(Registered User)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Student is logged in; viewing a lesson on Attention Mechanisms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Student clicks the AI Tutor icon in the lesson sidebar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Student types: 'Explain how self-attention works in Transformers'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System embeds the query using HuggingFace embedding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Pinecone returns top-k relevant chunks from the ML knowledge 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LangChain assembles context + query and sends to LLM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Response streams progressively to the chat UI via SSE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System cites the source chapter/document at the end of the response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 Student follows up with a code question; AI explains the snippet inline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Alt. Flow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If knowledge base has no relevant chunks, AI responds with a general answer and flags low confidence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Conversation saved to session history; query logged for knowledge base improvement analytics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UC-04: Instructor Views Class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Instructor Views Class Analytics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Instructor (Authenticated)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Instructor is logged in; has at least one published course with enrolled students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Flow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Instructor navigates to the Analytics section from the admin panel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System displays class overview: enrollment count, average score, completion 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Instructor selects a specific course to drill 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System displays chapter-level completion rates and average quiz scores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Instructor views the 'Dropout Points' chart showing where students disengage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Instructor exports the report as CSV for further analysis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Alt. Flow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If fewer than 5 students have completed a section, data is anonymized to protect privacy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Instructor has actionable insights to improve course content and pacing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Team Contributions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table documents the contribution of each team member to the NeuroLearnX project: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400"/>
        <w:gridCol w:w="3360"/>
      </w:tblGrid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 Owned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Contributions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👑 Leader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Arpit Singh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Overall Architecture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Project planning, system architecture design, final integration, presentation, SRS coordination, code review &amp; delivery management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🚀 Co-Leader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Om Jaiswal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 Personalization Engine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AI/ML pipeline design, backend API architecture, personalization algorithm, team task delegation, sprint management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💻 ML Engineer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Abhay Pratap Singh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ML Lab Environment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In-browser code editor integration, Docker sandbox setup, model training pipeline, dataset management, evaluation metrics module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🎨 Frontend Dev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Taniska Chandra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UI/UX &amp; Frontend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React component library, dashboard layout, responsive design, dark/light mode, accessibility compliance, Figma prototyping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🤖 AI/NLP Dev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Md Fahad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 Tutor (RAG)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LangChain RAG pipeline, Pinecone integration, HuggingFace embedding setup, quiz auto-generation, AI response streaming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📊 Data &amp; Analytics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Ayush Deval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Analytics data models, PostgreSQL schema, aggregation pipelines, dashboard charts, performance tracking, report export (PDF/CSV)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Requirement Priority Matrix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Priority definitions used throughout this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Must be in v1.0?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Core functionality; platform is unusable without it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E3C"/>
                <w:sz w:val="20"/>
                <w:szCs w:val="20"/>
              </w:rPr>
              <w:t xml:space="preserve">Yes — mandatory for launch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Medium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Important feature; significantly improves UX/value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3F00"/>
                <w:sz w:val="20"/>
                <w:szCs w:val="20"/>
              </w:rPr>
              <w:t xml:space="preserve">Targeted for v1.0; may slip to v1.1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A1A"/>
                <w:sz w:val="20"/>
                <w:szCs w:val="20"/>
              </w:rPr>
              <w:t xml:space="preserve">Low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Nice-to-have; adds polish or completeness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A1A"/>
                <w:sz w:val="20"/>
                <w:szCs w:val="20"/>
              </w:rPr>
              <w:t xml:space="preserve">Planned for v2.0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Glossary of ML Terms Referenced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Transformer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Deep learning architecture using self-attention, foundational for modern NLP (BERT, GPT)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RAG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Retrieval-Augmented Generation — combining document retrieval with LLM generation for grounded answers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Further training a pre-trained model on a domain-specific dataset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Embedding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Dense vector representation of text used for semantic similarity search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Hyperparameter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Configuration parameters of a model (learning rate, batch size) set before training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Overfitting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Model performs well on training data but poorly on unseen data — a common ML pitfall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Table showing true/false positive/negative prediction counts for classification models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MLOps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Practices for deploying, monitoring, and maintaining ML models in production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Future Scope (v2.0 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Mobile application (React Native) for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Collaborative real-time ML Lab sessions (pair programming)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Integration with Kaggle API for live competition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LLM-generated video lesson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Employer portal for talent discovery and placement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Multi-language UI support (Hindi, Tamil, Bengali)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Stripe payment gateway for premium tier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Dedicated MLOps module: model versioning, A/B testing, deployment pipelines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thick" w:color="2E75B6" w:sz="12"/>
              <w:bottom w:val="single" w:color="2E75B6" w:sz="3"/>
              <w:right w:val="none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End of Document — NeuroLearnX SRS v1.0 | Prepared by Team NeuroLearnX | April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A5A7A"/>
        <w:sz w:val="18"/>
        <w:szCs w:val="18"/>
      </w:rPr>
      <w:t xml:space="preserve">Confidential — Team NeuroLearnX</w:t>
    </w:r>
    <w:r>
      <w:rPr>
        <w:rFonts w:ascii="Arial" w:cs="Arial" w:eastAsia="Arial" w:hAnsi="Arial"/>
        <w:color w:val="5A5A7A"/>
        <w:sz w:val="18"/>
        <w:szCs w:val="18"/>
      </w:rPr>
      <w:t xml:space="preserve">	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2E75B6"/>
        <w:sz w:val="18"/>
        <w:szCs w:val="18"/>
      </w:rPr>
      <w:t xml:space="preserve">NeuroLearnX — Software Requirements Specification</w:t>
    </w:r>
    <w:r>
      <w:rPr>
        <w:rFonts w:ascii="Arial" w:cs="Arial" w:eastAsia="Arial" w:hAnsi="Arial"/>
        <w:color w:val="5A5A7A"/>
        <w:sz w:val="18"/>
        <w:szCs w:val="18"/>
      </w:rPr>
      <w:t xml:space="preserve">	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2026-04-22T09:01:58.990Z</dcterms:created>
  <dcterms:modified xsi:type="dcterms:W3CDTF">2026-04-22T09:01:58.991Z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