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Business Automation Platform</w:t>
      </w:r>
    </w:p>
    <w:p>
      <w:pPr>
        <w:pStyle w:val="Heading2"/>
      </w:pPr>
      <w:r>
        <w:t>1. Purpose of This Project</w:t>
      </w:r>
    </w:p>
    <w:p>
      <w:r>
        <w:t>This project is a full-stack, production-ready AI Business Automation Platform. Its main purpose is to allow users to create, run, and manage AI-powered automated tasks using multi-agent systems. The platform leverages modern AI (Google Gemini 2.5 Flash) to automate business workflows such as research, content generation, decision support, and internal process automation.</w:t>
        <w:br/>
        <w:br/>
        <w:t>The system is designed to be scalable, secure, and extensible, making it suitable for:</w:t>
        <w:br/>
        <w:t>- SaaS products</w:t>
        <w:br/>
        <w:t>- Internal enterprise automation tools</w:t>
        <w:br/>
        <w:t>- AI copilots for teams</w:t>
        <w:br/>
        <w:t>- Workflow automation platforms</w:t>
      </w:r>
    </w:p>
    <w:p>
      <w:pPr>
        <w:pStyle w:val="Heading2"/>
      </w:pPr>
      <w:r>
        <w:t>2. Key Features</w:t>
      </w:r>
    </w:p>
    <w:p>
      <w:r>
        <w:t>- React-based frontend for user interaction</w:t>
        <w:br/>
        <w:t>- FastAPI backend for high-performance APIs</w:t>
        <w:br/>
        <w:t>- AutoGen for multi-agent AI orchestration</w:t>
        <w:br/>
        <w:t>- Gemini 2.5 Flash for fast, low-latency AI responses</w:t>
        <w:br/>
        <w:t>- MongoDB for flexible data storage</w:t>
        <w:br/>
        <w:t>- JWT-based authentication</w:t>
        <w:br/>
        <w:t>- Fully Dockerized setup for easy deployment</w:t>
      </w:r>
    </w:p>
    <w:p>
      <w:pPr>
        <w:pStyle w:val="Heading2"/>
      </w:pPr>
      <w:r>
        <w:t>3. System Architecture Overview</w:t>
      </w:r>
    </w:p>
    <w:p>
      <w:r>
        <w:t>The system follows a modern client-server architecture:</w:t>
        <w:br/>
        <w:br/>
        <w:t>Frontend (React) → Backend (FastAPI) → AI Services (Gemini + AutoGen) → Database (MongoDB)</w:t>
        <w:br/>
        <w:br/>
        <w:t>The frontend communicates with the backend using REST APIs. The backend handles authentication, business logic, AI agent execution, and database interactions.</w:t>
      </w:r>
    </w:p>
    <w:p>
      <w:pPr>
        <w:pStyle w:val="Heading2"/>
      </w:pPr>
      <w:r>
        <w:t>4. How to Run the Project</w:t>
      </w:r>
    </w:p>
    <w:p>
      <w:r>
        <w:t>Prerequisites:</w:t>
        <w:br/>
        <w:t>- Docker and Docker Compose installed</w:t>
        <w:br/>
        <w:t>- A valid Google Gemini API key</w:t>
        <w:br/>
        <w:br/>
        <w:t>Steps:</w:t>
        <w:br/>
        <w:t>1. Unzip the project folder</w:t>
        <w:br/>
        <w:t>2. Navigate into the project directory</w:t>
        <w:br/>
        <w:t>3. Copy the environment file:</w:t>
        <w:br/>
        <w:t xml:space="preserve">   cp .env.example .env</w:t>
        <w:br/>
        <w:t>4. Open the .env file and add your Gemini API key</w:t>
        <w:br/>
        <w:t>5. Start the application:</w:t>
        <w:br/>
        <w:t xml:space="preserve">   docker-compose up --build</w:t>
        <w:br/>
        <w:br/>
        <w:t>Once running:</w:t>
        <w:br/>
        <w:t>- Frontend: http://localhost:5173</w:t>
        <w:br/>
        <w:t>- Backend API Docs: http://localhost:8000/docs</w:t>
      </w:r>
    </w:p>
    <w:p>
      <w:pPr>
        <w:pStyle w:val="Heading2"/>
      </w:pPr>
      <w:r>
        <w:t>5. How to Use the Application</w:t>
      </w:r>
    </w:p>
    <w:p>
      <w:r>
        <w:t>1. User Registration:</w:t>
        <w:br/>
        <w:t xml:space="preserve">   - Use the /auth/register endpoint to create a user</w:t>
        <w:br/>
        <w:br/>
        <w:t>2. User Login:</w:t>
        <w:br/>
        <w:t xml:space="preserve">   - Login via the frontend or /auth/login API</w:t>
        <w:br/>
        <w:t xml:space="preserve">   - A JWT token is generated for authentication</w:t>
        <w:br/>
        <w:br/>
        <w:t>3. Running AI Agents:</w:t>
        <w:br/>
        <w:t xml:space="preserve">   - Submit a task through the agent execution endpoint</w:t>
        <w:br/>
        <w:t xml:space="preserve">   - The AutoGen agent processes the task using Gemini AI</w:t>
        <w:br/>
        <w:t xml:space="preserve">   - The result is returned and can be stored or displayed</w:t>
        <w:br/>
        <w:br/>
        <w:t>Example use cases:</w:t>
        <w:br/>
        <w:t>- Generate business reports</w:t>
        <w:br/>
        <w:t>- Automate customer support replies</w:t>
        <w:br/>
        <w:t>- Perform market research</w:t>
        <w:br/>
        <w:t>- Create internal AI assistants</w:t>
      </w:r>
    </w:p>
    <w:p>
      <w:pPr>
        <w:pStyle w:val="Heading2"/>
      </w:pPr>
      <w:r>
        <w:t>6. Security and Best Practices</w:t>
      </w:r>
    </w:p>
    <w:p>
      <w:r>
        <w:t>- Passwords are securely hashed using bcrypt</w:t>
        <w:br/>
        <w:t>- JWT tokens are used for stateless authentication</w:t>
        <w:br/>
        <w:t>- Environment variables protect sensitive keys</w:t>
        <w:br/>
        <w:t>- Docker ensures consistent runtime environments</w:t>
      </w:r>
    </w:p>
    <w:p>
      <w:pPr>
        <w:pStyle w:val="Heading2"/>
      </w:pPr>
      <w:r>
        <w:t>7. Future Enhancements</w:t>
      </w:r>
    </w:p>
    <w:p>
      <w:r>
        <w:t>- Role-based access control (RBAC)</w:t>
        <w:br/>
        <w:t>- Streaming AI responses</w:t>
        <w:br/>
        <w:t>- Agent memory and long-term context</w:t>
        <w:br/>
        <w:t>- Billing and rate limiting</w:t>
        <w:br/>
        <w:t>- Cloud deployment and CI/CD integration</w:t>
      </w:r>
    </w:p>
    <w:p>
      <w:r>
        <w:br/>
        <w:t>This project is intended to serve as a strong foundation for building real-world AI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