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DC270" w14:textId="77777777" w:rsidR="007621B4" w:rsidRPr="007621B4" w:rsidRDefault="007621B4" w:rsidP="007621B4">
      <w:pPr>
        <w:rPr>
          <w:b/>
          <w:bCs/>
        </w:rPr>
      </w:pPr>
      <w:r w:rsidRPr="007621B4">
        <w:rPr>
          <w:b/>
          <w:bCs/>
        </w:rPr>
        <w:t>Evaluation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5"/>
        <w:gridCol w:w="3251"/>
        <w:gridCol w:w="2671"/>
        <w:gridCol w:w="1361"/>
        <w:gridCol w:w="998"/>
      </w:tblGrid>
      <w:tr w:rsidR="007621B4" w:rsidRPr="007621B4" w14:paraId="5E0B01A2" w14:textId="77777777">
        <w:trPr>
          <w:tblHeader/>
          <w:tblCellSpacing w:w="15" w:type="dxa"/>
        </w:trPr>
        <w:tc>
          <w:tcPr>
            <w:tcW w:w="0" w:type="auto"/>
            <w:vAlign w:val="center"/>
            <w:hideMark/>
          </w:tcPr>
          <w:p w14:paraId="3D19266B" w14:textId="77777777" w:rsidR="007621B4" w:rsidRPr="007621B4" w:rsidRDefault="007621B4" w:rsidP="007621B4">
            <w:pPr>
              <w:rPr>
                <w:b/>
                <w:bCs/>
              </w:rPr>
            </w:pPr>
            <w:r w:rsidRPr="007621B4">
              <w:rPr>
                <w:b/>
                <w:bCs/>
              </w:rPr>
              <w:t>Task ID</w:t>
            </w:r>
          </w:p>
        </w:tc>
        <w:tc>
          <w:tcPr>
            <w:tcW w:w="0" w:type="auto"/>
            <w:vAlign w:val="center"/>
            <w:hideMark/>
          </w:tcPr>
          <w:p w14:paraId="08E3A7A6" w14:textId="77777777" w:rsidR="007621B4" w:rsidRPr="007621B4" w:rsidRDefault="007621B4" w:rsidP="007621B4">
            <w:pPr>
              <w:rPr>
                <w:b/>
                <w:bCs/>
              </w:rPr>
            </w:pPr>
            <w:r w:rsidRPr="007621B4">
              <w:rPr>
                <w:b/>
                <w:bCs/>
              </w:rPr>
              <w:t>User Query</w:t>
            </w:r>
          </w:p>
        </w:tc>
        <w:tc>
          <w:tcPr>
            <w:tcW w:w="0" w:type="auto"/>
            <w:vAlign w:val="center"/>
            <w:hideMark/>
          </w:tcPr>
          <w:p w14:paraId="20A33771" w14:textId="77777777" w:rsidR="007621B4" w:rsidRPr="007621B4" w:rsidRDefault="007621B4" w:rsidP="007621B4">
            <w:pPr>
              <w:rPr>
                <w:b/>
                <w:bCs/>
              </w:rPr>
            </w:pPr>
            <w:r w:rsidRPr="007621B4">
              <w:rPr>
                <w:b/>
                <w:bCs/>
              </w:rPr>
              <w:t>Retrieved Relevant Information</w:t>
            </w:r>
          </w:p>
        </w:tc>
        <w:tc>
          <w:tcPr>
            <w:tcW w:w="0" w:type="auto"/>
            <w:vAlign w:val="center"/>
            <w:hideMark/>
          </w:tcPr>
          <w:p w14:paraId="30929D01" w14:textId="77777777" w:rsidR="007621B4" w:rsidRPr="007621B4" w:rsidRDefault="007621B4" w:rsidP="007621B4">
            <w:pPr>
              <w:rPr>
                <w:b/>
                <w:bCs/>
              </w:rPr>
            </w:pPr>
            <w:r w:rsidRPr="007621B4">
              <w:rPr>
                <w:b/>
                <w:bCs/>
              </w:rPr>
              <w:t>Output Quality</w:t>
            </w:r>
          </w:p>
        </w:tc>
        <w:tc>
          <w:tcPr>
            <w:tcW w:w="0" w:type="auto"/>
            <w:vAlign w:val="center"/>
            <w:hideMark/>
          </w:tcPr>
          <w:p w14:paraId="039DF6A0" w14:textId="77777777" w:rsidR="007621B4" w:rsidRPr="007621B4" w:rsidRDefault="007621B4" w:rsidP="007621B4">
            <w:pPr>
              <w:rPr>
                <w:b/>
                <w:bCs/>
              </w:rPr>
            </w:pPr>
            <w:r w:rsidRPr="007621B4">
              <w:rPr>
                <w:b/>
                <w:bCs/>
              </w:rPr>
              <w:t>Success</w:t>
            </w:r>
          </w:p>
        </w:tc>
      </w:tr>
      <w:tr w:rsidR="007621B4" w:rsidRPr="007621B4" w14:paraId="218E75BE" w14:textId="77777777">
        <w:trPr>
          <w:tblCellSpacing w:w="15" w:type="dxa"/>
        </w:trPr>
        <w:tc>
          <w:tcPr>
            <w:tcW w:w="0" w:type="auto"/>
            <w:vAlign w:val="center"/>
            <w:hideMark/>
          </w:tcPr>
          <w:p w14:paraId="674A95D1" w14:textId="77777777" w:rsidR="007621B4" w:rsidRPr="007621B4" w:rsidRDefault="007621B4" w:rsidP="007621B4">
            <w:r w:rsidRPr="007621B4">
              <w:t>Task 1</w:t>
            </w:r>
          </w:p>
        </w:tc>
        <w:tc>
          <w:tcPr>
            <w:tcW w:w="0" w:type="auto"/>
            <w:vAlign w:val="center"/>
            <w:hideMark/>
          </w:tcPr>
          <w:p w14:paraId="33625755" w14:textId="77777777" w:rsidR="007621B4" w:rsidRPr="007621B4" w:rsidRDefault="007621B4" w:rsidP="007621B4">
            <w:r w:rsidRPr="007621B4">
              <w:t>What is Retrieval-Augmented Generation?</w:t>
            </w:r>
          </w:p>
        </w:tc>
        <w:tc>
          <w:tcPr>
            <w:tcW w:w="0" w:type="auto"/>
            <w:vAlign w:val="center"/>
            <w:hideMark/>
          </w:tcPr>
          <w:p w14:paraId="5EBD1AA3" w14:textId="77777777" w:rsidR="007621B4" w:rsidRPr="007621B4" w:rsidRDefault="007621B4" w:rsidP="007621B4">
            <w:r w:rsidRPr="007621B4">
              <w:t>Yes</w:t>
            </w:r>
          </w:p>
        </w:tc>
        <w:tc>
          <w:tcPr>
            <w:tcW w:w="0" w:type="auto"/>
            <w:vAlign w:val="center"/>
            <w:hideMark/>
          </w:tcPr>
          <w:p w14:paraId="17B3D95A" w14:textId="77777777" w:rsidR="007621B4" w:rsidRPr="007621B4" w:rsidRDefault="007621B4" w:rsidP="007621B4">
            <w:r w:rsidRPr="007621B4">
              <w:t>High</w:t>
            </w:r>
          </w:p>
        </w:tc>
        <w:tc>
          <w:tcPr>
            <w:tcW w:w="0" w:type="auto"/>
            <w:vAlign w:val="center"/>
            <w:hideMark/>
          </w:tcPr>
          <w:p w14:paraId="69A60804" w14:textId="77777777" w:rsidR="007621B4" w:rsidRPr="007621B4" w:rsidRDefault="007621B4" w:rsidP="007621B4">
            <w:r w:rsidRPr="007621B4">
              <w:t>Yes</w:t>
            </w:r>
          </w:p>
        </w:tc>
      </w:tr>
      <w:tr w:rsidR="007621B4" w:rsidRPr="007621B4" w14:paraId="7B59E363" w14:textId="77777777">
        <w:trPr>
          <w:tblCellSpacing w:w="15" w:type="dxa"/>
        </w:trPr>
        <w:tc>
          <w:tcPr>
            <w:tcW w:w="0" w:type="auto"/>
            <w:vAlign w:val="center"/>
            <w:hideMark/>
          </w:tcPr>
          <w:p w14:paraId="7147D043" w14:textId="77777777" w:rsidR="007621B4" w:rsidRPr="007621B4" w:rsidRDefault="007621B4" w:rsidP="007621B4">
            <w:r w:rsidRPr="007621B4">
              <w:t>Task 2</w:t>
            </w:r>
          </w:p>
        </w:tc>
        <w:tc>
          <w:tcPr>
            <w:tcW w:w="0" w:type="auto"/>
            <w:vAlign w:val="center"/>
            <w:hideMark/>
          </w:tcPr>
          <w:p w14:paraId="6B0D9D2A" w14:textId="77777777" w:rsidR="007621B4" w:rsidRPr="007621B4" w:rsidRDefault="007621B4" w:rsidP="007621B4">
            <w:r w:rsidRPr="007621B4">
              <w:t>What is Chain of Thought Prompting?</w:t>
            </w:r>
          </w:p>
        </w:tc>
        <w:tc>
          <w:tcPr>
            <w:tcW w:w="0" w:type="auto"/>
            <w:vAlign w:val="center"/>
            <w:hideMark/>
          </w:tcPr>
          <w:p w14:paraId="045333CC" w14:textId="77777777" w:rsidR="007621B4" w:rsidRPr="007621B4" w:rsidRDefault="007621B4" w:rsidP="007621B4">
            <w:r w:rsidRPr="007621B4">
              <w:t>Yes</w:t>
            </w:r>
          </w:p>
        </w:tc>
        <w:tc>
          <w:tcPr>
            <w:tcW w:w="0" w:type="auto"/>
            <w:vAlign w:val="center"/>
            <w:hideMark/>
          </w:tcPr>
          <w:p w14:paraId="06F6BD01" w14:textId="77777777" w:rsidR="007621B4" w:rsidRPr="007621B4" w:rsidRDefault="007621B4" w:rsidP="007621B4">
            <w:r w:rsidRPr="007621B4">
              <w:t>High</w:t>
            </w:r>
          </w:p>
        </w:tc>
        <w:tc>
          <w:tcPr>
            <w:tcW w:w="0" w:type="auto"/>
            <w:vAlign w:val="center"/>
            <w:hideMark/>
          </w:tcPr>
          <w:p w14:paraId="42BD8310" w14:textId="77777777" w:rsidR="007621B4" w:rsidRPr="007621B4" w:rsidRDefault="007621B4" w:rsidP="007621B4">
            <w:r w:rsidRPr="007621B4">
              <w:t>Yes</w:t>
            </w:r>
          </w:p>
        </w:tc>
      </w:tr>
      <w:tr w:rsidR="007621B4" w:rsidRPr="007621B4" w14:paraId="0A8B48D1" w14:textId="77777777">
        <w:trPr>
          <w:tblCellSpacing w:w="15" w:type="dxa"/>
        </w:trPr>
        <w:tc>
          <w:tcPr>
            <w:tcW w:w="0" w:type="auto"/>
            <w:vAlign w:val="center"/>
            <w:hideMark/>
          </w:tcPr>
          <w:p w14:paraId="4275405B" w14:textId="77777777" w:rsidR="007621B4" w:rsidRPr="007621B4" w:rsidRDefault="007621B4" w:rsidP="007621B4">
            <w:r w:rsidRPr="007621B4">
              <w:t>Task 3</w:t>
            </w:r>
          </w:p>
        </w:tc>
        <w:tc>
          <w:tcPr>
            <w:tcW w:w="0" w:type="auto"/>
            <w:vAlign w:val="center"/>
            <w:hideMark/>
          </w:tcPr>
          <w:p w14:paraId="2732B269" w14:textId="77777777" w:rsidR="007621B4" w:rsidRPr="007621B4" w:rsidRDefault="007621B4" w:rsidP="007621B4">
            <w:r w:rsidRPr="007621B4">
              <w:t xml:space="preserve">What is </w:t>
            </w:r>
            <w:proofErr w:type="spellStart"/>
            <w:r w:rsidRPr="007621B4">
              <w:t>ReAct</w:t>
            </w:r>
            <w:proofErr w:type="spellEnd"/>
            <w:r w:rsidRPr="007621B4">
              <w:t xml:space="preserve"> Prompting?</w:t>
            </w:r>
          </w:p>
        </w:tc>
        <w:tc>
          <w:tcPr>
            <w:tcW w:w="0" w:type="auto"/>
            <w:vAlign w:val="center"/>
            <w:hideMark/>
          </w:tcPr>
          <w:p w14:paraId="5EF32755" w14:textId="77777777" w:rsidR="007621B4" w:rsidRPr="007621B4" w:rsidRDefault="007621B4" w:rsidP="007621B4">
            <w:r w:rsidRPr="007621B4">
              <w:t>Yes</w:t>
            </w:r>
          </w:p>
        </w:tc>
        <w:tc>
          <w:tcPr>
            <w:tcW w:w="0" w:type="auto"/>
            <w:vAlign w:val="center"/>
            <w:hideMark/>
          </w:tcPr>
          <w:p w14:paraId="3138C2C5" w14:textId="77777777" w:rsidR="007621B4" w:rsidRPr="007621B4" w:rsidRDefault="007621B4" w:rsidP="007621B4">
            <w:r w:rsidRPr="007621B4">
              <w:t>High</w:t>
            </w:r>
          </w:p>
        </w:tc>
        <w:tc>
          <w:tcPr>
            <w:tcW w:w="0" w:type="auto"/>
            <w:vAlign w:val="center"/>
            <w:hideMark/>
          </w:tcPr>
          <w:p w14:paraId="6994BFB4" w14:textId="77777777" w:rsidR="007621B4" w:rsidRPr="007621B4" w:rsidRDefault="007621B4" w:rsidP="007621B4">
            <w:r w:rsidRPr="007621B4">
              <w:t>Yes</w:t>
            </w:r>
          </w:p>
        </w:tc>
      </w:tr>
    </w:tbl>
    <w:p w14:paraId="1C752709" w14:textId="77777777" w:rsidR="007621B4" w:rsidRPr="007621B4" w:rsidRDefault="007621B4" w:rsidP="007621B4">
      <w:pPr>
        <w:rPr>
          <w:b/>
          <w:bCs/>
        </w:rPr>
      </w:pPr>
      <w:r w:rsidRPr="007621B4">
        <w:rPr>
          <w:b/>
          <w:bCs/>
        </w:rPr>
        <w:t>Evaluation Summary</w:t>
      </w:r>
    </w:p>
    <w:p w14:paraId="55674515" w14:textId="77777777" w:rsidR="007621B4" w:rsidRPr="007621B4" w:rsidRDefault="007621B4" w:rsidP="007621B4">
      <w:r w:rsidRPr="007621B4">
        <w:t>The RAG system was tested using three representative queries based on the academic papers stored in the document collection. In all three cases, the system successfully retrieved relevant document chunks from the vector database and returned information related to the user's query.</w:t>
      </w:r>
    </w:p>
    <w:p w14:paraId="75D21509" w14:textId="77777777" w:rsidR="007621B4" w:rsidRPr="007621B4" w:rsidRDefault="007621B4" w:rsidP="007621B4">
      <w:r w:rsidRPr="007621B4">
        <w:t xml:space="preserve">The Retrieval-Augmented Generation query correctly identified information about combining retrieval and generation for knowledge-intensive tasks. The Chain of Thought query returned reasoning-related content from the corresponding research paper. The </w:t>
      </w:r>
      <w:proofErr w:type="spellStart"/>
      <w:r w:rsidRPr="007621B4">
        <w:t>ReAct</w:t>
      </w:r>
      <w:proofErr w:type="spellEnd"/>
      <w:r w:rsidRPr="007621B4">
        <w:t xml:space="preserve"> query successfully retrieved information regarding the combination of reasoning and acting in language models.</w:t>
      </w:r>
    </w:p>
    <w:p w14:paraId="177DF561" w14:textId="77777777" w:rsidR="007621B4" w:rsidRPr="007621B4" w:rsidRDefault="007621B4" w:rsidP="007621B4">
      <w:r w:rsidRPr="007621B4">
        <w:t xml:space="preserve">Overall, the prototype achieved a 100% success rate on the selected evaluation tasks. The retrieved content was relevant and demonstrated the effectiveness of document retrieval using FAISS vector search and </w:t>
      </w:r>
      <w:proofErr w:type="spellStart"/>
      <w:r w:rsidRPr="007621B4">
        <w:t>HuggingFace</w:t>
      </w:r>
      <w:proofErr w:type="spellEnd"/>
      <w:r w:rsidRPr="007621B4">
        <w:t xml:space="preserve"> embeddings.</w:t>
      </w:r>
    </w:p>
    <w:p w14:paraId="16FE2245" w14:textId="77777777" w:rsidR="001C634D" w:rsidRDefault="001C634D"/>
    <w:sectPr w:rsidR="001C63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21B4"/>
    <w:rsid w:val="001C634D"/>
    <w:rsid w:val="00736698"/>
    <w:rsid w:val="007621B4"/>
    <w:rsid w:val="00C55B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0449E"/>
  <w15:chartTrackingRefBased/>
  <w15:docId w15:val="{B2FAF274-6DD2-4591-B64E-6E40988A8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21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21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21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21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21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21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21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21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21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21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21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21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21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21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21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21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21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21B4"/>
    <w:rPr>
      <w:rFonts w:eastAsiaTheme="majorEastAsia" w:cstheme="majorBidi"/>
      <w:color w:val="272727" w:themeColor="text1" w:themeTint="D8"/>
    </w:rPr>
  </w:style>
  <w:style w:type="paragraph" w:styleId="Title">
    <w:name w:val="Title"/>
    <w:basedOn w:val="Normal"/>
    <w:next w:val="Normal"/>
    <w:link w:val="TitleChar"/>
    <w:uiPriority w:val="10"/>
    <w:qFormat/>
    <w:rsid w:val="007621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21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21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21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21B4"/>
    <w:pPr>
      <w:spacing w:before="160"/>
      <w:jc w:val="center"/>
    </w:pPr>
    <w:rPr>
      <w:i/>
      <w:iCs/>
      <w:color w:val="404040" w:themeColor="text1" w:themeTint="BF"/>
    </w:rPr>
  </w:style>
  <w:style w:type="character" w:customStyle="1" w:styleId="QuoteChar">
    <w:name w:val="Quote Char"/>
    <w:basedOn w:val="DefaultParagraphFont"/>
    <w:link w:val="Quote"/>
    <w:uiPriority w:val="29"/>
    <w:rsid w:val="007621B4"/>
    <w:rPr>
      <w:i/>
      <w:iCs/>
      <w:color w:val="404040" w:themeColor="text1" w:themeTint="BF"/>
    </w:rPr>
  </w:style>
  <w:style w:type="paragraph" w:styleId="ListParagraph">
    <w:name w:val="List Paragraph"/>
    <w:basedOn w:val="Normal"/>
    <w:uiPriority w:val="34"/>
    <w:qFormat/>
    <w:rsid w:val="007621B4"/>
    <w:pPr>
      <w:ind w:left="720"/>
      <w:contextualSpacing/>
    </w:pPr>
  </w:style>
  <w:style w:type="character" w:styleId="IntenseEmphasis">
    <w:name w:val="Intense Emphasis"/>
    <w:basedOn w:val="DefaultParagraphFont"/>
    <w:uiPriority w:val="21"/>
    <w:qFormat/>
    <w:rsid w:val="007621B4"/>
    <w:rPr>
      <w:i/>
      <w:iCs/>
      <w:color w:val="0F4761" w:themeColor="accent1" w:themeShade="BF"/>
    </w:rPr>
  </w:style>
  <w:style w:type="paragraph" w:styleId="IntenseQuote">
    <w:name w:val="Intense Quote"/>
    <w:basedOn w:val="Normal"/>
    <w:next w:val="Normal"/>
    <w:link w:val="IntenseQuoteChar"/>
    <w:uiPriority w:val="30"/>
    <w:qFormat/>
    <w:rsid w:val="007621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21B4"/>
    <w:rPr>
      <w:i/>
      <w:iCs/>
      <w:color w:val="0F4761" w:themeColor="accent1" w:themeShade="BF"/>
    </w:rPr>
  </w:style>
  <w:style w:type="character" w:styleId="IntenseReference">
    <w:name w:val="Intense Reference"/>
    <w:basedOn w:val="DefaultParagraphFont"/>
    <w:uiPriority w:val="32"/>
    <w:qFormat/>
    <w:rsid w:val="007621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173</Words>
  <Characters>987</Characters>
  <Application>Microsoft Office Word</Application>
  <DocSecurity>0</DocSecurity>
  <Lines>8</Lines>
  <Paragraphs>2</Paragraphs>
  <ScaleCrop>false</ScaleCrop>
  <Company/>
  <LinksUpToDate>false</LinksUpToDate>
  <CharactersWithSpaces>1158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Tella Abhiram</dc:creator>
  <cp:keywords/>
  <dc:description/>
  <cp:lastModifiedBy>Tella Abhiram</cp:lastModifiedBy>
  <cp:revision>1</cp:revision>
  <dcterms:created xsi:type="dcterms:W3CDTF">2026-06-18T17:35:00Z</dcterms:created>
  <dcterms:modified xsi:type="dcterms:W3CDTF">2026-06-18T17:36:00Z</dcterms:modified>
</cp:coreProperties>
</file>