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A188" w14:textId="66F27D7D" w:rsidR="00E7408C" w:rsidRPr="00331C27" w:rsidRDefault="004B0576" w:rsidP="00E519EC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Core </w:t>
      </w:r>
      <w:r w:rsidR="00415A59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Pollutant F</w:t>
      </w:r>
      <w:r w:rsidRPr="00331C27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unctions</w:t>
      </w:r>
      <w:r w:rsidR="00415A59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</w:p>
    <w:p w14:paraId="735B4CC9" w14:textId="533F382E" w:rsidR="00267C7D" w:rsidRDefault="00267C7D" w:rsidP="004B0576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>See flowchart for comprehensive overview</w:t>
      </w:r>
      <w:r w:rsidR="00415A59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of nodes and links</w:t>
      </w: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: </w:t>
      </w:r>
      <w:hyperlink r:id="rId5" w:history="1">
        <w:r w:rsidRPr="00331C27">
          <w:rPr>
            <w:rStyle w:val="Hyperlink"/>
            <w:rFonts w:ascii="Calibri" w:hAnsi="Calibri" w:cs="Calibri"/>
            <w:i/>
            <w:iCs/>
            <w:sz w:val="22"/>
            <w:szCs w:val="22"/>
          </w:rPr>
          <w:t>https://www.lucidchart.com/invitations/accept/319e57a8-ba2b-4886-af6a-30d6fda83719</w:t>
        </w:r>
      </w:hyperlink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3B5B1F64" w14:textId="3540C0B7" w:rsidR="00415A59" w:rsidRPr="00331C27" w:rsidRDefault="00415A59" w:rsidP="004B0576">
      <w:pPr>
        <w:pStyle w:val="ListParagraph"/>
        <w:numPr>
          <w:ilvl w:val="0"/>
          <w:numId w:val="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>See flowchart for comprehensive overview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of LIDs</w:t>
      </w:r>
      <w:r w:rsidRPr="00331C27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: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  <w:hyperlink r:id="rId6" w:history="1">
        <w:r w:rsidRPr="007E75E0">
          <w:rPr>
            <w:rStyle w:val="Hyperlink"/>
            <w:rFonts w:ascii="Calibri" w:hAnsi="Calibri" w:cs="Calibri"/>
            <w:i/>
            <w:iCs/>
            <w:sz w:val="22"/>
            <w:szCs w:val="22"/>
          </w:rPr>
          <w:t>https://www.lucidchart.com/invitations/accept/d0471daf-39ed-4b14-8826-492996a84f70</w:t>
        </w:r>
      </w:hyperlink>
      <w:r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4E8D624A" w14:textId="77777777" w:rsidR="00415A59" w:rsidRDefault="00415A59" w:rsidP="004B057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60E84EF8" w14:textId="7AD5257E" w:rsidR="00415A59" w:rsidRDefault="00415A59" w:rsidP="004B057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Options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for Nodes &amp; Links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br/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Pros &amp; Cons:</w:t>
      </w:r>
    </w:p>
    <w:p w14:paraId="632C9BA0" w14:textId="66D9064D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Setting removal R in the node following the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methods created for link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target_setting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3AAA4723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3249E066" w14:textId="478891D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SWMM to route pollutants</w:t>
      </w:r>
    </w:p>
    <w:p w14:paraId="77F8EFBC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SWMM to do other pollutant accumulations/mass balance</w:t>
      </w:r>
    </w:p>
    <w:p w14:paraId="22EE79AB" w14:textId="447B25EA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No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timestep issues</w:t>
      </w:r>
    </w:p>
    <w:p w14:paraId="4DEDF687" w14:textId="5C9742AC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Do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not 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>need setter for pollutant concentration</w:t>
      </w:r>
    </w:p>
    <w:p w14:paraId="4FEF7F55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Bypasses SWMM’s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mathexpr_eval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>() function which limits the math functions available</w:t>
      </w:r>
    </w:p>
    <w:p w14:paraId="1A6B86EB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4F46D782" w14:textId="0BB6E572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Need to make R a global variable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 xml:space="preserve"> for both nodes and links</w:t>
      </w:r>
    </w:p>
    <w:p w14:paraId="3CF71D2C" w14:textId="77777777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getRemoval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() called by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treatmnt_treat</w:t>
      </w:r>
      <w:proofErr w:type="spellEnd"/>
      <w:r w:rsidRPr="00415A59">
        <w:rPr>
          <w:rFonts w:ascii="Calibri" w:hAnsi="Calibri" w:cs="Calibri"/>
          <w:color w:val="000000" w:themeColor="text1"/>
          <w:sz w:val="22"/>
          <w:szCs w:val="22"/>
        </w:rPr>
        <w:t>() checks if R between 0 and 1, so either need to write a different function for erosion or rewrite this function</w:t>
      </w:r>
    </w:p>
    <w:p w14:paraId="21B38763" w14:textId="064A18DE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Pollutant setter 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>using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the global variable </w:t>
      </w:r>
      <w:proofErr w:type="spellStart"/>
      <w:r w:rsidRPr="00415A59"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</w:p>
    <w:p w14:paraId="5A3C9AF9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1E3624B3" w14:textId="680D73CD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simple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function to write</w:t>
      </w:r>
    </w:p>
    <w:p w14:paraId="0699FCBB" w14:textId="7800490C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can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directly set pollutant concentration if you know it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from treatment or sensor data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143A2681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6D7C975F" w14:textId="028D08CE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Would need to build our own mass balance because will bypass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SWMM’s internal mass balance</w:t>
      </w:r>
    </w:p>
    <w:p w14:paraId="779777C3" w14:textId="0DF46A51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new global setter variables for both links and nodes</w:t>
      </w:r>
    </w:p>
    <w:p w14:paraId="3D2FFB06" w14:textId="40AFA222" w:rsidR="00415A59" w:rsidRDefault="005713B6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Bypass </w:t>
      </w:r>
      <w:proofErr w:type="spellStart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treatmnt_treat</w:t>
      </w:r>
      <w:proofErr w:type="spellEnd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()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with an externally defined treatment function</w:t>
      </w:r>
    </w:p>
    <w:p w14:paraId="163177CB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6570C34A" w14:textId="62CCC84A" w:rsidR="00415A59" w:rsidRDefault="005713B6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Uses</w:t>
      </w:r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global variables </w:t>
      </w:r>
      <w:proofErr w:type="spellStart"/>
      <w:r w:rsidR="00415A59" w:rsidRPr="00415A59"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</w:p>
    <w:p w14:paraId="53D4BFC9" w14:textId="68B0563E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Works for adding more pollutants to the network (like for erosion)</w:t>
      </w:r>
    </w:p>
    <w:p w14:paraId="4C2B9AC5" w14:textId="77777777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2192159B" w14:textId="21199C78" w:rsidR="001E7A18" w:rsidRDefault="00415A59" w:rsidP="004B057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It calls an error reporting function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>mass balance equation</w:t>
      </w:r>
      <w:r w:rsidR="005713B6">
        <w:rPr>
          <w:rFonts w:ascii="Calibri" w:hAnsi="Calibri" w:cs="Calibri"/>
          <w:color w:val="000000" w:themeColor="text1"/>
          <w:sz w:val="22"/>
          <w:szCs w:val="22"/>
        </w:rPr>
        <w:t>,</w:t>
      </w:r>
      <w:r w:rsidRPr="00415A59">
        <w:rPr>
          <w:rFonts w:ascii="Calibri" w:hAnsi="Calibri" w:cs="Calibri"/>
          <w:color w:val="000000" w:themeColor="text1"/>
          <w:sz w:val="22"/>
          <w:szCs w:val="22"/>
        </w:rPr>
        <w:t xml:space="preserve"> so we would need to make sure we still call that in our version</w:t>
      </w:r>
    </w:p>
    <w:p w14:paraId="6E9477D7" w14:textId="41C63630" w:rsidR="005713B6" w:rsidRPr="005713B6" w:rsidRDefault="005713B6" w:rsidP="005713B6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a new global variable for custom treatment for both links and nodes</w:t>
      </w:r>
    </w:p>
    <w:p w14:paraId="357C7790" w14:textId="302A9295" w:rsidR="00415A59" w:rsidRDefault="00415A59" w:rsidP="00415A59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Pollutant setter buts creates new global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6C463ABD" w14:textId="50A09C8C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Pros:</w:t>
      </w:r>
    </w:p>
    <w:p w14:paraId="3CA28DD0" w14:textId="00D1CBFD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Simple to write – reuse existing code but switch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newQual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externalQual</w:t>
      </w:r>
      <w:proofErr w:type="spellEnd"/>
    </w:p>
    <w:p w14:paraId="7E583D22" w14:textId="77777777" w:rsidR="00415A59" w:rsidRP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 you to directly set pollutant concentration if you know it (but could add a separate setter for that if that’s someone’s goal, for example, if they have pollutant data already for their network)</w:t>
      </w:r>
    </w:p>
    <w:p w14:paraId="388F6E97" w14:textId="2C99500B" w:rsidR="00415A59" w:rsidRP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Works for adding more pollutants to the network (like for erosion)</w:t>
      </w:r>
    </w:p>
    <w:p w14:paraId="3DEAB0FA" w14:textId="2C5BB3DA" w:rsidR="00267C7D" w:rsidRDefault="00415A59" w:rsidP="001E7A18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allows for SWMM’s internal mass balance to occur</w:t>
      </w:r>
    </w:p>
    <w:p w14:paraId="550F8A3C" w14:textId="2D41B68E" w:rsidR="00415A59" w:rsidRPr="00415A59" w:rsidRDefault="00415A59" w:rsidP="001E7A18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Can replicate this method for LIDs</w:t>
      </w:r>
    </w:p>
    <w:p w14:paraId="3F958300" w14:textId="10DBA0C3" w:rsidR="00415A59" w:rsidRDefault="00415A59" w:rsidP="00415A59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415A59">
        <w:rPr>
          <w:rFonts w:ascii="Calibri" w:hAnsi="Calibri" w:cs="Calibri"/>
          <w:color w:val="000000" w:themeColor="text1"/>
          <w:sz w:val="22"/>
          <w:szCs w:val="22"/>
        </w:rPr>
        <w:t>Cons:</w:t>
      </w:r>
    </w:p>
    <w:p w14:paraId="54B32198" w14:textId="6A5671FF" w:rsidR="00415A59" w:rsidRDefault="00415A59" w:rsidP="00415A59">
      <w:pPr>
        <w:pStyle w:val="ListParagraph"/>
        <w:numPr>
          <w:ilvl w:val="2"/>
          <w:numId w:val="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Requires creating two new global variables for both links and nodes</w:t>
      </w:r>
    </w:p>
    <w:p w14:paraId="79818B69" w14:textId="77777777" w:rsidR="00E12835" w:rsidRDefault="00E12835" w:rsidP="00851FC5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20D3A532" w14:textId="77777777" w:rsidR="00C2221B" w:rsidRDefault="00C2221B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br w:type="page"/>
      </w:r>
    </w:p>
    <w:p w14:paraId="622739E7" w14:textId="5D25211C" w:rsidR="00851FC5" w:rsidRPr="00C2221B" w:rsidRDefault="001E513C" w:rsidP="00851FC5"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lastRenderedPageBreak/>
        <w:t>SWMM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851FC5"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 w:rsid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s</w:t>
      </w:r>
      <w:r w:rsidR="00E1283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for Nodes &amp; Links</w:t>
      </w:r>
      <w:r w:rsidR="00851FC5"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  <w:r w:rsidR="00C2221B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4D636D43" w14:textId="4241DCF8" w:rsidR="00851FC5" w:rsidRDefault="00F87044" w:rsidP="00851FC5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 w:rsidR="00851FC5">
        <w:rPr>
          <w:rFonts w:ascii="Calibri" w:eastAsia="Times New Roman" w:hAnsi="Calibri" w:cs="Calibri"/>
          <w:color w:val="000000" w:themeColor="text1"/>
          <w:sz w:val="22"/>
          <w:szCs w:val="22"/>
        </w:rPr>
        <w:t>objects.h</w:t>
      </w:r>
      <w:proofErr w:type="spellEnd"/>
      <w:r w:rsidR="00851FC5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487F7DB7" w14:textId="5857681C" w:rsidR="0075627B" w:rsidRPr="0075627B" w:rsidRDefault="00851FC5" w:rsidP="0075627B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Lines 514-51</w:t>
      </w:r>
      <w:r w:rsidR="00FA5181">
        <w:rPr>
          <w:rFonts w:ascii="Calibri" w:eastAsia="Times New Roman" w:hAnsi="Calibri" w:cs="Calibri"/>
          <w:color w:val="000000" w:themeColor="text1"/>
          <w:sz w:val="22"/>
          <w:szCs w:val="22"/>
        </w:rPr>
        <w:t>7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dded the objects &lt;int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Treat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ment</w:t>
      </w:r>
      <w:proofErr w:type="spellEnd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&gt; 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&lt;double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*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&lt;double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*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C_in</w:t>
      </w:r>
      <w:proofErr w:type="spellEnd"/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, &lt;double* C_2&gt;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for nodes</w:t>
      </w:r>
    </w:p>
    <w:p w14:paraId="17649E3E" w14:textId="6E42CCC0" w:rsidR="009F3778" w:rsidRPr="004E6557" w:rsidRDefault="00851FC5" w:rsidP="00B47E46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Lines 67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>5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-6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>76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dded the objects 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&lt;int </w:t>
      </w:r>
      <w:proofErr w:type="spellStart"/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external</w:t>
      </w:r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>Treat</w:t>
      </w:r>
      <w:r w:rsidR="0075627B">
        <w:rPr>
          <w:rFonts w:ascii="Calibri" w:eastAsia="Times New Roman" w:hAnsi="Calibri" w:cs="Calibri"/>
          <w:color w:val="000000" w:themeColor="text1"/>
          <w:sz w:val="22"/>
          <w:szCs w:val="22"/>
        </w:rPr>
        <w:t>ment</w:t>
      </w:r>
      <w:proofErr w:type="spellEnd"/>
      <w:r w:rsidR="0075627B"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&gt; </w:t>
      </w:r>
      <w:r w:rsidR="00D57A7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&lt;double* C_</w:t>
      </w:r>
      <w:r w:rsidR="00930E58">
        <w:rPr>
          <w:rFonts w:ascii="Calibri" w:eastAsia="Times New Roman" w:hAnsi="Calibri" w:cs="Calibri"/>
          <w:color w:val="000000" w:themeColor="text1"/>
          <w:sz w:val="22"/>
          <w:szCs w:val="22"/>
        </w:rPr>
        <w:t>1</w:t>
      </w:r>
      <w:r w:rsidR="00396E24">
        <w:rPr>
          <w:rFonts w:ascii="Calibri" w:eastAsia="Times New Roman" w:hAnsi="Calibri" w:cs="Calibri"/>
          <w:color w:val="000000" w:themeColor="text1"/>
          <w:sz w:val="22"/>
          <w:szCs w:val="22"/>
        </w:rPr>
        <w:t>&gt;</w:t>
      </w:r>
      <w:r w:rsidRPr="00851FC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for </w:t>
      </w:r>
      <w:r w:rsidR="00CF723A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links </w:t>
      </w:r>
    </w:p>
    <w:p w14:paraId="2CBE9B51" w14:textId="126A0538" w:rsidR="00CF723A" w:rsidRPr="008E3521" w:rsidRDefault="00F87044" w:rsidP="00CF723A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 w:rsidR="00CF723A"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toolkitAPI.c</w:t>
      </w:r>
      <w:proofErr w:type="spellEnd"/>
      <w:r w:rsidR="00CF723A" w:rsidRPr="008E3521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796EB7EE" w14:textId="7D7853EF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950-981: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swmm_getNodePollutant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() to get C_2</w:t>
      </w:r>
    </w:p>
    <w:p w14:paraId="4F41A8BC" w14:textId="01D69F93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983-1014: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swmm_getNodeCin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get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Cin</w:t>
      </w:r>
      <w:proofErr w:type="spellEnd"/>
    </w:p>
    <w:p w14:paraId="1AEB0C78" w14:textId="22F162E2" w:rsidR="008B2D04" w:rsidRDefault="008B2D04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1016-1046: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swmm_setNodePollutant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set </w:t>
      </w:r>
      <w:proofErr w:type="spellStart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 w:rsidR="00B71640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2A08C0B2" w14:textId="3A48AD76" w:rsidR="00B71640" w:rsidRDefault="00B71640" w:rsidP="005447E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1048-1078: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swmm_getLinkPollutant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get </w:t>
      </w:r>
      <w:r w:rsidR="002415AC">
        <w:rPr>
          <w:rFonts w:ascii="Calibri" w:eastAsia="Times New Roman" w:hAnsi="Calibri" w:cs="Calibri"/>
          <w:color w:val="000000" w:themeColor="text1"/>
          <w:sz w:val="22"/>
          <w:szCs w:val="22"/>
        </w:rPr>
        <w:t>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</w:p>
    <w:p w14:paraId="50B19DAF" w14:textId="07F64222" w:rsidR="000A0B9C" w:rsidRDefault="00B71640" w:rsidP="000A0B9C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1081-1111: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swmm_setLinkPollutant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set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0D53BA38" w14:textId="44FB5691" w:rsidR="000A0B9C" w:rsidRPr="000A0B9C" w:rsidRDefault="000A0B9C" w:rsidP="000A0B9C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1016-1042: added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swmm_getNodeHRT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() to get storage node HRT</w:t>
      </w:r>
    </w:p>
    <w:p w14:paraId="217E2C71" w14:textId="4BDC3AFC" w:rsidR="000915C6" w:rsidRDefault="000915C6" w:rsidP="000915C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treatmnt.c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5ACFA27F" w14:textId="790E8566" w:rsidR="005E7686" w:rsidRDefault="005E7686" w:rsidP="005E7686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290-343: added new function &lt;</w:t>
      </w:r>
      <w:r w:rsidRPr="005E7686">
        <w:t xml:space="preserve"> </w:t>
      </w:r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void  </w:t>
      </w:r>
      <w:proofErr w:type="spellStart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(int j, double q, double v, double </w:t>
      </w:r>
      <w:proofErr w:type="spellStart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Pr="005E7686">
        <w:rPr>
          <w:rFonts w:ascii="Calibri" w:eastAsia="Times New Roman" w:hAnsi="Calibri" w:cs="Calibri"/>
          <w:color w:val="000000" w:themeColor="text1"/>
          <w:sz w:val="22"/>
          <w:szCs w:val="22"/>
        </w:rPr>
        <w:t>)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</w:t>
      </w:r>
    </w:p>
    <w:p w14:paraId="077D51BC" w14:textId="7A7246FD" w:rsidR="00301796" w:rsidRDefault="00772461" w:rsidP="00301796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p</w:t>
      </w:r>
      <w:r w:rsidR="00301796">
        <w:rPr>
          <w:rFonts w:ascii="Calibri" w:eastAsia="Times New Roman" w:hAnsi="Calibri" w:cs="Calibri"/>
          <w:color w:val="000000" w:themeColor="text1"/>
          <w:sz w:val="22"/>
          <w:szCs w:val="22"/>
        </w:rPr>
        <w:t>roject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.c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75C34987" w14:textId="26284EFC" w:rsidR="00FA5181" w:rsidRDefault="00FA5181" w:rsidP="0008654D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1041-1043: added memory for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C_in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, and C_2 for nodes</w:t>
      </w:r>
    </w:p>
    <w:p w14:paraId="1182C02D" w14:textId="1DE22D54" w:rsidR="00AB3703" w:rsidRPr="003D6BF5" w:rsidRDefault="00FA5181" w:rsidP="003D6BF5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1054-1056: added memory for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8356F2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and C</w:t>
      </w:r>
      <w:r w:rsidR="002415AC">
        <w:rPr>
          <w:rFonts w:ascii="Calibri" w:eastAsia="Times New Roman" w:hAnsi="Calibri" w:cs="Calibri"/>
          <w:color w:val="000000" w:themeColor="text1"/>
          <w:sz w:val="22"/>
          <w:szCs w:val="22"/>
        </w:rPr>
        <w:t>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for links</w:t>
      </w:r>
    </w:p>
    <w:p w14:paraId="406C9387" w14:textId="5587B832" w:rsidR="00213F64" w:rsidRDefault="00213F64" w:rsidP="00213F64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funcs.h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5B06499C" w14:textId="5EEF9320" w:rsidR="00213F64" w:rsidRDefault="00213F64" w:rsidP="00213F6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213F64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23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>8</w:t>
      </w:r>
      <w:r w:rsidRPr="00213F64">
        <w:rPr>
          <w:rFonts w:ascii="Calibri" w:eastAsia="Times New Roman" w:hAnsi="Calibri" w:cs="Calibri"/>
          <w:color w:val="000000" w:themeColor="text1"/>
          <w:sz w:val="22"/>
          <w:szCs w:val="22"/>
        </w:rPr>
        <w:t>:  added &lt;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void    </w:t>
      </w:r>
      <w:proofErr w:type="spellStart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(int node, double q, double v, double </w:t>
      </w:r>
      <w:proofErr w:type="spellStart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="006C2A78" w:rsidRPr="006C2A78">
        <w:rPr>
          <w:rFonts w:ascii="Calibri" w:eastAsia="Times New Roman" w:hAnsi="Calibri" w:cs="Calibri"/>
          <w:color w:val="000000" w:themeColor="text1"/>
          <w:sz w:val="22"/>
          <w:szCs w:val="22"/>
        </w:rPr>
        <w:t>);</w:t>
      </w:r>
      <w:r w:rsidR="006C2A7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</w:t>
      </w:r>
    </w:p>
    <w:p w14:paraId="00AD7D51" w14:textId="5AAE4CB9" w:rsidR="00213F64" w:rsidRDefault="00213F64" w:rsidP="00CE58CE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src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/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qualrout.</w:t>
      </w:r>
      <w:r w:rsidRPr="00CE58CE">
        <w:rPr>
          <w:rFonts w:ascii="Calibri" w:eastAsia="Times New Roman" w:hAnsi="Calibri" w:cs="Calibri"/>
          <w:color w:val="000000" w:themeColor="text1"/>
          <w:sz w:val="22"/>
          <w:szCs w:val="22"/>
        </w:rPr>
        <w:t>c</w:t>
      </w:r>
      <w:proofErr w:type="spellEnd"/>
      <w:r w:rsidRPr="00CE58CE">
        <w:rPr>
          <w:rFonts w:ascii="Calibri" w:eastAsia="Times New Roman" w:hAnsi="Calibri" w:cs="Calibri"/>
          <w:color w:val="000000" w:themeColor="text1"/>
          <w:sz w:val="22"/>
          <w:szCs w:val="22"/>
        </w:rPr>
        <w:t>:</w:t>
      </w:r>
    </w:p>
    <w:p w14:paraId="6547AAEE" w14:textId="18A84104" w:rsidR="00144BBF" w:rsidRDefault="00144BBF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 119: added if statement so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treatmnt_setInflow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is called if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 1</w:t>
      </w:r>
    </w:p>
    <w:p w14:paraId="6BC247EB" w14:textId="35B6AAC9" w:rsidR="00223009" w:rsidRDefault="00050888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13</w:t>
      </w:r>
      <w:r w:rsidR="00144BBF">
        <w:rPr>
          <w:rFonts w:ascii="Calibri" w:eastAsia="Times New Roman" w:hAnsi="Calibri" w:cs="Calibri"/>
          <w:color w:val="000000" w:themeColor="text1"/>
          <w:sz w:val="22"/>
          <w:szCs w:val="22"/>
        </w:rPr>
        <w:t>3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-1</w:t>
      </w:r>
      <w:r w:rsidR="00144BBF">
        <w:rPr>
          <w:rFonts w:ascii="Calibri" w:eastAsia="Times New Roman" w:hAnsi="Calibri" w:cs="Calibri"/>
          <w:color w:val="000000" w:themeColor="text1"/>
          <w:sz w:val="22"/>
          <w:szCs w:val="22"/>
        </w:rPr>
        <w:t>40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: added &lt; else </w:t>
      </w:r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{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treatmnt_custom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(j,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qIn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vAvg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tStep</w:t>
      </w:r>
      <w:proofErr w:type="spellEnd"/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);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 w:rsidRPr="00050888">
        <w:rPr>
          <w:rFonts w:ascii="Calibri" w:eastAsia="Times New Roman" w:hAnsi="Calibri" w:cs="Calibri"/>
          <w:color w:val="000000" w:themeColor="text1"/>
          <w:sz w:val="22"/>
          <w:szCs w:val="22"/>
        </w:rPr>
        <w:t>}</w:t>
      </w:r>
      <w:r w:rsidR="001B6A9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 </w:t>
      </w:r>
    </w:p>
    <w:p w14:paraId="6ED0322E" w14:textId="0DE5D78D" w:rsidR="00144BBF" w:rsidRDefault="00AD295A" w:rsidP="00050888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464: added &lt;</w:t>
      </w:r>
      <w:r w:rsidRPr="00AD295A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Node[j].C_2[p] = c2;</w:t>
      </w:r>
      <w:r w:rsidR="00183499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&gt; so can get C_2 as global variable</w:t>
      </w:r>
    </w:p>
    <w:p w14:paraId="04388E19" w14:textId="3EDD64AC" w:rsidR="00624E14" w:rsidRPr="00624E14" w:rsidRDefault="00624E14" w:rsidP="00624E1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Line 3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34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: added &lt; Link[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i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].C_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[p] = c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; &gt; so can get C_</w:t>
      </w:r>
      <w:r w:rsidR="00920BE7">
        <w:rPr>
          <w:rFonts w:ascii="Calibri" w:eastAsia="Times New Roman" w:hAnsi="Calibri" w:cs="Calibri"/>
          <w:color w:val="000000" w:themeColor="text1"/>
          <w:sz w:val="22"/>
          <w:szCs w:val="22"/>
        </w:rPr>
        <w:t>2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as global variable to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findLinkQual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()</w:t>
      </w:r>
    </w:p>
    <w:p w14:paraId="49BC6F68" w14:textId="2101655F" w:rsidR="00624E14" w:rsidRDefault="00624E14" w:rsidP="00AD5994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Lines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343-358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: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anded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if statement in</w:t>
      </w: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findLinkQual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() to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set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newQual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to equal </w:t>
      </w:r>
      <w:proofErr w:type="spellStart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>externalQual</w:t>
      </w:r>
      <w:proofErr w:type="spellEnd"/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if 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br/>
      </w: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>externalTreatment</w:t>
      </w:r>
      <w:proofErr w:type="spellEnd"/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==1</w:t>
      </w:r>
      <w:r w:rsidR="004C0C23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and </w:t>
      </w:r>
      <w:r w:rsidR="00A121A4">
        <w:rPr>
          <w:rFonts w:ascii="Calibri" w:eastAsia="Times New Roman" w:hAnsi="Calibri" w:cs="Calibri"/>
          <w:color w:val="000000" w:themeColor="text1"/>
          <w:sz w:val="22"/>
          <w:szCs w:val="22"/>
        </w:rPr>
        <w:t>there is water in the link</w:t>
      </w:r>
    </w:p>
    <w:p w14:paraId="6A4734AB" w14:textId="7A5EBDD6" w:rsidR="001E513C" w:rsidRPr="005C61E0" w:rsidRDefault="001E513C" w:rsidP="000915C6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</w:p>
    <w:p w14:paraId="2D5C4D5C" w14:textId="1798D4B7" w:rsidR="00E728B9" w:rsidRPr="00C2221B" w:rsidRDefault="00E728B9" w:rsidP="00E728B9"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PySWMM</w:t>
      </w:r>
      <w:r w:rsidR="0063467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 Modification</w:t>
      </w:r>
      <w: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s</w:t>
      </w:r>
      <w:r w:rsidRPr="00851FC5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:</w:t>
      </w:r>
      <w:r w:rsidR="00C2221B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49109EA9" w14:textId="315275F6" w:rsidR="00E728B9" w:rsidRPr="009F330C" w:rsidRDefault="00E728B9" w:rsidP="00E728B9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F330C">
        <w:rPr>
          <w:rFonts w:ascii="Calibri" w:hAnsi="Calibri" w:cs="Calibri"/>
          <w:color w:val="000000" w:themeColor="text1"/>
          <w:sz w:val="22"/>
          <w:szCs w:val="22"/>
        </w:rPr>
        <w:t>swmm5.py:</w:t>
      </w:r>
      <w:r w:rsidR="0063467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36242F">
        <w:rPr>
          <w:rFonts w:ascii="Calibri" w:hAnsi="Calibri" w:cs="Calibri"/>
          <w:color w:val="000000" w:themeColor="text1"/>
          <w:sz w:val="22"/>
          <w:szCs w:val="22"/>
        </w:rPr>
        <w:t>nodes</w:t>
      </w:r>
    </w:p>
    <w:p w14:paraId="1284FD63" w14:textId="11DC042A" w:rsidR="00757688" w:rsidRDefault="00757688" w:rsidP="00B60A6F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2051-2062: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getNodePollutant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4C3D62E8" w14:textId="054879BA" w:rsidR="00757688" w:rsidRDefault="00757688" w:rsidP="00B60A6F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2064-2075: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getNodeCin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48729396" w14:textId="51F6BE3F" w:rsidR="00FB49BC" w:rsidRDefault="00FB49BC" w:rsidP="00B60A6F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2077-2089: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getNodeHRT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0AABA550" w14:textId="77777777" w:rsidR="0036242F" w:rsidRDefault="0036242F" w:rsidP="0036242F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Lines 2104-2114: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setNodePollutant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01ED60EA" w14:textId="4B88C10D" w:rsidR="0036242F" w:rsidRDefault="0036242F" w:rsidP="0036242F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swmm5.py: links</w:t>
      </w:r>
    </w:p>
    <w:p w14:paraId="53D64E11" w14:textId="3D7811E0" w:rsidR="00757688" w:rsidRDefault="00757688" w:rsidP="0075768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Lines 20</w:t>
      </w:r>
      <w:r w:rsidR="00FB49BC">
        <w:rPr>
          <w:rFonts w:ascii="Calibri" w:hAnsi="Calibri" w:cs="Calibri"/>
          <w:color w:val="000000" w:themeColor="text1"/>
          <w:sz w:val="22"/>
          <w:szCs w:val="22"/>
        </w:rPr>
        <w:t>91</w:t>
      </w:r>
      <w:r>
        <w:rPr>
          <w:rFonts w:ascii="Calibri" w:hAnsi="Calibri" w:cs="Calibri"/>
          <w:color w:val="000000" w:themeColor="text1"/>
          <w:sz w:val="22"/>
          <w:szCs w:val="22"/>
        </w:rPr>
        <w:t>-2</w:t>
      </w:r>
      <w:r w:rsidR="00FB49BC">
        <w:rPr>
          <w:rFonts w:ascii="Calibri" w:hAnsi="Calibri" w:cs="Calibri"/>
          <w:color w:val="000000" w:themeColor="text1"/>
          <w:sz w:val="22"/>
          <w:szCs w:val="22"/>
        </w:rPr>
        <w:t>102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</w:t>
      </w:r>
      <w:r w:rsidR="004806FF">
        <w:rPr>
          <w:rFonts w:ascii="Calibri" w:hAnsi="Calibri" w:cs="Calibri"/>
          <w:color w:val="000000" w:themeColor="text1"/>
          <w:sz w:val="22"/>
          <w:szCs w:val="22"/>
        </w:rPr>
        <w:t>Link</w:t>
      </w:r>
      <w:r>
        <w:rPr>
          <w:rFonts w:ascii="Calibri" w:hAnsi="Calibri" w:cs="Calibri"/>
          <w:color w:val="000000" w:themeColor="text1"/>
          <w:sz w:val="22"/>
          <w:szCs w:val="22"/>
        </w:rPr>
        <w:t>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03295232" w14:textId="6105D3ED" w:rsidR="00FB49BC" w:rsidRPr="00FB49BC" w:rsidRDefault="00757688" w:rsidP="00FB49BC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Lines 21</w:t>
      </w:r>
      <w:r w:rsidR="00FB49BC">
        <w:rPr>
          <w:rFonts w:ascii="Calibri" w:hAnsi="Calibri" w:cs="Calibri"/>
          <w:color w:val="000000" w:themeColor="text1"/>
          <w:sz w:val="22"/>
          <w:szCs w:val="22"/>
        </w:rPr>
        <w:t>16</w:t>
      </w:r>
      <w:r>
        <w:rPr>
          <w:rFonts w:ascii="Calibri" w:hAnsi="Calibri" w:cs="Calibri"/>
          <w:color w:val="000000" w:themeColor="text1"/>
          <w:sz w:val="22"/>
          <w:szCs w:val="22"/>
        </w:rPr>
        <w:t>-21</w:t>
      </w:r>
      <w:r w:rsidR="00FB49BC">
        <w:rPr>
          <w:rFonts w:ascii="Calibri" w:hAnsi="Calibri" w:cs="Calibri"/>
          <w:color w:val="000000" w:themeColor="text1"/>
          <w:sz w:val="22"/>
          <w:szCs w:val="22"/>
        </w:rPr>
        <w:t>26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: added function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setLinkPollutant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</w:t>
      </w:r>
    </w:p>
    <w:p w14:paraId="19823E13" w14:textId="77777777" w:rsidR="00685E3E" w:rsidRDefault="00685E3E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</w:p>
    <w:p w14:paraId="495C50ED" w14:textId="533FF0A8" w:rsidR="00EC447F" w:rsidRPr="00EC447F" w:rsidRDefault="00EC447F" w:rsidP="000915C6">
      <w:pPr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EC447F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Testing </w:t>
      </w:r>
      <w:r w:rsidR="00ED78E3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Code:</w:t>
      </w:r>
    </w:p>
    <w:p w14:paraId="221DF497" w14:textId="6660B6D5" w:rsidR="00CC7F36" w:rsidRDefault="00CC7F36" w:rsidP="00EC447F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Before I can test, need to download new SWMM C code</w:t>
      </w:r>
      <w:r w:rsidR="00CC5AF2">
        <w:rPr>
          <w:rFonts w:ascii="Calibri" w:hAnsi="Calibri" w:cs="Calibri"/>
          <w:color w:val="000000" w:themeColor="text1"/>
          <w:sz w:val="22"/>
          <w:szCs w:val="22"/>
        </w:rPr>
        <w:t>: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515C370B" w14:textId="2E9E315B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cd into SWMM folder</w:t>
      </w:r>
    </w:p>
    <w:p w14:paraId="05D84542" w14:textId="235BBA28" w:rsidR="00CC5AF2" w:rsidRPr="00CC5AF2" w:rsidRDefault="00CC5AF2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 xml:space="preserve">type &lt;rm -r </w:t>
      </w:r>
      <w:proofErr w:type="spellStart"/>
      <w:r w:rsidRPr="00CC5AF2">
        <w:rPr>
          <w:rFonts w:ascii="Calibri" w:hAnsi="Calibri" w:cs="Calibri"/>
          <w:color w:val="000000" w:themeColor="text1"/>
          <w:sz w:val="22"/>
          <w:szCs w:val="22"/>
        </w:rPr>
        <w:t>CMakeFiles</w:t>
      </w:r>
      <w:proofErr w:type="spellEnd"/>
      <w:r w:rsidRPr="00CC5AF2">
        <w:rPr>
          <w:rFonts w:ascii="Calibri" w:hAnsi="Calibri" w:cs="Calibri"/>
          <w:color w:val="000000" w:themeColor="text1"/>
          <w:sz w:val="22"/>
          <w:szCs w:val="22"/>
        </w:rPr>
        <w:t>&gt; enter</w:t>
      </w:r>
    </w:p>
    <w:p w14:paraId="0AFF0231" w14:textId="46E4A16D" w:rsidR="00CC5AF2" w:rsidRPr="00CC5AF2" w:rsidRDefault="00CC5AF2" w:rsidP="00CC5AF2">
      <w:pPr>
        <w:pStyle w:val="ListParagraph"/>
        <w:numPr>
          <w:ilvl w:val="1"/>
          <w:numId w:val="10"/>
        </w:numPr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>type &lt;rm CMakeCache.txt&gt; enter</w:t>
      </w:r>
    </w:p>
    <w:p w14:paraId="24DC436D" w14:textId="77777777" w:rsidR="00AF323A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CC5AF2">
        <w:rPr>
          <w:rFonts w:ascii="Calibri" w:hAnsi="Calibri" w:cs="Calibri"/>
          <w:color w:val="000000" w:themeColor="text1"/>
          <w:sz w:val="22"/>
          <w:szCs w:val="22"/>
        </w:rPr>
        <w:t xml:space="preserve">type </w:t>
      </w:r>
      <w:r>
        <w:rPr>
          <w:rFonts w:ascii="Calibri" w:hAnsi="Calibri" w:cs="Calibri"/>
          <w:color w:val="000000" w:themeColor="text1"/>
          <w:sz w:val="22"/>
          <w:szCs w:val="22"/>
        </w:rPr>
        <w:t>&lt;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cmake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CMakeLists.txt</w:t>
      </w:r>
    </w:p>
    <w:p w14:paraId="102E144B" w14:textId="03EC8CA5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&gt; enter</w:t>
      </w:r>
    </w:p>
    <w:p w14:paraId="78920D83" w14:textId="2CF24299" w:rsidR="009F3778" w:rsidRDefault="009F3778" w:rsidP="009F3778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that remakes the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Makefile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which tells C compiler which files to compile</w:t>
      </w:r>
    </w:p>
    <w:p w14:paraId="64F1BBB9" w14:textId="3BCFCA6A" w:rsidR="009F3778" w:rsidRDefault="009F3778" w:rsidP="009F3778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type &lt;make&gt; and enter</w:t>
      </w:r>
    </w:p>
    <w:p w14:paraId="2D9516C8" w14:textId="4C11A499" w:rsidR="009F3778" w:rsidRDefault="009F3778" w:rsidP="009F3778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tells you what errors there are </w:t>
      </w:r>
    </w:p>
    <w:p w14:paraId="5BE457E6" w14:textId="67DEEDD2" w:rsidR="00CC5AF2" w:rsidRDefault="00CC5AF2" w:rsidP="00CC5AF2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go to lib folder, libswmm5.so is the file will all my </w:t>
      </w:r>
      <w:r w:rsidR="00580AA1">
        <w:rPr>
          <w:rFonts w:ascii="Calibri" w:hAnsi="Calibri" w:cs="Calibri"/>
          <w:color w:val="000000" w:themeColor="text1"/>
          <w:sz w:val="22"/>
          <w:szCs w:val="22"/>
        </w:rPr>
        <w:t>SWMM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functions</w:t>
      </w:r>
    </w:p>
    <w:p w14:paraId="3ED5B287" w14:textId="6320A297" w:rsidR="00CC5AF2" w:rsidRDefault="00CC5AF2" w:rsidP="00CC5AF2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copy and paste libswmm5.so into </w:t>
      </w:r>
      <w:r w:rsidR="00580AA1">
        <w:rPr>
          <w:rFonts w:ascii="Calibri" w:hAnsi="Calibri" w:cs="Calibri"/>
          <w:color w:val="000000" w:themeColor="text1"/>
          <w:sz w:val="22"/>
          <w:szCs w:val="22"/>
        </w:rPr>
        <w:t>PySWMM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macros folder</w:t>
      </w:r>
      <w:r w:rsidR="00E40A2A">
        <w:rPr>
          <w:rFonts w:ascii="Calibri" w:hAnsi="Calibri" w:cs="Calibri"/>
          <w:color w:val="000000" w:themeColor="text1"/>
          <w:sz w:val="22"/>
          <w:szCs w:val="22"/>
        </w:rPr>
        <w:t>s</w:t>
      </w:r>
    </w:p>
    <w:p w14:paraId="305BFEAA" w14:textId="7C76BC3C" w:rsidR="00EC447F" w:rsidRDefault="00ED34F5" w:rsidP="00EC447F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Node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 xml:space="preserve"> Tests</w:t>
      </w:r>
      <w:r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32F10F66" w14:textId="0BDC344B" w:rsidR="00ED34F5" w:rsidRDefault="00D8219B" w:rsidP="00ED34F5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one tank</w:t>
      </w:r>
      <w:r w:rsidR="00F7089E">
        <w:rPr>
          <w:rFonts w:ascii="Calibri" w:hAnsi="Calibri" w:cs="Calibri"/>
          <w:color w:val="000000" w:themeColor="text1"/>
          <w:sz w:val="22"/>
          <w:szCs w:val="22"/>
        </w:rPr>
        <w:t xml:space="preserve"> with constant inflow and constant pollutant load</w:t>
      </w:r>
    </w:p>
    <w:p w14:paraId="6213D056" w14:textId="77777777" w:rsidR="00ED78E3" w:rsidRDefault="00F7089E" w:rsidP="00F7089E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Test the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>treatment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s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that </w:t>
      </w:r>
      <w:r>
        <w:rPr>
          <w:rFonts w:ascii="Calibri" w:hAnsi="Calibri" w:cs="Calibri"/>
          <w:color w:val="000000" w:themeColor="text1"/>
          <w:sz w:val="22"/>
          <w:szCs w:val="22"/>
        </w:rPr>
        <w:t>are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 available in SWMM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>: constant effluent concentration, percent removal, and nth order reaction</w:t>
      </w:r>
    </w:p>
    <w:p w14:paraId="5D6FBA1D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Confirm PySWMM matches SWMM results: concentration (by graphing), mass balance (report file) </w:t>
      </w:r>
    </w:p>
    <w:p w14:paraId="2DED6CAF" w14:textId="4CC1EA15" w:rsidR="00D8219B" w:rsidRDefault="00ED78E3" w:rsidP="00F7089E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</w:t>
      </w:r>
      <w:r w:rsidR="00D8219B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4D4D5398" w14:textId="070E6CF4" w:rsidR="00F7089E" w:rsidRDefault="00F7089E" w:rsidP="00F7089E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one tank with variable inflow and variable pollutant load</w:t>
      </w:r>
    </w:p>
    <w:p w14:paraId="0155E16F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the treatments that are available in SWMM: constant effluent concentration, percent removal, and nth order reaction</w:t>
      </w:r>
    </w:p>
    <w:p w14:paraId="56B60E87" w14:textId="24300156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concentration (by graphing), mass balance (report file) </w:t>
      </w:r>
    </w:p>
    <w:p w14:paraId="21583B85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 </w:t>
      </w:r>
    </w:p>
    <w:p w14:paraId="70EAF990" w14:textId="41E45CEB" w:rsidR="00F7089E" w:rsidRDefault="005F708B" w:rsidP="00F7089E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Several tanks and only change 2 tanks</w:t>
      </w:r>
      <w:r w:rsidR="00F7089E">
        <w:rPr>
          <w:rFonts w:ascii="Calibri" w:hAnsi="Calibri" w:cs="Calibri"/>
          <w:color w:val="000000" w:themeColor="text1"/>
          <w:sz w:val="22"/>
          <w:szCs w:val="22"/>
        </w:rPr>
        <w:t xml:space="preserve"> with variable inflow and variable pollutant load</w:t>
      </w:r>
    </w:p>
    <w:p w14:paraId="70CD774A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 the treatments that are available in SWMM: constant effluent concentration, percent removal, and nth order reaction</w:t>
      </w:r>
    </w:p>
    <w:p w14:paraId="2243C294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PySWMM matches SWMM results: concentration (by graphing), mass balance (report file) </w:t>
      </w:r>
    </w:p>
    <w:p w14:paraId="0E2C0CFD" w14:textId="77777777" w:rsidR="00ED78E3" w:rsidRDefault="00ED78E3" w:rsidP="00ED78E3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Confirm getters and setters work  </w:t>
      </w:r>
    </w:p>
    <w:p w14:paraId="634E0AD5" w14:textId="77777777" w:rsidR="00505660" w:rsidRDefault="00ED34F5" w:rsidP="00505660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Link</w:t>
      </w:r>
      <w:r w:rsidR="00ED78E3">
        <w:rPr>
          <w:rFonts w:ascii="Calibri" w:hAnsi="Calibri" w:cs="Calibri"/>
          <w:color w:val="000000" w:themeColor="text1"/>
          <w:sz w:val="22"/>
          <w:szCs w:val="22"/>
        </w:rPr>
        <w:t xml:space="preserve"> Tests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:</w:t>
      </w:r>
    </w:p>
    <w:p w14:paraId="47B18021" w14:textId="3AE15085" w:rsidR="00505660" w:rsidRDefault="00505660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Used SWWM example input file for testing</w:t>
      </w:r>
    </w:p>
    <w:p w14:paraId="70DAC439" w14:textId="7CF6C873" w:rsidR="00505660" w:rsidRDefault="00F15AB9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C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annot do treatment in links, </w:t>
      </w:r>
      <w:r>
        <w:rPr>
          <w:rFonts w:ascii="Calibri" w:hAnsi="Calibri" w:cs="Calibri"/>
          <w:color w:val="000000" w:themeColor="text1"/>
          <w:sz w:val="22"/>
          <w:szCs w:val="22"/>
        </w:rPr>
        <w:t>so I c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annot test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like testing 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nodes</w:t>
      </w:r>
      <w:r>
        <w:rPr>
          <w:rFonts w:ascii="Calibri" w:hAnsi="Calibri" w:cs="Calibri"/>
          <w:color w:val="000000" w:themeColor="text1"/>
          <w:sz w:val="22"/>
          <w:szCs w:val="22"/>
        </w:rPr>
        <w:t>, i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>nstead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can only check</w:t>
      </w:r>
      <w:r w:rsidR="00505660">
        <w:rPr>
          <w:rFonts w:ascii="Calibri" w:hAnsi="Calibri" w:cs="Calibri"/>
          <w:color w:val="000000" w:themeColor="text1"/>
          <w:sz w:val="22"/>
          <w:szCs w:val="22"/>
        </w:rPr>
        <w:t xml:space="preserve"> mass balance</w:t>
      </w:r>
    </w:p>
    <w:p w14:paraId="629BD25C" w14:textId="19E9D8F4" w:rsidR="00505660" w:rsidRDefault="00505660" w:rsidP="00505660">
      <w:pPr>
        <w:pStyle w:val="ListParagraph"/>
        <w:numPr>
          <w:ilvl w:val="1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Tested the following scenarios:</w:t>
      </w:r>
    </w:p>
    <w:p w14:paraId="1A9CB686" w14:textId="77777777" w:rsidR="000A6EBC" w:rsidRDefault="00505660" w:rsidP="00505660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Constant inflow and constant pollutant load: </w:t>
      </w:r>
    </w:p>
    <w:p w14:paraId="3C4DB73B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setting constant concentration in link</w:t>
      </w:r>
    </w:p>
    <w:p w14:paraId="09B8688C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use getter to get link concentration run calculation and set new concentration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(both smaller (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percent removal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treatment) and larger (erosion) concentrations)</w:t>
      </w:r>
    </w:p>
    <w:p w14:paraId="18DA91FE" w14:textId="656CE40C" w:rsidR="00505660" w:rsidRPr="00861CDE" w:rsidRDefault="00F15AB9" w:rsidP="00861CDE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 getter to get link concentration run calculation and set new concentration and then run treatment at downstream node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 xml:space="preserve"> (had to change junction to storage node in order to run node treatment)</w:t>
      </w:r>
    </w:p>
    <w:p w14:paraId="55202E63" w14:textId="77777777" w:rsidR="000A6EBC" w:rsidRDefault="00505660" w:rsidP="00CE1589">
      <w:pPr>
        <w:pStyle w:val="ListParagraph"/>
        <w:numPr>
          <w:ilvl w:val="2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Variable inflow and variable pollutant load: </w:t>
      </w:r>
    </w:p>
    <w:p w14:paraId="7FF3CCDA" w14:textId="77777777" w:rsidR="000A6EBC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setting constant concentration in link</w:t>
      </w:r>
    </w:p>
    <w:p w14:paraId="72310958" w14:textId="4EA4B7EA" w:rsidR="00866A96" w:rsidRDefault="00505660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use getter to get link concentration run calculation and set new concentration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(both smaller (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percent removal </w:t>
      </w:r>
      <w:r w:rsidRPr="00505660">
        <w:rPr>
          <w:rFonts w:ascii="Calibri" w:hAnsi="Calibri" w:cs="Calibri"/>
          <w:color w:val="000000" w:themeColor="text1"/>
          <w:sz w:val="22"/>
          <w:szCs w:val="22"/>
        </w:rPr>
        <w:t>treatment) and larger (erosion) concentrations)</w:t>
      </w:r>
    </w:p>
    <w:p w14:paraId="20306819" w14:textId="2ED08A69" w:rsidR="000A6EBC" w:rsidRDefault="000A6EBC" w:rsidP="000A6EBC">
      <w:pPr>
        <w:pStyle w:val="ListParagraph"/>
        <w:numPr>
          <w:ilvl w:val="3"/>
          <w:numId w:val="10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use getter to get link concentration run calculation and set new concentration and then run treatment at downstream node</w:t>
      </w:r>
      <w:r w:rsidR="00861CDE">
        <w:rPr>
          <w:rFonts w:ascii="Calibri" w:hAnsi="Calibri" w:cs="Calibri"/>
          <w:color w:val="000000" w:themeColor="text1"/>
          <w:sz w:val="22"/>
          <w:szCs w:val="22"/>
        </w:rPr>
        <w:t xml:space="preserve"> (had to change junction to storage node in order to run node treatment)</w:t>
      </w:r>
    </w:p>
    <w:p w14:paraId="1FB22583" w14:textId="08FB5763" w:rsidR="00F15AB9" w:rsidRDefault="00F15AB9" w:rsidP="000A6EBC">
      <w:pPr>
        <w:rPr>
          <w:rFonts w:ascii="Calibri" w:hAnsi="Calibri" w:cs="Calibri"/>
          <w:color w:val="000000" w:themeColor="text1"/>
          <w:sz w:val="22"/>
          <w:szCs w:val="22"/>
        </w:rPr>
      </w:pPr>
    </w:p>
    <w:p w14:paraId="2D542A36" w14:textId="17BB6816" w:rsidR="0036242F" w:rsidRPr="0036242F" w:rsidRDefault="0036242F" w:rsidP="000A6EBC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36242F">
        <w:rPr>
          <w:rFonts w:ascii="Calibri" w:hAnsi="Calibri" w:cs="Calibri"/>
          <w:b/>
          <w:bCs/>
          <w:color w:val="000000" w:themeColor="text1"/>
          <w:sz w:val="22"/>
          <w:szCs w:val="22"/>
        </w:rPr>
        <w:t>TO-DO LIST:</w:t>
      </w:r>
    </w:p>
    <w:p w14:paraId="5F56CE30" w14:textId="7F2AD2E6" w:rsidR="0036242F" w:rsidRPr="00824C4C" w:rsidRDefault="0036242F" w:rsidP="000A6EBC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824C4C">
        <w:rPr>
          <w:rFonts w:ascii="Calibri" w:hAnsi="Calibri" w:cs="Calibri"/>
          <w:b/>
          <w:bCs/>
          <w:color w:val="000000" w:themeColor="text1"/>
          <w:sz w:val="22"/>
          <w:szCs w:val="22"/>
        </w:rPr>
        <w:t>PySWMM:</w:t>
      </w:r>
    </w:p>
    <w:p w14:paraId="28E9BF36" w14:textId="1C9AB92E" w:rsidR="0036242F" w:rsidRDefault="0036242F" w:rsidP="0036242F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add getters and setters for pollutants in swmm.py – follow all the notions of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PySWMM’s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code</w:t>
      </w:r>
    </w:p>
    <w:p w14:paraId="2A57B645" w14:textId="6207F358" w:rsidR="0036242F" w:rsidRDefault="0036242F" w:rsidP="0036242F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add unit tests</w:t>
      </w:r>
    </w:p>
    <w:p w14:paraId="5A32625E" w14:textId="76BEEA2E" w:rsidR="0036242F" w:rsidRDefault="0036242F" w:rsidP="008B3D8B">
      <w:pPr>
        <w:pStyle w:val="ListParagraph"/>
        <w:numPr>
          <w:ilvl w:val="0"/>
          <w:numId w:val="2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36242F">
        <w:rPr>
          <w:rFonts w:ascii="Calibri" w:hAnsi="Calibri" w:cs="Calibri"/>
          <w:color w:val="000000" w:themeColor="text1"/>
          <w:sz w:val="22"/>
          <w:szCs w:val="22"/>
        </w:rPr>
        <w:t xml:space="preserve">add </w:t>
      </w:r>
      <w:r w:rsidRPr="0036242F">
        <w:rPr>
          <w:rFonts w:ascii="Calibri" w:hAnsi="Calibri" w:cs="Calibri"/>
          <w:color w:val="000000" w:themeColor="text1"/>
          <w:sz w:val="22"/>
          <w:szCs w:val="22"/>
        </w:rPr>
        <w:t>getter</w:t>
      </w:r>
      <w:r>
        <w:rPr>
          <w:rFonts w:ascii="Calibri" w:hAnsi="Calibri" w:cs="Calibri"/>
          <w:color w:val="000000" w:themeColor="text1"/>
          <w:sz w:val="22"/>
          <w:szCs w:val="22"/>
        </w:rPr>
        <w:t>s</w:t>
      </w:r>
      <w:r w:rsidRPr="0036242F">
        <w:rPr>
          <w:rFonts w:ascii="Calibri" w:hAnsi="Calibri" w:cs="Calibri"/>
          <w:color w:val="000000" w:themeColor="text1"/>
          <w:sz w:val="22"/>
          <w:szCs w:val="22"/>
        </w:rPr>
        <w:t xml:space="preserve"> and setter</w:t>
      </w:r>
      <w:r>
        <w:rPr>
          <w:rFonts w:ascii="Calibri" w:hAnsi="Calibri" w:cs="Calibri"/>
          <w:color w:val="000000" w:themeColor="text1"/>
          <w:sz w:val="22"/>
          <w:szCs w:val="22"/>
        </w:rPr>
        <w:t>s</w:t>
      </w:r>
      <w:r w:rsidRPr="0036242F">
        <w:rPr>
          <w:rFonts w:ascii="Calibri" w:hAnsi="Calibri" w:cs="Calibri"/>
          <w:color w:val="000000" w:themeColor="text1"/>
          <w:sz w:val="22"/>
          <w:szCs w:val="22"/>
        </w:rPr>
        <w:t xml:space="preserve"> for pollutants in </w:t>
      </w:r>
      <w:r>
        <w:rPr>
          <w:rFonts w:ascii="Calibri" w:hAnsi="Calibri" w:cs="Calibri"/>
          <w:color w:val="000000" w:themeColor="text1"/>
          <w:sz w:val="22"/>
          <w:szCs w:val="22"/>
        </w:rPr>
        <w:t>node and link classes</w:t>
      </w:r>
    </w:p>
    <w:p w14:paraId="152AEA10" w14:textId="77777777" w:rsidR="0036242F" w:rsidRPr="0036242F" w:rsidRDefault="0036242F" w:rsidP="0036242F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</w:p>
    <w:p w14:paraId="16110F71" w14:textId="2C39282E" w:rsidR="0036242F" w:rsidRPr="0036242F" w:rsidRDefault="0036242F" w:rsidP="0036242F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36242F">
        <w:rPr>
          <w:rFonts w:ascii="Calibri" w:hAnsi="Calibri" w:cs="Calibri"/>
          <w:b/>
          <w:bCs/>
          <w:color w:val="000000" w:themeColor="text1"/>
          <w:sz w:val="22"/>
          <w:szCs w:val="22"/>
        </w:rPr>
        <w:t>SWMM:</w:t>
      </w:r>
    </w:p>
    <w:p w14:paraId="27C72F79" w14:textId="5B4B84AF" w:rsidR="0036242F" w:rsidRDefault="0036242F" w:rsidP="0036242F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clean code with getters and setters –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</w:rPr>
        <w:t>follow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</w:rPr>
        <w:t xml:space="preserve"> all the notions of SWMM’s code</w:t>
      </w:r>
    </w:p>
    <w:p w14:paraId="7B2E0563" w14:textId="2542DC29" w:rsidR="0036242F" w:rsidRDefault="0036242F" w:rsidP="0036242F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add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</w:rPr>
        <w:t>units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</w:rPr>
        <w:t xml:space="preserve"> tests </w:t>
      </w:r>
    </w:p>
    <w:p w14:paraId="1104DB9A" w14:textId="14BA0625" w:rsidR="0036242F" w:rsidRDefault="0036242F" w:rsidP="0036242F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ensure we do not break any prior functionality </w:t>
      </w:r>
    </w:p>
    <w:p w14:paraId="3F8A77C8" w14:textId="04259B90" w:rsidR="0036242F" w:rsidRDefault="0036242F" w:rsidP="0036242F">
      <w:pPr>
        <w:pStyle w:val="ListParagraph"/>
        <w:numPr>
          <w:ilvl w:val="0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SWMM has multiple branches, which branch to put pull request on? – ask Bryant in raised issue </w:t>
      </w:r>
    </w:p>
    <w:p w14:paraId="115A7A6A" w14:textId="70CE2D07" w:rsidR="0036242F" w:rsidRDefault="0036242F" w:rsidP="0036242F">
      <w:pPr>
        <w:pStyle w:val="ListParagraph"/>
        <w:numPr>
          <w:ilvl w:val="1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Add changes directly into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KLabUM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code</w:t>
      </w:r>
    </w:p>
    <w:p w14:paraId="78B8FE95" w14:textId="79E8974B" w:rsidR="0036242F" w:rsidRDefault="0036242F" w:rsidP="000A6EBC">
      <w:pPr>
        <w:pStyle w:val="ListParagraph"/>
        <w:numPr>
          <w:ilvl w:val="1"/>
          <w:numId w:val="25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Will push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KLabUM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code to SWMM</w:t>
      </w:r>
    </w:p>
    <w:p w14:paraId="6B012256" w14:textId="77777777" w:rsidR="00824C4C" w:rsidRPr="00824C4C" w:rsidRDefault="00824C4C" w:rsidP="00824C4C">
      <w:pPr>
        <w:pStyle w:val="ListParagraph"/>
        <w:ind w:left="1440"/>
        <w:rPr>
          <w:rFonts w:ascii="Calibri" w:hAnsi="Calibri" w:cs="Calibri"/>
          <w:color w:val="000000" w:themeColor="text1"/>
          <w:sz w:val="22"/>
          <w:szCs w:val="22"/>
        </w:rPr>
      </w:pPr>
    </w:p>
    <w:p w14:paraId="10D6C71D" w14:textId="0B275764" w:rsidR="0036242F" w:rsidRPr="0036242F" w:rsidRDefault="0036242F" w:rsidP="000A6EBC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36242F">
        <w:rPr>
          <w:rFonts w:ascii="Calibri" w:hAnsi="Calibri" w:cs="Calibri"/>
          <w:b/>
          <w:bCs/>
          <w:color w:val="000000" w:themeColor="text1"/>
          <w:sz w:val="22"/>
          <w:szCs w:val="22"/>
        </w:rPr>
        <w:t>Toolbox:</w:t>
      </w:r>
    </w:p>
    <w:p w14:paraId="23B78270" w14:textId="3F791016" w:rsidR="00B75970" w:rsidRDefault="00B75970" w:rsidP="0036242F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Finish building out all my functionality – this will confirm we have everything we need in SWMM/PySWMM</w:t>
      </w:r>
    </w:p>
    <w:p w14:paraId="7F5041BC" w14:textId="2E6F86FD" w:rsidR="0036242F" w:rsidRDefault="00B75970" w:rsidP="0036242F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Need to come up with a f</w:t>
      </w:r>
      <w:r w:rsidR="0036242F">
        <w:rPr>
          <w:rFonts w:ascii="Calibri" w:hAnsi="Calibri" w:cs="Calibri"/>
          <w:color w:val="000000" w:themeColor="text1"/>
          <w:sz w:val="22"/>
          <w:szCs w:val="22"/>
        </w:rPr>
        <w:t>ancy name for toolbox: needs to make sense, make sure library name is available (</w:t>
      </w:r>
      <w:r w:rsidR="0036242F" w:rsidRPr="0036242F">
        <w:rPr>
          <w:rFonts w:ascii="Calibri" w:hAnsi="Calibri" w:cs="Calibri"/>
          <w:color w:val="000000" w:themeColor="text1"/>
          <w:sz w:val="22"/>
          <w:szCs w:val="22"/>
        </w:rPr>
        <w:t>https://pypi.org/</w:t>
      </w:r>
      <w:r w:rsidR="0036242F">
        <w:rPr>
          <w:rFonts w:ascii="Calibri" w:hAnsi="Calibri" w:cs="Calibri"/>
          <w:color w:val="000000" w:themeColor="text1"/>
          <w:sz w:val="22"/>
          <w:szCs w:val="22"/>
        </w:rPr>
        <w:t xml:space="preserve">) </w:t>
      </w:r>
    </w:p>
    <w:p w14:paraId="63B85891" w14:textId="4837677C" w:rsidR="0036242F" w:rsidRDefault="00A072C5" w:rsidP="0036242F">
      <w:pPr>
        <w:pStyle w:val="ListParagraph"/>
        <w:numPr>
          <w:ilvl w:val="0"/>
          <w:numId w:val="27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what do I want my user to do? (basic users vs users who want to make customize equations, etc.)</w:t>
      </w:r>
    </w:p>
    <w:p w14:paraId="1089D3BF" w14:textId="37CD77A7" w:rsidR="00A072C5" w:rsidRDefault="00A072C5" w:rsidP="00A072C5">
      <w:pPr>
        <w:pStyle w:val="ListParagraph"/>
        <w:numPr>
          <w:ilvl w:val="1"/>
          <w:numId w:val="27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default functionality </w:t>
      </w:r>
    </w:p>
    <w:p w14:paraId="60741EE1" w14:textId="4EF3007B" w:rsidR="00A072C5" w:rsidRPr="0036242F" w:rsidRDefault="00A072C5" w:rsidP="00A072C5">
      <w:pPr>
        <w:pStyle w:val="ListParagraph"/>
        <w:numPr>
          <w:ilvl w:val="1"/>
          <w:numId w:val="27"/>
        </w:numPr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custom functionality </w:t>
      </w:r>
    </w:p>
    <w:sectPr w:rsidR="00A072C5" w:rsidRPr="0036242F" w:rsidSect="00C222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2D"/>
    <w:multiLevelType w:val="multilevel"/>
    <w:tmpl w:val="DC2C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12EE5"/>
    <w:multiLevelType w:val="hybridMultilevel"/>
    <w:tmpl w:val="A3DC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D7136A"/>
    <w:multiLevelType w:val="multilevel"/>
    <w:tmpl w:val="E962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80164"/>
    <w:multiLevelType w:val="hybridMultilevel"/>
    <w:tmpl w:val="0FE6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213814"/>
    <w:multiLevelType w:val="hybridMultilevel"/>
    <w:tmpl w:val="EE88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C43D4"/>
    <w:multiLevelType w:val="hybridMultilevel"/>
    <w:tmpl w:val="C1B4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A7472"/>
    <w:multiLevelType w:val="hybridMultilevel"/>
    <w:tmpl w:val="1F04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31CF1"/>
    <w:multiLevelType w:val="hybridMultilevel"/>
    <w:tmpl w:val="223CB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4274E"/>
    <w:multiLevelType w:val="hybridMultilevel"/>
    <w:tmpl w:val="087E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B340A"/>
    <w:multiLevelType w:val="hybridMultilevel"/>
    <w:tmpl w:val="362E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C7C74"/>
    <w:multiLevelType w:val="hybridMultilevel"/>
    <w:tmpl w:val="2C92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40947"/>
    <w:multiLevelType w:val="multilevel"/>
    <w:tmpl w:val="36E2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7465E4"/>
    <w:multiLevelType w:val="hybridMultilevel"/>
    <w:tmpl w:val="3D58B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E254A"/>
    <w:multiLevelType w:val="hybridMultilevel"/>
    <w:tmpl w:val="926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A0201"/>
    <w:multiLevelType w:val="hybridMultilevel"/>
    <w:tmpl w:val="5A4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A3912"/>
    <w:multiLevelType w:val="hybridMultilevel"/>
    <w:tmpl w:val="7250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97EF1"/>
    <w:multiLevelType w:val="hybridMultilevel"/>
    <w:tmpl w:val="146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4982"/>
    <w:multiLevelType w:val="hybridMultilevel"/>
    <w:tmpl w:val="9BD2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80CC3"/>
    <w:multiLevelType w:val="hybridMultilevel"/>
    <w:tmpl w:val="3E58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91C9E"/>
    <w:multiLevelType w:val="hybridMultilevel"/>
    <w:tmpl w:val="2B66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B684A"/>
    <w:multiLevelType w:val="hybridMultilevel"/>
    <w:tmpl w:val="37CCE6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88715E"/>
    <w:multiLevelType w:val="hybridMultilevel"/>
    <w:tmpl w:val="39D2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710F3D"/>
    <w:multiLevelType w:val="hybridMultilevel"/>
    <w:tmpl w:val="0622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C81BBB"/>
    <w:multiLevelType w:val="hybridMultilevel"/>
    <w:tmpl w:val="2DE27C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05B2B06"/>
    <w:multiLevelType w:val="hybridMultilevel"/>
    <w:tmpl w:val="920A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D2691"/>
    <w:multiLevelType w:val="hybridMultilevel"/>
    <w:tmpl w:val="7FB2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55D4FDD"/>
    <w:multiLevelType w:val="hybridMultilevel"/>
    <w:tmpl w:val="271A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10"/>
  </w:num>
  <w:num w:numId="5">
    <w:abstractNumId w:val="11"/>
  </w:num>
  <w:num w:numId="6">
    <w:abstractNumId w:val="19"/>
  </w:num>
  <w:num w:numId="7">
    <w:abstractNumId w:val="1"/>
  </w:num>
  <w:num w:numId="8">
    <w:abstractNumId w:val="2"/>
  </w:num>
  <w:num w:numId="9">
    <w:abstractNumId w:val="25"/>
  </w:num>
  <w:num w:numId="10">
    <w:abstractNumId w:val="21"/>
  </w:num>
  <w:num w:numId="11">
    <w:abstractNumId w:val="23"/>
  </w:num>
  <w:num w:numId="12">
    <w:abstractNumId w:val="0"/>
  </w:num>
  <w:num w:numId="13">
    <w:abstractNumId w:val="3"/>
  </w:num>
  <w:num w:numId="14">
    <w:abstractNumId w:val="15"/>
  </w:num>
  <w:num w:numId="15">
    <w:abstractNumId w:val="5"/>
  </w:num>
  <w:num w:numId="16">
    <w:abstractNumId w:val="22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13"/>
  </w:num>
  <w:num w:numId="22">
    <w:abstractNumId w:val="6"/>
  </w:num>
  <w:num w:numId="23">
    <w:abstractNumId w:val="18"/>
  </w:num>
  <w:num w:numId="24">
    <w:abstractNumId w:val="17"/>
  </w:num>
  <w:num w:numId="25">
    <w:abstractNumId w:val="12"/>
  </w:num>
  <w:num w:numId="26">
    <w:abstractNumId w:val="2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76"/>
    <w:rsid w:val="00031429"/>
    <w:rsid w:val="00050888"/>
    <w:rsid w:val="00064FAC"/>
    <w:rsid w:val="000809A1"/>
    <w:rsid w:val="00084765"/>
    <w:rsid w:val="0008654D"/>
    <w:rsid w:val="000915C6"/>
    <w:rsid w:val="000A0B9C"/>
    <w:rsid w:val="000A6EBC"/>
    <w:rsid w:val="000C7BE3"/>
    <w:rsid w:val="00144BBF"/>
    <w:rsid w:val="00155CE5"/>
    <w:rsid w:val="001744A0"/>
    <w:rsid w:val="00183499"/>
    <w:rsid w:val="001975BA"/>
    <w:rsid w:val="001B6A93"/>
    <w:rsid w:val="001D2A04"/>
    <w:rsid w:val="001E513C"/>
    <w:rsid w:val="001E7A18"/>
    <w:rsid w:val="00213F64"/>
    <w:rsid w:val="00223009"/>
    <w:rsid w:val="002415AC"/>
    <w:rsid w:val="00250737"/>
    <w:rsid w:val="00267C7D"/>
    <w:rsid w:val="00271A79"/>
    <w:rsid w:val="002C2A8D"/>
    <w:rsid w:val="002E06F3"/>
    <w:rsid w:val="002E298C"/>
    <w:rsid w:val="00301796"/>
    <w:rsid w:val="003111E2"/>
    <w:rsid w:val="003161CE"/>
    <w:rsid w:val="00331C27"/>
    <w:rsid w:val="0036242F"/>
    <w:rsid w:val="003728E6"/>
    <w:rsid w:val="00393A30"/>
    <w:rsid w:val="00396E24"/>
    <w:rsid w:val="003D4CFC"/>
    <w:rsid w:val="003D6BF5"/>
    <w:rsid w:val="003E71E8"/>
    <w:rsid w:val="003F51B0"/>
    <w:rsid w:val="00405BF8"/>
    <w:rsid w:val="00415A59"/>
    <w:rsid w:val="004358B1"/>
    <w:rsid w:val="00436B44"/>
    <w:rsid w:val="00464FC8"/>
    <w:rsid w:val="004662AB"/>
    <w:rsid w:val="004675AA"/>
    <w:rsid w:val="004806FF"/>
    <w:rsid w:val="004B0576"/>
    <w:rsid w:val="004B4133"/>
    <w:rsid w:val="004C0C23"/>
    <w:rsid w:val="004E4C41"/>
    <w:rsid w:val="004E6557"/>
    <w:rsid w:val="004F0CAF"/>
    <w:rsid w:val="00505660"/>
    <w:rsid w:val="00522E12"/>
    <w:rsid w:val="005447E8"/>
    <w:rsid w:val="005713B6"/>
    <w:rsid w:val="00574073"/>
    <w:rsid w:val="0057641F"/>
    <w:rsid w:val="00580AA1"/>
    <w:rsid w:val="005843E6"/>
    <w:rsid w:val="005C32B3"/>
    <w:rsid w:val="005C61E0"/>
    <w:rsid w:val="005E7686"/>
    <w:rsid w:val="005F708B"/>
    <w:rsid w:val="00605CF7"/>
    <w:rsid w:val="006130D4"/>
    <w:rsid w:val="00617A3C"/>
    <w:rsid w:val="00624E14"/>
    <w:rsid w:val="00634671"/>
    <w:rsid w:val="00645507"/>
    <w:rsid w:val="00664282"/>
    <w:rsid w:val="006654CA"/>
    <w:rsid w:val="00673175"/>
    <w:rsid w:val="00685E3E"/>
    <w:rsid w:val="006C2A78"/>
    <w:rsid w:val="006D25BE"/>
    <w:rsid w:val="006D5AB0"/>
    <w:rsid w:val="006D7C73"/>
    <w:rsid w:val="006F11F5"/>
    <w:rsid w:val="006F17E3"/>
    <w:rsid w:val="00727E31"/>
    <w:rsid w:val="007518A9"/>
    <w:rsid w:val="0075627B"/>
    <w:rsid w:val="00757688"/>
    <w:rsid w:val="007577E2"/>
    <w:rsid w:val="00772461"/>
    <w:rsid w:val="007A096D"/>
    <w:rsid w:val="007B2DDE"/>
    <w:rsid w:val="007B4FC4"/>
    <w:rsid w:val="007E181E"/>
    <w:rsid w:val="00824C4C"/>
    <w:rsid w:val="008356F2"/>
    <w:rsid w:val="008513EC"/>
    <w:rsid w:val="00851FC5"/>
    <w:rsid w:val="00855E00"/>
    <w:rsid w:val="00861CDE"/>
    <w:rsid w:val="00866A96"/>
    <w:rsid w:val="008A6881"/>
    <w:rsid w:val="008B2D04"/>
    <w:rsid w:val="008C7D7E"/>
    <w:rsid w:val="008E3521"/>
    <w:rsid w:val="008F2EBF"/>
    <w:rsid w:val="00920BE7"/>
    <w:rsid w:val="00930E58"/>
    <w:rsid w:val="009B20BF"/>
    <w:rsid w:val="009B31D1"/>
    <w:rsid w:val="009F330C"/>
    <w:rsid w:val="009F3778"/>
    <w:rsid w:val="00A072C5"/>
    <w:rsid w:val="00A121A4"/>
    <w:rsid w:val="00A95D0D"/>
    <w:rsid w:val="00AB3703"/>
    <w:rsid w:val="00AB7362"/>
    <w:rsid w:val="00AD295A"/>
    <w:rsid w:val="00AF323A"/>
    <w:rsid w:val="00B11E73"/>
    <w:rsid w:val="00B14658"/>
    <w:rsid w:val="00B271E9"/>
    <w:rsid w:val="00B47E46"/>
    <w:rsid w:val="00B608DC"/>
    <w:rsid w:val="00B60A6F"/>
    <w:rsid w:val="00B71640"/>
    <w:rsid w:val="00B75970"/>
    <w:rsid w:val="00BA461B"/>
    <w:rsid w:val="00BB560A"/>
    <w:rsid w:val="00BC3D52"/>
    <w:rsid w:val="00BC5C1A"/>
    <w:rsid w:val="00C2221B"/>
    <w:rsid w:val="00C24E32"/>
    <w:rsid w:val="00C444E3"/>
    <w:rsid w:val="00C45387"/>
    <w:rsid w:val="00C816FB"/>
    <w:rsid w:val="00C92F80"/>
    <w:rsid w:val="00CB6E0E"/>
    <w:rsid w:val="00CC5AF2"/>
    <w:rsid w:val="00CC7F36"/>
    <w:rsid w:val="00CD4CA9"/>
    <w:rsid w:val="00CE1589"/>
    <w:rsid w:val="00CE58CE"/>
    <w:rsid w:val="00CF723A"/>
    <w:rsid w:val="00D362C3"/>
    <w:rsid w:val="00D5384A"/>
    <w:rsid w:val="00D57A75"/>
    <w:rsid w:val="00D8219B"/>
    <w:rsid w:val="00D926D5"/>
    <w:rsid w:val="00DD50C2"/>
    <w:rsid w:val="00DF545C"/>
    <w:rsid w:val="00E011C7"/>
    <w:rsid w:val="00E12835"/>
    <w:rsid w:val="00E40A2A"/>
    <w:rsid w:val="00E423F5"/>
    <w:rsid w:val="00E505B9"/>
    <w:rsid w:val="00E519EC"/>
    <w:rsid w:val="00E52C60"/>
    <w:rsid w:val="00E7132D"/>
    <w:rsid w:val="00E728B9"/>
    <w:rsid w:val="00E7408C"/>
    <w:rsid w:val="00EC447F"/>
    <w:rsid w:val="00ED34F5"/>
    <w:rsid w:val="00ED78E3"/>
    <w:rsid w:val="00EE414A"/>
    <w:rsid w:val="00EF5206"/>
    <w:rsid w:val="00F15AB9"/>
    <w:rsid w:val="00F7089E"/>
    <w:rsid w:val="00F86699"/>
    <w:rsid w:val="00F87044"/>
    <w:rsid w:val="00FA5181"/>
    <w:rsid w:val="00FA674E"/>
    <w:rsid w:val="00FB30F4"/>
    <w:rsid w:val="00FB49BC"/>
    <w:rsid w:val="00F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53C"/>
  <w15:chartTrackingRefBased/>
  <w15:docId w15:val="{A91E250C-4D86-FB46-8830-51C6D211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76"/>
    <w:rPr>
      <w:rFonts w:ascii="Courier New" w:eastAsia="Times New Roman" w:hAnsi="Courier New" w:cs="Courier New"/>
      <w:sz w:val="20"/>
      <w:szCs w:val="20"/>
    </w:rPr>
  </w:style>
  <w:style w:type="character" w:customStyle="1" w:styleId="cm-header">
    <w:name w:val="cm-header"/>
    <w:basedOn w:val="DefaultParagraphFont"/>
    <w:rsid w:val="004B0576"/>
  </w:style>
  <w:style w:type="character" w:customStyle="1" w:styleId="cm-comment">
    <w:name w:val="cm-comment"/>
    <w:basedOn w:val="DefaultParagraphFont"/>
    <w:rsid w:val="004B0576"/>
  </w:style>
  <w:style w:type="character" w:customStyle="1" w:styleId="cm-strong">
    <w:name w:val="cm-strong"/>
    <w:basedOn w:val="DefaultParagraphFont"/>
    <w:rsid w:val="004B0576"/>
  </w:style>
  <w:style w:type="paragraph" w:styleId="ListParagraph">
    <w:name w:val="List Paragraph"/>
    <w:basedOn w:val="Normal"/>
    <w:uiPriority w:val="34"/>
    <w:qFormat/>
    <w:rsid w:val="004B05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A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67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C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0F4"/>
    <w:rPr>
      <w:color w:val="954F72" w:themeColor="followedHyperlink"/>
      <w:u w:val="single"/>
    </w:rPr>
  </w:style>
  <w:style w:type="character" w:customStyle="1" w:styleId="c-messageeditedlabel">
    <w:name w:val="c-message__edited_label"/>
    <w:basedOn w:val="DefaultParagraphFont"/>
    <w:rsid w:val="00851FC5"/>
  </w:style>
  <w:style w:type="character" w:customStyle="1" w:styleId="c-messagelistunreaddividerlabel">
    <w:name w:val="c-message_list__unread_divider__label"/>
    <w:basedOn w:val="DefaultParagraphFont"/>
    <w:rsid w:val="00CC5AF2"/>
  </w:style>
  <w:style w:type="character" w:customStyle="1" w:styleId="c-timestamplabel">
    <w:name w:val="c-timestamp__label"/>
    <w:basedOn w:val="DefaultParagraphFont"/>
    <w:rsid w:val="00CC5AF2"/>
  </w:style>
  <w:style w:type="paragraph" w:styleId="BalloonText">
    <w:name w:val="Balloon Text"/>
    <w:basedOn w:val="Normal"/>
    <w:link w:val="BalloonTextChar"/>
    <w:uiPriority w:val="99"/>
    <w:semiHidden/>
    <w:unhideWhenUsed/>
    <w:rsid w:val="0030179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7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29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83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7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15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921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325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2058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0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8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757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4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42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2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0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553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58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7879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00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5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8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9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cidchart.com/invitations/accept/d0471daf-39ed-4b14-8826-492996a84f70" TargetMode="External"/><Relationship Id="rId5" Type="http://schemas.openxmlformats.org/officeDocument/2006/relationships/hyperlink" Target="https://www.lucidchart.com/invitations/accept/319e57a8-ba2b-4886-af6a-30d6fda837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4</Pages>
  <Words>1223</Words>
  <Characters>6470</Characters>
  <Application>Microsoft Office Word</Application>
  <DocSecurity>0</DocSecurity>
  <Lines>129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Brooke Elizabeth</dc:creator>
  <cp:keywords/>
  <dc:description/>
  <cp:lastModifiedBy>Mason, Brooke Elizabeth</cp:lastModifiedBy>
  <cp:revision>139</cp:revision>
  <dcterms:created xsi:type="dcterms:W3CDTF">2020-03-11T14:44:00Z</dcterms:created>
  <dcterms:modified xsi:type="dcterms:W3CDTF">2020-04-27T14:31:00Z</dcterms:modified>
</cp:coreProperties>
</file>