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It is my great pleasure to recommend </w:t>
      </w:r>
      <w:r w:rsidDel="00000000" w:rsidR="00000000" w:rsidRPr="00000000">
        <w:rPr>
          <w:rFonts w:ascii="Courier New" w:cs="Courier New" w:eastAsia="Courier New" w:hAnsi="Courier New"/>
          <w:b w:val="1"/>
          <w:rtl w:val="0"/>
        </w:rPr>
        <w:t xml:space="preserve">Mr. Abhirup Mukherjee</w:t>
      </w:r>
      <w:r w:rsidDel="00000000" w:rsidR="00000000" w:rsidRPr="00000000">
        <w:rPr>
          <w:rFonts w:ascii="Courier New" w:cs="Courier New" w:eastAsia="Courier New" w:hAnsi="Courier New"/>
          <w:rtl w:val="0"/>
        </w:rPr>
        <w:t xml:space="preserve">, who is completing his Ph.D. in Physics at the Indian Institute of Science Education and Research (IISER) Kolkata under the supervision of </w:t>
      </w:r>
      <w:r w:rsidDel="00000000" w:rsidR="00000000" w:rsidRPr="00000000">
        <w:rPr>
          <w:rFonts w:ascii="Courier New" w:cs="Courier New" w:eastAsia="Courier New" w:hAnsi="Courier New"/>
          <w:b w:val="1"/>
          <w:rtl w:val="0"/>
        </w:rPr>
        <w:t xml:space="preserve">Prof. Siddhartha Lal</w:t>
      </w:r>
      <w:r w:rsidDel="00000000" w:rsidR="00000000" w:rsidRPr="00000000">
        <w:rPr>
          <w:rFonts w:ascii="Courier New" w:cs="Courier New" w:eastAsia="Courier New" w:hAnsi="Courier New"/>
          <w:rtl w:val="0"/>
        </w:rPr>
        <w:t xml:space="preserve">. I have had the opportunity to closely follow Abhirup’s work over the past five years as well as collaborate with him, and I can confidently state that he ranks very highly among the young theorists I have encountered at his career stage. Abhirup’s research explores the complex landscape of Mott metal-insulator transitions in correlated electron systems through the lens of Kondo breakdown, with the goal of shedding light on the mysterious normal phases (</w:t>
      </w:r>
      <w:r w:rsidDel="00000000" w:rsidR="00000000" w:rsidRPr="00000000">
        <w:rPr>
          <w:rFonts w:ascii="Courier New" w:cs="Courier New" w:eastAsia="Courier New" w:hAnsi="Courier New"/>
          <w:b w:val="1"/>
          <w:rtl w:val="0"/>
        </w:rPr>
        <w:t xml:space="preserve">strange metal, pseudogap</w:t>
      </w:r>
      <w:r w:rsidDel="00000000" w:rsidR="00000000" w:rsidRPr="00000000">
        <w:rPr>
          <w:rFonts w:ascii="Courier New" w:cs="Courier New" w:eastAsia="Courier New" w:hAnsi="Courier New"/>
          <w:rtl w:val="0"/>
        </w:rPr>
        <w:t xml:space="preserve">) appearing in the phenomenology of several correlated materials. As I explain in more detail below, his doctoral research introduces a new framework for studying lattice models of interacting electrons by starting from correlated quantum impurity models. This approach treats the effects of electronic correlations with high accuracy and has yielded several interesting results on the physics of Mott transitions in both infinite and two-dimensional lattices.</w:t>
      </w:r>
    </w:p>
    <w:p w:rsidR="00000000" w:rsidDel="00000000" w:rsidP="00000000" w:rsidRDefault="00000000" w:rsidRPr="00000000" w14:paraId="00000002">
      <w:pPr>
        <w:spacing w:after="240" w:befor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Over the years, I have collaborated with Abhirup on a number of projects. The first two involved a </w:t>
      </w:r>
      <w:r w:rsidDel="00000000" w:rsidR="00000000" w:rsidRPr="00000000">
        <w:rPr>
          <w:rFonts w:ascii="Courier New" w:cs="Courier New" w:eastAsia="Courier New" w:hAnsi="Courier New"/>
          <w:b w:val="1"/>
          <w:rtl w:val="0"/>
        </w:rPr>
        <w:t xml:space="preserve">unitary renormalization group</w:t>
      </w:r>
      <w:r w:rsidDel="00000000" w:rsidR="00000000" w:rsidRPr="00000000">
        <w:rPr>
          <w:rFonts w:ascii="Courier New" w:cs="Courier New" w:eastAsia="Courier New" w:hAnsi="Courier New"/>
          <w:rtl w:val="0"/>
        </w:rPr>
        <w:t xml:space="preserve"> (URG) treatment of the single-channel Kondo model (</w:t>
      </w:r>
      <w:r w:rsidDel="00000000" w:rsidR="00000000" w:rsidRPr="00000000">
        <w:rPr>
          <w:rFonts w:ascii="Courier New" w:cs="Courier New" w:eastAsia="Courier New" w:hAnsi="Courier New"/>
          <w:i w:val="1"/>
          <w:rtl w:val="0"/>
        </w:rPr>
        <w:t xml:space="preserve">Phys. Rev. B 105, 085119 (2022)</w:t>
      </w:r>
      <w:r w:rsidDel="00000000" w:rsidR="00000000" w:rsidRPr="00000000">
        <w:rPr>
          <w:rFonts w:ascii="Courier New" w:cs="Courier New" w:eastAsia="Courier New" w:hAnsi="Courier New"/>
          <w:rtl w:val="0"/>
        </w:rPr>
        <w:t xml:space="preserve">) and the two-channel Kondo model (</w:t>
      </w:r>
      <w:r w:rsidDel="00000000" w:rsidR="00000000" w:rsidRPr="00000000">
        <w:rPr>
          <w:rFonts w:ascii="Courier New" w:cs="Courier New" w:eastAsia="Courier New" w:hAnsi="Courier New"/>
          <w:i w:val="1"/>
          <w:rtl w:val="0"/>
        </w:rPr>
        <w:t xml:space="preserve">J. Phys.: Condens. Matter 35, 315601 (2023)</w:t>
      </w:r>
      <w:r w:rsidDel="00000000" w:rsidR="00000000" w:rsidRPr="00000000">
        <w:rPr>
          <w:rFonts w:ascii="Courier New" w:cs="Courier New" w:eastAsia="Courier New" w:hAnsi="Courier New"/>
          <w:rtl w:val="0"/>
        </w:rPr>
        <w:t xml:space="preserve">). Even as a young Ph.D. student collaborating with his seniors, he demonstrated considerable analytical and numerical prowess by helping extend the recently developed URG method to this class of impurity models.</w:t>
      </w:r>
    </w:p>
    <w:p w:rsidR="00000000" w:rsidDel="00000000" w:rsidP="00000000" w:rsidRDefault="00000000" w:rsidRPr="00000000" w14:paraId="00000003">
      <w:pPr>
        <w:spacing w:after="240" w:befor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Among the projects that will feature in his thesis (</w:t>
      </w:r>
      <w:r w:rsidDel="00000000" w:rsidR="00000000" w:rsidRPr="00000000">
        <w:rPr>
          <w:rFonts w:ascii="Courier New" w:cs="Courier New" w:eastAsia="Courier New" w:hAnsi="Courier New"/>
          <w:i w:val="1"/>
          <w:rtl w:val="0"/>
        </w:rPr>
        <w:t xml:space="preserve">New J. Phys. 25, 113011 (2023); arXiv:2507.17201 (2025)</w:t>
      </w:r>
      <w:r w:rsidDel="00000000" w:rsidR="00000000" w:rsidRPr="00000000">
        <w:rPr>
          <w:rFonts w:ascii="Courier New" w:cs="Courier New" w:eastAsia="Courier New" w:hAnsi="Courier New"/>
          <w:rtl w:val="0"/>
        </w:rPr>
        <w:t xml:space="preserve">), Abhirup has </w:t>
      </w:r>
      <w:r w:rsidDel="00000000" w:rsidR="00000000" w:rsidRPr="00000000">
        <w:rPr>
          <w:rFonts w:ascii="Courier New" w:cs="Courier New" w:eastAsia="Courier New" w:hAnsi="Courier New"/>
          <w:b w:val="1"/>
          <w:rtl w:val="0"/>
        </w:rPr>
        <w:t xml:space="preserve">developed an analytical-numerical framework</w:t>
      </w:r>
      <w:r w:rsidDel="00000000" w:rsidR="00000000" w:rsidRPr="00000000">
        <w:rPr>
          <w:rFonts w:ascii="Courier New" w:cs="Courier New" w:eastAsia="Courier New" w:hAnsi="Courier New"/>
          <w:rtl w:val="0"/>
        </w:rPr>
        <w:t xml:space="preserve"> that allows one to study Mott metal–insulator transitions in low dimensions from the vantage point of quantum impurity models, thereby obtaining new insights that are otherwise difficult to access. This is philosophically similar to the approach of auxiliary-model methods such as dynamical mean-field theory (DMFT); where it differs is in avoiding any self-consistency condition, making the method both </w:t>
      </w:r>
      <w:r w:rsidDel="00000000" w:rsidR="00000000" w:rsidRPr="00000000">
        <w:rPr>
          <w:rFonts w:ascii="Courier New" w:cs="Courier New" w:eastAsia="Courier New" w:hAnsi="Courier New"/>
          <w:b w:val="1"/>
          <w:rtl w:val="0"/>
        </w:rPr>
        <w:t xml:space="preserve">more transparent and computationally less intensive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4">
      <w:pPr>
        <w:spacing w:after="240" w:befor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 the first of these works (</w:t>
      </w:r>
      <w:r w:rsidDel="00000000" w:rsidR="00000000" w:rsidRPr="00000000">
        <w:rPr>
          <w:rFonts w:ascii="Courier New" w:cs="Courier New" w:eastAsia="Courier New" w:hAnsi="Courier New"/>
          <w:i w:val="1"/>
          <w:rtl w:val="0"/>
        </w:rPr>
        <w:t xml:space="preserve">New J. Phys. 25, 113011 (2023)</w:t>
      </w:r>
      <w:r w:rsidDel="00000000" w:rsidR="00000000" w:rsidRPr="00000000">
        <w:rPr>
          <w:rFonts w:ascii="Courier New" w:cs="Courier New" w:eastAsia="Courier New" w:hAnsi="Courier New"/>
          <w:rtl w:val="0"/>
        </w:rPr>
        <w:t xml:space="preserve">), Abhirup demonstrated how the Mott transition in the infinite-dimensional Hubbard model (as obtained from DMFT) can be </w:t>
      </w:r>
      <w:r w:rsidDel="00000000" w:rsidR="00000000" w:rsidRPr="00000000">
        <w:rPr>
          <w:rFonts w:ascii="Courier New" w:cs="Courier New" w:eastAsia="Courier New" w:hAnsi="Courier New"/>
          <w:b w:val="1"/>
          <w:rtl w:val="0"/>
        </w:rPr>
        <w:t xml:space="preserve">faithfully mapped onto an impurity phase transition</w:t>
      </w:r>
      <w:r w:rsidDel="00000000" w:rsidR="00000000" w:rsidRPr="00000000">
        <w:rPr>
          <w:rFonts w:ascii="Courier New" w:cs="Courier New" w:eastAsia="Courier New" w:hAnsi="Courier New"/>
          <w:rtl w:val="0"/>
        </w:rPr>
        <w:t xml:space="preserve"> in an augmented Anderson impurity model, without any self-consistency requirement. This approach, while providing original insights such as the emergence of non-Fermi-liquid excitations and long-range correlations at the transition, paved the way for extending the method to the more challenging and realistic problem of the Mott transition in two dimensions. That is the problem Abhirup tackled in his subsequent work (</w:t>
      </w:r>
      <w:r w:rsidDel="00000000" w:rsidR="00000000" w:rsidRPr="00000000">
        <w:rPr>
          <w:rFonts w:ascii="Courier New" w:cs="Courier New" w:eastAsia="Courier New" w:hAnsi="Courier New"/>
          <w:i w:val="1"/>
          <w:rtl w:val="0"/>
        </w:rPr>
        <w:t xml:space="preserve">arXiv:2507.17201 (2025)</w:t>
      </w:r>
      <w:r w:rsidDel="00000000" w:rsidR="00000000" w:rsidRPr="00000000">
        <w:rPr>
          <w:rFonts w:ascii="Courier New" w:cs="Courier New" w:eastAsia="Courier New" w:hAnsi="Courier New"/>
          <w:rtl w:val="0"/>
        </w:rPr>
        <w:t xml:space="preserve">), where he devised a lattice-embedded Anderson impurity model to include momentum-space dependence arising from lattice geometry, and demonstrated that the normal state of the Mott insulator in 2D is a critical, long-range-entangled pseudogap phase with a partially gapped Fermi surface. </w:t>
      </w:r>
      <w:r w:rsidDel="00000000" w:rsidR="00000000" w:rsidRPr="00000000">
        <w:rPr>
          <w:rFonts w:ascii="Courier New" w:cs="Courier New" w:eastAsia="Courier New" w:hAnsi="Courier New"/>
          <w:b w:val="1"/>
          <w:rtl w:val="0"/>
        </w:rPr>
        <w:t xml:space="preserve">This provides crucial insight into the nature of the various quantum liquids appearing in the experimental phase diagram of the cuprates</w:t>
      </w:r>
      <w:r w:rsidDel="00000000" w:rsidR="00000000" w:rsidRPr="00000000">
        <w:rPr>
          <w:rFonts w:ascii="Courier New" w:cs="Courier New" w:eastAsia="Courier New" w:hAnsi="Courier New"/>
          <w:rtl w:val="0"/>
        </w:rPr>
        <w:t xml:space="preserve">. In both projects, Abhirup displayed originality of thought in proposing suitable impurity models that capture the essential physics, as well as the technical skills needed to compute a wide range of observables.</w:t>
      </w:r>
    </w:p>
    <w:p w:rsidR="00000000" w:rsidDel="00000000" w:rsidP="00000000" w:rsidRDefault="00000000" w:rsidRPr="00000000" w14:paraId="00000005">
      <w:pPr>
        <w:spacing w:after="240" w:before="240" w:lineRule="auto"/>
        <w:jc w:val="both"/>
        <w:rPr>
          <w:rFonts w:ascii="Courier New" w:cs="Courier New" w:eastAsia="Courier New" w:hAnsi="Courier New"/>
        </w:rPr>
      </w:pPr>
      <w:r w:rsidDel="00000000" w:rsidR="00000000" w:rsidRPr="00000000">
        <w:rPr>
          <w:rFonts w:ascii="Cousine" w:cs="Cousine" w:eastAsia="Cousine" w:hAnsi="Cousine"/>
          <w:rtl w:val="0"/>
        </w:rPr>
        <w:t xml:space="preserve">Beyond the projects we have collaborated on, he has worked on an ab-initio construction of the holographic principle (J. Phys. A: Math. Theor. 57, 275401 (2024)) for non-interacting Dirac electrons, and has collaborated with experimentalists (Phys. Rev. B 111, L140414 (2025)) to study magnetic dimensional crossover in CrSiTe₃. These efforts highlight his capacity to work on a variety of problems in quantum condensed matter theory, as well as bridge theory and experiment effectively.</w:t>
      </w:r>
    </w:p>
    <w:p w:rsidR="00000000" w:rsidDel="00000000" w:rsidP="00000000" w:rsidRDefault="00000000" w:rsidRPr="00000000" w14:paraId="00000006">
      <w:pPr>
        <w:spacing w:after="240" w:befor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Through these projects, Abhirup has mastered and developed a range of theoretical methods necessary for tackling diverse problems and has acquired a firm grasp of the pertinent experimental phenomenology of correlated materials. Confident in his abilities, he has chosen to pursue challenging problems for his thesis. His aptitude for algorithm development and coding in multiple programming languages is evident from his numerical implementations of lattice-embedded renormalization-group equations and spectral-function computations.</w:t>
      </w:r>
    </w:p>
    <w:p w:rsidR="00000000" w:rsidDel="00000000" w:rsidP="00000000" w:rsidRDefault="00000000" w:rsidRPr="00000000" w14:paraId="00000007">
      <w:pPr>
        <w:spacing w:after="240" w:befor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 summary, I would not hesitate in stating that Abhirup is a highly gifted and capable young researcher in theoretical quantum condensed matter. His overall progress thus far leads me to believe that further opportunities for collaboration with his peers and the encouragement of a postdoctoral mentor will help Abhirup realise his considerable potential in making significant research contributions in quantum condensed matter, the science of quantum materials and associated areas. I am, therefore, confident that Abhirup will make a strong and capable member of your research groups should he be given the opportunity. I wish him the very best with his application.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