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6381171"/>
        <w:docPartObj>
          <w:docPartGallery w:val="Cover Pages"/>
          <w:docPartUnique/>
        </w:docPartObj>
      </w:sdtPr>
      <w:sdtEndPr>
        <w:rPr>
          <w:rFonts w:eastAsiaTheme="minorEastAsia"/>
          <w:i/>
          <w:iCs/>
          <w:kern w:val="0"/>
          <w14:ligatures w14:val="none"/>
        </w:rPr>
      </w:sdtEndPr>
      <w:sdtContent>
        <w:p w14:paraId="3CD10034" w14:textId="72DEFAC7" w:rsidR="006A5C5B" w:rsidRDefault="006A5C5B"/>
        <w:p w14:paraId="04A1CDCB" w14:textId="3961127A" w:rsidR="00E571E5" w:rsidRPr="0076099F" w:rsidRDefault="00F0089D" w:rsidP="0076099F">
          <w:pPr>
            <w:rPr>
              <w:rStyle w:val="BookTitle"/>
              <w:rFonts w:eastAsiaTheme="minorEastAsia"/>
              <w:b w:val="0"/>
              <w:bCs w:val="0"/>
              <w:i w:val="0"/>
              <w:iCs w:val="0"/>
              <w:color w:val="4472C4" w:themeColor="accent1"/>
              <w:spacing w:val="0"/>
              <w:kern w:val="0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347DD" wp14:editId="2B1C3BA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53100" cy="792843"/>
                    <wp:effectExtent l="0" t="0" r="10160" b="762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928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35210" w14:textId="2AFF13AC" w:rsidR="006A5C5B" w:rsidRPr="00F0089D" w:rsidRDefault="0076099F" w:rsidP="00F0089D">
                                <w:pPr>
                                  <w:pStyle w:val="IntenseQuote"/>
                                  <w:pBdr>
                                    <w:top w:val="single" w:sz="4" w:space="1" w:color="auto"/>
                                    <w:bottom w:val="single" w:sz="4" w:space="1" w:color="auto"/>
                                  </w:pBdr>
                                  <w:ind w:left="0"/>
                                  <w:rPr>
                                    <w:rStyle w:val="IntenseReference"/>
                                    <w:rFonts w:ascii="Maiandra GD" w:hAnsi="Maiandra GD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IntenseReference"/>
                                    <w:rFonts w:ascii="Maiandra GD" w:hAnsi="Maiandra GD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Hindi</w:t>
                                </w:r>
                                <w:r w:rsidR="006A5C5B" w:rsidRPr="00F0089D">
                                  <w:rPr>
                                    <w:rStyle w:val="IntenseReference"/>
                                    <w:rFonts w:ascii="Maiandra GD" w:hAnsi="Maiandra GD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Assignment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347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401.8pt;margin-top:0;width:453pt;height:62.4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" filled="f" stroked="f" strokeweight=".5pt">
                    <v:textbox inset="0,0,0,0">
                      <w:txbxContent>
                        <w:p w14:paraId="07F35210" w14:textId="2AFF13AC" w:rsidR="006A5C5B" w:rsidRPr="00F0089D" w:rsidRDefault="0076099F" w:rsidP="00F0089D">
                          <w:pPr>
                            <w:pStyle w:val="IntenseQuote"/>
                            <w:pBdr>
                              <w:top w:val="single" w:sz="4" w:space="1" w:color="auto"/>
                              <w:bottom w:val="single" w:sz="4" w:space="1" w:color="auto"/>
                            </w:pBdr>
                            <w:ind w:left="0"/>
                            <w:rPr>
                              <w:rStyle w:val="IntenseReference"/>
                              <w:rFonts w:ascii="Maiandra GD" w:hAnsi="Maiandra GD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IntenseReference"/>
                              <w:rFonts w:ascii="Maiandra GD" w:hAnsi="Maiandra GD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>Hindi</w:t>
                          </w:r>
                          <w:r w:rsidR="006A5C5B" w:rsidRPr="00F0089D">
                            <w:rPr>
                              <w:rStyle w:val="IntenseReference"/>
                              <w:rFonts w:ascii="Maiandra GD" w:hAnsi="Maiandra GD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 xml:space="preserve"> Assignment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9869FB" wp14:editId="76246611">
                    <wp:simplePos x="0" y="0"/>
                    <wp:positionH relativeFrom="page">
                      <wp:posOffset>1164771</wp:posOffset>
                    </wp:positionH>
                    <wp:positionV relativeFrom="page">
                      <wp:posOffset>6836229</wp:posOffset>
                    </wp:positionV>
                    <wp:extent cx="5753100" cy="2368368"/>
                    <wp:effectExtent l="0" t="0" r="10160" b="1333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68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04486" w14:textId="77777777" w:rsidR="00F0089D" w:rsidRPr="00F0089D" w:rsidRDefault="00F0089D" w:rsidP="00F0089D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Reg No – A01-1112-117-032-2023</w:t>
                                </w:r>
                              </w:p>
                              <w:p w14:paraId="72A99D08" w14:textId="2678A1CC" w:rsidR="00F0089D" w:rsidRPr="00F0089D" w:rsidRDefault="00F0089D" w:rsidP="0076099F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Roll – 737</w:t>
                                </w:r>
                              </w:p>
                              <w:p w14:paraId="6FFA4001" w14:textId="3C066447" w:rsidR="00F0089D" w:rsidRDefault="00F0089D" w:rsidP="00F0089D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Paper Name </w:t>
                                </w:r>
                                <w:r w:rsidR="0076099F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6099F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AECC 2</w:t>
                                </w:r>
                              </w:p>
                              <w:p w14:paraId="5C778041" w14:textId="3E1D656C" w:rsidR="00340509" w:rsidRPr="00F0089D" w:rsidRDefault="00340509" w:rsidP="00340509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Paper Code –</w:t>
                                </w:r>
                              </w:p>
                              <w:p w14:paraId="6E764931" w14:textId="39B9C287" w:rsidR="00F0089D" w:rsidRPr="00F0089D" w:rsidRDefault="00F0089D" w:rsidP="00F0089D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Semester – </w:t>
                                </w:r>
                                <w:r w:rsidR="0076099F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II</w:t>
                                </w:r>
                              </w:p>
                              <w:p w14:paraId="4AE2CD1E" w14:textId="77777777" w:rsidR="00F0089D" w:rsidRPr="00F0089D" w:rsidRDefault="00F0089D" w:rsidP="00F0089D">
                                <w:pPr>
                                  <w:ind w:left="65" w:right="9"/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089D"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Year - 2023-24</w:t>
                                </w:r>
                              </w:p>
                              <w:p w14:paraId="49C01188" w14:textId="3CB2B541" w:rsidR="006A5C5B" w:rsidRPr="00F0089D" w:rsidRDefault="006A5C5B">
                                <w:pPr>
                                  <w:pStyle w:val="NoSpacing"/>
                                  <w:jc w:val="right"/>
                                  <w:rPr>
                                    <w:rFonts w:ascii="Maiandra GD" w:hAnsi="Maiandra GD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9869FB" id="Text Box 22" o:spid="_x0000_s1027" type="#_x0000_t202" style="position:absolute;margin-left:91.7pt;margin-top:538.3pt;width:453pt;height:186.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" filled="f" stroked="f" strokeweight=".5pt">
                    <v:textbox inset="0,0,0,0">
                      <w:txbxContent>
                        <w:p w14:paraId="2EE04486" w14:textId="77777777" w:rsidR="00F0089D" w:rsidRPr="00F0089D" w:rsidRDefault="00F0089D" w:rsidP="00F0089D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Reg No – A01-1112-117-032-2023</w:t>
                          </w:r>
                        </w:p>
                        <w:p w14:paraId="72A99D08" w14:textId="2678A1CC" w:rsidR="00F0089D" w:rsidRPr="00F0089D" w:rsidRDefault="00F0089D" w:rsidP="0076099F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Roll – 737</w:t>
                          </w:r>
                        </w:p>
                        <w:p w14:paraId="6FFA4001" w14:textId="3C066447" w:rsidR="00F0089D" w:rsidRDefault="00F0089D" w:rsidP="00F0089D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Paper Name </w:t>
                          </w:r>
                          <w:r w:rsidR="0076099F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76099F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AECC 2</w:t>
                          </w:r>
                        </w:p>
                        <w:p w14:paraId="5C778041" w14:textId="3E1D656C" w:rsidR="00340509" w:rsidRPr="00F0089D" w:rsidRDefault="00340509" w:rsidP="00340509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Paper Code –</w:t>
                          </w:r>
                        </w:p>
                        <w:p w14:paraId="6E764931" w14:textId="39B9C287" w:rsidR="00F0089D" w:rsidRPr="00F0089D" w:rsidRDefault="00F0089D" w:rsidP="00F0089D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Semester – </w:t>
                          </w:r>
                          <w:r w:rsidR="0076099F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II</w:t>
                          </w:r>
                        </w:p>
                        <w:p w14:paraId="4AE2CD1E" w14:textId="77777777" w:rsidR="00F0089D" w:rsidRPr="00F0089D" w:rsidRDefault="00F0089D" w:rsidP="00F0089D">
                          <w:pPr>
                            <w:ind w:left="65" w:right="9"/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089D"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Year - 2023-24</w:t>
                          </w:r>
                        </w:p>
                        <w:p w14:paraId="49C01188" w14:textId="3CB2B541" w:rsidR="006A5C5B" w:rsidRPr="00F0089D" w:rsidRDefault="006A5C5B">
                          <w:pPr>
                            <w:pStyle w:val="NoSpacing"/>
                            <w:jc w:val="right"/>
                            <w:rPr>
                              <w:rFonts w:ascii="Maiandra GD" w:hAnsi="Maiandra GD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A5C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5EEB09" wp14:editId="4EBA427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aiandra GD" w:hAnsi="Maiandra GD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6B9772" w14:textId="552F5813" w:rsidR="006A5C5B" w:rsidRPr="006A5C5B" w:rsidRDefault="006A5C5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Maiandra GD" w:hAnsi="Maiandra GD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6A5C5B">
                                      <w:rPr>
                                        <w:rFonts w:ascii="Maiandra GD" w:hAnsi="Maiandra GD"/>
                                        <w:b/>
                                        <w:bC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Ramakrishna Mission Vivekananda Centenary College Rahara, Kolkata-118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5EEB09" id="Text Box 2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Maiandra GD" w:hAnsi="Maiandra GD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6B9772" w14:textId="552F5813" w:rsidR="006A5C5B" w:rsidRPr="006A5C5B" w:rsidRDefault="006A5C5B">
                              <w:pPr>
                                <w:pStyle w:val="NoSpacing"/>
                                <w:jc w:val="right"/>
                                <w:rPr>
                                  <w:rFonts w:ascii="Maiandra GD" w:hAnsi="Maiandra GD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6A5C5B">
                                <w:rPr>
                                  <w:rFonts w:ascii="Maiandra GD" w:hAnsi="Maiandra GD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</w:rPr>
                                <w:t>Ramakrishna Mission Vivekananda Centenary College Rahara, Kolkata-118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A5C5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7416F" wp14:editId="74E605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34F0C1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E571E5" w:rsidRPr="0076099F" w:rsidSect="002103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5CC9" w14:textId="77777777" w:rsidR="00210381" w:rsidRDefault="00210381" w:rsidP="005C23F2">
      <w:pPr>
        <w:spacing w:after="0" w:line="240" w:lineRule="auto"/>
      </w:pPr>
      <w:r>
        <w:separator/>
      </w:r>
    </w:p>
  </w:endnote>
  <w:endnote w:type="continuationSeparator" w:id="0">
    <w:p w14:paraId="1E39F216" w14:textId="77777777" w:rsidR="00210381" w:rsidRDefault="00210381" w:rsidP="005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7435" w14:textId="62D03764" w:rsidR="005C23F2" w:rsidRPr="005C23F2" w:rsidRDefault="005C23F2">
    <w:pPr>
      <w:pStyle w:val="Footer"/>
      <w:rPr>
        <w:b/>
        <w:bCs/>
      </w:rPr>
    </w:pPr>
    <w:r w:rsidRPr="005C23F2">
      <w:rPr>
        <w:b/>
        <w:bCs/>
      </w:rPr>
      <w:t>Roll-737</w:t>
    </w:r>
  </w:p>
  <w:p w14:paraId="6D6BEBE5" w14:textId="30003AFA" w:rsidR="005C23F2" w:rsidRPr="005C23F2" w:rsidRDefault="005C23F2">
    <w:pPr>
      <w:pStyle w:val="Footer"/>
      <w:rPr>
        <w:b/>
        <w:bCs/>
      </w:rPr>
    </w:pPr>
    <w:r w:rsidRPr="005C23F2">
      <w:rPr>
        <w:b/>
        <w:bCs/>
      </w:rPr>
      <w:t>Sem-1</w:t>
    </w:r>
  </w:p>
  <w:p w14:paraId="1189CA65" w14:textId="4B50C92C" w:rsidR="005C23F2" w:rsidRPr="005C23F2" w:rsidRDefault="005C23F2">
    <w:pPr>
      <w:pStyle w:val="Footer"/>
      <w:rPr>
        <w:b/>
        <w:bCs/>
      </w:rPr>
    </w:pPr>
    <w:r w:rsidRPr="005C23F2">
      <w:rPr>
        <w:b/>
        <w:bCs/>
      </w:rPr>
      <w:t>Year-2023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6EA9" w14:textId="77777777" w:rsidR="00210381" w:rsidRDefault="00210381" w:rsidP="005C23F2">
      <w:pPr>
        <w:spacing w:after="0" w:line="240" w:lineRule="auto"/>
      </w:pPr>
      <w:r>
        <w:separator/>
      </w:r>
    </w:p>
  </w:footnote>
  <w:footnote w:type="continuationSeparator" w:id="0">
    <w:p w14:paraId="4898E5D2" w14:textId="77777777" w:rsidR="00210381" w:rsidRDefault="00210381" w:rsidP="005C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53372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5E33BC1" w14:textId="7F366541" w:rsidR="00CA563F" w:rsidRDefault="00CA563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8082404" w14:textId="77777777" w:rsidR="00CA563F" w:rsidRDefault="00CA5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1ED"/>
    <w:multiLevelType w:val="hybridMultilevel"/>
    <w:tmpl w:val="6D1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5E6"/>
    <w:multiLevelType w:val="hybridMultilevel"/>
    <w:tmpl w:val="249A8DEE"/>
    <w:lvl w:ilvl="0" w:tplc="3580D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16585">
    <w:abstractNumId w:val="1"/>
  </w:num>
  <w:num w:numId="2" w16cid:durableId="49888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5"/>
    <w:rsid w:val="00006F79"/>
    <w:rsid w:val="000109CB"/>
    <w:rsid w:val="000433BD"/>
    <w:rsid w:val="000502A1"/>
    <w:rsid w:val="00052257"/>
    <w:rsid w:val="00071C83"/>
    <w:rsid w:val="00084536"/>
    <w:rsid w:val="000B5B51"/>
    <w:rsid w:val="000C3A76"/>
    <w:rsid w:val="000C562A"/>
    <w:rsid w:val="000F14C6"/>
    <w:rsid w:val="000F6AC4"/>
    <w:rsid w:val="00135FBA"/>
    <w:rsid w:val="001517A6"/>
    <w:rsid w:val="00171344"/>
    <w:rsid w:val="001812D4"/>
    <w:rsid w:val="00190B11"/>
    <w:rsid w:val="001F3413"/>
    <w:rsid w:val="001F55E5"/>
    <w:rsid w:val="0020398E"/>
    <w:rsid w:val="002069C4"/>
    <w:rsid w:val="00210381"/>
    <w:rsid w:val="00253B48"/>
    <w:rsid w:val="002A1FC8"/>
    <w:rsid w:val="002B4440"/>
    <w:rsid w:val="00340509"/>
    <w:rsid w:val="0036355E"/>
    <w:rsid w:val="00384289"/>
    <w:rsid w:val="00386335"/>
    <w:rsid w:val="003B1C04"/>
    <w:rsid w:val="003D0C45"/>
    <w:rsid w:val="003D25D9"/>
    <w:rsid w:val="004072F3"/>
    <w:rsid w:val="004B40A5"/>
    <w:rsid w:val="004D2783"/>
    <w:rsid w:val="004E5D5E"/>
    <w:rsid w:val="004F0C55"/>
    <w:rsid w:val="00541A22"/>
    <w:rsid w:val="005C23F2"/>
    <w:rsid w:val="00622706"/>
    <w:rsid w:val="006A5C5B"/>
    <w:rsid w:val="006E6723"/>
    <w:rsid w:val="0071706F"/>
    <w:rsid w:val="00752EB8"/>
    <w:rsid w:val="0076099F"/>
    <w:rsid w:val="00771275"/>
    <w:rsid w:val="007A7194"/>
    <w:rsid w:val="007F3A3F"/>
    <w:rsid w:val="008210EB"/>
    <w:rsid w:val="008874A6"/>
    <w:rsid w:val="00890AA3"/>
    <w:rsid w:val="00895C2A"/>
    <w:rsid w:val="008A5DC3"/>
    <w:rsid w:val="008C15C4"/>
    <w:rsid w:val="00901ACB"/>
    <w:rsid w:val="00910E3A"/>
    <w:rsid w:val="009267C4"/>
    <w:rsid w:val="0094297E"/>
    <w:rsid w:val="00973D1A"/>
    <w:rsid w:val="009C3CF8"/>
    <w:rsid w:val="009D2B2B"/>
    <w:rsid w:val="009E3F83"/>
    <w:rsid w:val="00A07C1B"/>
    <w:rsid w:val="00A11549"/>
    <w:rsid w:val="00A24865"/>
    <w:rsid w:val="00A53246"/>
    <w:rsid w:val="00A6693A"/>
    <w:rsid w:val="00A717E0"/>
    <w:rsid w:val="00A80EDF"/>
    <w:rsid w:val="00AA6967"/>
    <w:rsid w:val="00B04457"/>
    <w:rsid w:val="00B0717B"/>
    <w:rsid w:val="00B600A4"/>
    <w:rsid w:val="00B67298"/>
    <w:rsid w:val="00B80AB5"/>
    <w:rsid w:val="00BD2321"/>
    <w:rsid w:val="00C40544"/>
    <w:rsid w:val="00C42EF7"/>
    <w:rsid w:val="00C501BB"/>
    <w:rsid w:val="00CA4D4E"/>
    <w:rsid w:val="00CA563F"/>
    <w:rsid w:val="00D414BB"/>
    <w:rsid w:val="00D66DF2"/>
    <w:rsid w:val="00D7390E"/>
    <w:rsid w:val="00D9575E"/>
    <w:rsid w:val="00D9635A"/>
    <w:rsid w:val="00DA1FE6"/>
    <w:rsid w:val="00DB38E4"/>
    <w:rsid w:val="00DF35B6"/>
    <w:rsid w:val="00E571E5"/>
    <w:rsid w:val="00E74276"/>
    <w:rsid w:val="00E8498D"/>
    <w:rsid w:val="00ED49F9"/>
    <w:rsid w:val="00EE6243"/>
    <w:rsid w:val="00F0089D"/>
    <w:rsid w:val="00F2264C"/>
    <w:rsid w:val="00F764ED"/>
    <w:rsid w:val="00F82BC2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43B5"/>
  <w15:chartTrackingRefBased/>
  <w15:docId w15:val="{507E6031-4DEC-4B93-9CAC-92429CD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5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517A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517A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F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F2"/>
  </w:style>
  <w:style w:type="paragraph" w:styleId="Footer">
    <w:name w:val="footer"/>
    <w:basedOn w:val="Normal"/>
    <w:link w:val="FooterChar"/>
    <w:uiPriority w:val="99"/>
    <w:unhideWhenUsed/>
    <w:rsid w:val="005C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F2"/>
  </w:style>
  <w:style w:type="paragraph" w:customStyle="1" w:styleId="footnotedescription">
    <w:name w:val="footnote description"/>
    <w:next w:val="Normal"/>
    <w:link w:val="footnotedescriptionChar"/>
    <w:hidden/>
    <w:rsid w:val="00BD2321"/>
    <w:pPr>
      <w:spacing w:after="0"/>
      <w:jc w:val="right"/>
    </w:pPr>
    <w:rPr>
      <w:rFonts w:ascii="Calibri" w:eastAsia="Calibri" w:hAnsi="Calibri" w:cs="Calibri"/>
      <w:color w:val="7F7F7F"/>
    </w:rPr>
  </w:style>
  <w:style w:type="character" w:customStyle="1" w:styleId="footnotedescriptionChar">
    <w:name w:val="footnote description Char"/>
    <w:link w:val="footnotedescription"/>
    <w:rsid w:val="00BD2321"/>
    <w:rPr>
      <w:rFonts w:ascii="Calibri" w:eastAsia="Calibri" w:hAnsi="Calibri" w:cs="Calibri"/>
      <w:color w:val="7F7F7F"/>
    </w:rPr>
  </w:style>
  <w:style w:type="character" w:customStyle="1" w:styleId="footnotemark">
    <w:name w:val="footnote mark"/>
    <w:hidden/>
    <w:rsid w:val="00BD2321"/>
    <w:rPr>
      <w:rFonts w:ascii="Calibri" w:eastAsia="Calibri" w:hAnsi="Calibri" w:cs="Calibri"/>
      <w:color w:val="000000"/>
      <w:sz w:val="22"/>
      <w:vertAlign w:val="superscript"/>
    </w:rPr>
  </w:style>
  <w:style w:type="table" w:customStyle="1" w:styleId="TableGrid">
    <w:name w:val="TableGrid"/>
    <w:rsid w:val="00BD23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D2321"/>
    <w:rPr>
      <w:b/>
      <w:bCs/>
    </w:rPr>
  </w:style>
  <w:style w:type="paragraph" w:styleId="NoSpacing">
    <w:name w:val="No Spacing"/>
    <w:link w:val="NoSpacingChar"/>
    <w:uiPriority w:val="1"/>
    <w:qFormat/>
    <w:rsid w:val="003635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355E"/>
    <w:rPr>
      <w:rFonts w:eastAsiaTheme="minorEastAsia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Ramakrishna Mission Vivekananda Centenary College Rahara, Kolkata-118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827D2-239F-475B-A631-98A68EDA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Datta</dc:creator>
  <cp:keywords/>
  <dc:description/>
  <cp:lastModifiedBy>Abhirup Datta</cp:lastModifiedBy>
  <cp:revision>4</cp:revision>
  <dcterms:created xsi:type="dcterms:W3CDTF">2024-03-13T01:42:00Z</dcterms:created>
  <dcterms:modified xsi:type="dcterms:W3CDTF">2024-03-13T01:50:00Z</dcterms:modified>
</cp:coreProperties>
</file>