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AE9A" w14:textId="77777777" w:rsidR="004A6A6B" w:rsidRPr="004A6A6B" w:rsidRDefault="004A6A6B" w:rsidP="004A6A6B">
      <w:pPr>
        <w:rPr>
          <w:b/>
          <w:bCs/>
        </w:rPr>
      </w:pPr>
      <w:r w:rsidRPr="004A6A6B">
        <w:rPr>
          <w:b/>
          <w:bCs/>
        </w:rPr>
        <w:t>Title</w:t>
      </w:r>
      <w:r w:rsidRPr="004A6A6B">
        <w:t xml:space="preserve">: </w:t>
      </w:r>
      <w:r w:rsidRPr="004A6A6B">
        <w:rPr>
          <w:b/>
          <w:bCs/>
        </w:rPr>
        <w:t>Automated IP Blocking for Phishing Alerts</w:t>
      </w:r>
    </w:p>
    <w:p w14:paraId="3B0C3445" w14:textId="77777777" w:rsidR="004A6A6B" w:rsidRPr="004A6A6B" w:rsidRDefault="004A6A6B" w:rsidP="004A6A6B">
      <w:r w:rsidRPr="004A6A6B">
        <w:t>Objective:</w:t>
      </w:r>
      <w:r w:rsidRPr="004A6A6B">
        <w:br/>
        <w:t xml:space="preserve">Automate containment actions in response to phishing alerts detected by </w:t>
      </w:r>
      <w:proofErr w:type="spellStart"/>
      <w:r w:rsidRPr="004A6A6B">
        <w:t>Wazuh</w:t>
      </w:r>
      <w:proofErr w:type="spellEnd"/>
      <w:r w:rsidRPr="004A6A6B">
        <w:t xml:space="preserve"> or Elastic.</w:t>
      </w:r>
    </w:p>
    <w:p w14:paraId="5E3E0B50" w14:textId="77777777" w:rsidR="004A6A6B" w:rsidRPr="004A6A6B" w:rsidRDefault="004A6A6B" w:rsidP="004A6A6B">
      <w:r w:rsidRPr="004A6A6B">
        <w:t>Steps in Playbook:</w:t>
      </w:r>
    </w:p>
    <w:p w14:paraId="0D44EA83" w14:textId="77777777" w:rsidR="004A6A6B" w:rsidRPr="004A6A6B" w:rsidRDefault="004A6A6B" w:rsidP="004A6A6B">
      <w:pPr>
        <w:numPr>
          <w:ilvl w:val="0"/>
          <w:numId w:val="1"/>
        </w:numPr>
      </w:pPr>
      <w:r w:rsidRPr="004A6A6B">
        <w:t>Check IP reputation via AlienVault OTX.</w:t>
      </w:r>
    </w:p>
    <w:p w14:paraId="27E54D07" w14:textId="77777777" w:rsidR="004A6A6B" w:rsidRPr="004A6A6B" w:rsidRDefault="004A6A6B" w:rsidP="004A6A6B">
      <w:pPr>
        <w:numPr>
          <w:ilvl w:val="0"/>
          <w:numId w:val="1"/>
        </w:numPr>
      </w:pPr>
      <w:r w:rsidRPr="004A6A6B">
        <w:t xml:space="preserve">If malicious → Block using local iptables or </w:t>
      </w:r>
      <w:proofErr w:type="spellStart"/>
      <w:r w:rsidRPr="004A6A6B">
        <w:t>CrowdSec</w:t>
      </w:r>
      <w:proofErr w:type="spellEnd"/>
      <w:r w:rsidRPr="004A6A6B">
        <w:t xml:space="preserve"> API.</w:t>
      </w:r>
    </w:p>
    <w:p w14:paraId="22C8CA2E" w14:textId="77777777" w:rsidR="004A6A6B" w:rsidRPr="004A6A6B" w:rsidRDefault="004A6A6B" w:rsidP="004A6A6B">
      <w:pPr>
        <w:numPr>
          <w:ilvl w:val="0"/>
          <w:numId w:val="1"/>
        </w:numPr>
      </w:pPr>
      <w:r w:rsidRPr="004A6A6B">
        <w:t xml:space="preserve">Create a case in </w:t>
      </w:r>
      <w:proofErr w:type="spellStart"/>
      <w:r w:rsidRPr="004A6A6B">
        <w:t>TheHive</w:t>
      </w:r>
      <w:proofErr w:type="spellEnd"/>
      <w:r w:rsidRPr="004A6A6B">
        <w:t xml:space="preserve"> and attach related logs.</w:t>
      </w:r>
    </w:p>
    <w:p w14:paraId="0C0108E0" w14:textId="77777777" w:rsidR="004A6A6B" w:rsidRPr="004A6A6B" w:rsidRDefault="004A6A6B" w:rsidP="004A6A6B">
      <w:pPr>
        <w:numPr>
          <w:ilvl w:val="0"/>
          <w:numId w:val="1"/>
        </w:numPr>
      </w:pPr>
      <w:r w:rsidRPr="004A6A6B">
        <w:t>Record action in evidence log (playbook_actions.log).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807"/>
        <w:gridCol w:w="3870"/>
      </w:tblGrid>
      <w:tr w:rsidR="004A6A6B" w:rsidRPr="004A6A6B" w14:paraId="42EEC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E3BC4" w14:textId="77777777" w:rsidR="004A6A6B" w:rsidRPr="004A6A6B" w:rsidRDefault="004A6A6B" w:rsidP="004A6A6B">
            <w:pPr>
              <w:rPr>
                <w:b/>
                <w:bCs/>
              </w:rPr>
            </w:pPr>
            <w:r w:rsidRPr="004A6A6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3077F23" w14:textId="77777777" w:rsidR="004A6A6B" w:rsidRPr="004A6A6B" w:rsidRDefault="004A6A6B" w:rsidP="004A6A6B">
            <w:pPr>
              <w:rPr>
                <w:b/>
                <w:bCs/>
              </w:rPr>
            </w:pPr>
            <w:r w:rsidRPr="004A6A6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A50647" w14:textId="77777777" w:rsidR="004A6A6B" w:rsidRPr="004A6A6B" w:rsidRDefault="004A6A6B" w:rsidP="004A6A6B">
            <w:pPr>
              <w:rPr>
                <w:b/>
                <w:bCs/>
              </w:rPr>
            </w:pPr>
            <w:r w:rsidRPr="004A6A6B">
              <w:rPr>
                <w:b/>
                <w:bCs/>
              </w:rPr>
              <w:t>Notes</w:t>
            </w:r>
          </w:p>
        </w:tc>
      </w:tr>
      <w:tr w:rsidR="004A6A6B" w:rsidRPr="004A6A6B" w14:paraId="3414B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241B" w14:textId="77777777" w:rsidR="004A6A6B" w:rsidRPr="004A6A6B" w:rsidRDefault="004A6A6B" w:rsidP="004A6A6B">
            <w:r w:rsidRPr="004A6A6B">
              <w:t>Check IP</w:t>
            </w:r>
          </w:p>
        </w:tc>
        <w:tc>
          <w:tcPr>
            <w:tcW w:w="0" w:type="auto"/>
            <w:vAlign w:val="center"/>
            <w:hideMark/>
          </w:tcPr>
          <w:p w14:paraId="1D780D82" w14:textId="77777777" w:rsidR="004A6A6B" w:rsidRPr="004A6A6B" w:rsidRDefault="004A6A6B" w:rsidP="004A6A6B">
            <w:r w:rsidRPr="004A6A6B">
              <w:t>Success</w:t>
            </w:r>
          </w:p>
        </w:tc>
        <w:tc>
          <w:tcPr>
            <w:tcW w:w="0" w:type="auto"/>
            <w:vAlign w:val="center"/>
            <w:hideMark/>
          </w:tcPr>
          <w:p w14:paraId="21AAE4B5" w14:textId="77777777" w:rsidR="004A6A6B" w:rsidRPr="004A6A6B" w:rsidRDefault="004A6A6B" w:rsidP="004A6A6B">
            <w:r w:rsidRPr="004A6A6B">
              <w:t>Reputation marked as malicious</w:t>
            </w:r>
          </w:p>
        </w:tc>
      </w:tr>
      <w:tr w:rsidR="004A6A6B" w:rsidRPr="004A6A6B" w14:paraId="6B1A3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D194" w14:textId="77777777" w:rsidR="004A6A6B" w:rsidRPr="004A6A6B" w:rsidRDefault="004A6A6B" w:rsidP="004A6A6B">
            <w:r w:rsidRPr="004A6A6B">
              <w:t>Block IP</w:t>
            </w:r>
          </w:p>
        </w:tc>
        <w:tc>
          <w:tcPr>
            <w:tcW w:w="0" w:type="auto"/>
            <w:vAlign w:val="center"/>
            <w:hideMark/>
          </w:tcPr>
          <w:p w14:paraId="68F7DA01" w14:textId="77777777" w:rsidR="004A6A6B" w:rsidRPr="004A6A6B" w:rsidRDefault="004A6A6B" w:rsidP="004A6A6B">
            <w:r w:rsidRPr="004A6A6B">
              <w:t>Success</w:t>
            </w:r>
          </w:p>
        </w:tc>
        <w:tc>
          <w:tcPr>
            <w:tcW w:w="0" w:type="auto"/>
            <w:vAlign w:val="center"/>
            <w:hideMark/>
          </w:tcPr>
          <w:p w14:paraId="07733DE5" w14:textId="77777777" w:rsidR="004A6A6B" w:rsidRPr="004A6A6B" w:rsidRDefault="004A6A6B" w:rsidP="004A6A6B">
            <w:r w:rsidRPr="004A6A6B">
              <w:t xml:space="preserve">IP 192.168.1.102 blocked via </w:t>
            </w:r>
            <w:proofErr w:type="spellStart"/>
            <w:r w:rsidRPr="004A6A6B">
              <w:t>CrowdSec</w:t>
            </w:r>
            <w:proofErr w:type="spellEnd"/>
          </w:p>
        </w:tc>
      </w:tr>
      <w:tr w:rsidR="004A6A6B" w:rsidRPr="004A6A6B" w14:paraId="3BCEC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E2A5" w14:textId="77777777" w:rsidR="004A6A6B" w:rsidRPr="004A6A6B" w:rsidRDefault="004A6A6B" w:rsidP="004A6A6B">
            <w:r w:rsidRPr="004A6A6B">
              <w:t>Create Case</w:t>
            </w:r>
          </w:p>
        </w:tc>
        <w:tc>
          <w:tcPr>
            <w:tcW w:w="0" w:type="auto"/>
            <w:vAlign w:val="center"/>
            <w:hideMark/>
          </w:tcPr>
          <w:p w14:paraId="4E02B652" w14:textId="77777777" w:rsidR="004A6A6B" w:rsidRPr="004A6A6B" w:rsidRDefault="004A6A6B" w:rsidP="004A6A6B">
            <w:r w:rsidRPr="004A6A6B">
              <w:t>Success</w:t>
            </w:r>
          </w:p>
        </w:tc>
        <w:tc>
          <w:tcPr>
            <w:tcW w:w="0" w:type="auto"/>
            <w:vAlign w:val="center"/>
            <w:hideMark/>
          </w:tcPr>
          <w:p w14:paraId="59195495" w14:textId="77777777" w:rsidR="004A6A6B" w:rsidRPr="004A6A6B" w:rsidRDefault="004A6A6B" w:rsidP="004A6A6B">
            <w:r w:rsidRPr="004A6A6B">
              <w:t xml:space="preserve">Case auto-generated in </w:t>
            </w:r>
            <w:proofErr w:type="spellStart"/>
            <w:r w:rsidRPr="004A6A6B">
              <w:t>TheHive</w:t>
            </w:r>
            <w:proofErr w:type="spellEnd"/>
          </w:p>
        </w:tc>
      </w:tr>
      <w:tr w:rsidR="004A6A6B" w:rsidRPr="004A6A6B" w14:paraId="6F6E1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97A0" w14:textId="77777777" w:rsidR="004A6A6B" w:rsidRPr="004A6A6B" w:rsidRDefault="004A6A6B" w:rsidP="004A6A6B">
            <w:r w:rsidRPr="004A6A6B">
              <w:t>Log Evidence</w:t>
            </w:r>
          </w:p>
        </w:tc>
        <w:tc>
          <w:tcPr>
            <w:tcW w:w="0" w:type="auto"/>
            <w:vAlign w:val="center"/>
            <w:hideMark/>
          </w:tcPr>
          <w:p w14:paraId="350F8F0C" w14:textId="77777777" w:rsidR="004A6A6B" w:rsidRPr="004A6A6B" w:rsidRDefault="004A6A6B" w:rsidP="004A6A6B">
            <w:r w:rsidRPr="004A6A6B">
              <w:t>Success</w:t>
            </w:r>
          </w:p>
        </w:tc>
        <w:tc>
          <w:tcPr>
            <w:tcW w:w="0" w:type="auto"/>
            <w:vAlign w:val="center"/>
            <w:hideMark/>
          </w:tcPr>
          <w:p w14:paraId="30EF827F" w14:textId="77777777" w:rsidR="004A6A6B" w:rsidRPr="004A6A6B" w:rsidRDefault="004A6A6B" w:rsidP="004A6A6B">
            <w:r w:rsidRPr="004A6A6B">
              <w:t>Logged in evidence_chain.csv</w:t>
            </w:r>
          </w:p>
        </w:tc>
      </w:tr>
    </w:tbl>
    <w:p w14:paraId="6CC4280B" w14:textId="1C0E0980" w:rsidR="004A6A6B" w:rsidRPr="004A6A6B" w:rsidRDefault="004A6A6B" w:rsidP="004A6A6B">
      <w:r w:rsidRPr="004A6A6B">
        <w:t>Summary:</w:t>
      </w:r>
      <w:r w:rsidRPr="004A6A6B">
        <w:br/>
        <w:t xml:space="preserve">The playbook successfully automated phishing alert containment. Malicious IPs were blocked instantly, logs were attached to </w:t>
      </w:r>
      <w:proofErr w:type="spellStart"/>
      <w:r w:rsidRPr="004A6A6B">
        <w:t>TheHive</w:t>
      </w:r>
      <w:proofErr w:type="spellEnd"/>
      <w:r w:rsidRPr="004A6A6B">
        <w:t xml:space="preserve"> cases, and chain-of-custody was maintained. This reduced manual analyst intervention and improved containment time from 10 minutes to under 2 minutes.</w:t>
      </w:r>
    </w:p>
    <w:p w14:paraId="27BC2A72" w14:textId="77777777" w:rsidR="0023796A" w:rsidRPr="004A6A6B" w:rsidRDefault="0023796A" w:rsidP="004A6A6B"/>
    <w:sectPr w:rsidR="0023796A" w:rsidRPr="004A6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627"/>
    <w:multiLevelType w:val="multilevel"/>
    <w:tmpl w:val="1362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40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B9"/>
    <w:rsid w:val="000D63D9"/>
    <w:rsid w:val="0023796A"/>
    <w:rsid w:val="004A6A6B"/>
    <w:rsid w:val="004E22B9"/>
    <w:rsid w:val="008D5507"/>
    <w:rsid w:val="00DE469C"/>
    <w:rsid w:val="00E0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EAA4"/>
  <w15:chartTrackingRefBased/>
  <w15:docId w15:val="{DA7123B6-4AD3-4C3B-9478-94AF0858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Tiwary</dc:creator>
  <cp:keywords/>
  <dc:description/>
  <cp:lastModifiedBy>Abhishek Tiwary</cp:lastModifiedBy>
  <cp:revision>2</cp:revision>
  <dcterms:created xsi:type="dcterms:W3CDTF">2025-11-06T19:11:00Z</dcterms:created>
  <dcterms:modified xsi:type="dcterms:W3CDTF">2025-11-06T19:11:00Z</dcterms:modified>
</cp:coreProperties>
</file>