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Project Title</w:t>
      </w:r>
    </w:p>
    <w:p w14:paraId="0419B26A">
      <w:pPr>
        <w:spacing w:before="38"/>
        <w:ind w:left="431"/>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Warehouse Slotting Optimizer </w:t>
      </w:r>
    </w:p>
    <w:p w14:paraId="4672A50A">
      <w:pPr>
        <w:spacing w:before="38"/>
        <w:jc w:val="center"/>
        <w:rPr>
          <w:rFonts w:hint="default" w:ascii="Times New Roman" w:hAnsi="Times New Roman" w:cs="Times New Roman"/>
          <w:i/>
          <w:sz w:val="28"/>
          <w:szCs w:val="28"/>
        </w:rPr>
      </w:pPr>
      <w:r>
        <w:rPr>
          <w:rFonts w:hint="default" w:ascii="Times New Roman" w:hAnsi="Times New Roman" w:cs="Times New Roman"/>
          <w:i/>
          <w:sz w:val="24"/>
          <w:szCs w:val="24"/>
        </w:rPr>
        <w:t>Project</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Report</w:t>
      </w:r>
      <w:r>
        <w:rPr>
          <w:rFonts w:hint="default" w:ascii="Times New Roman" w:hAnsi="Times New Roman" w:cs="Times New Roman"/>
          <w:i/>
          <w:spacing w:val="-8"/>
          <w:sz w:val="24"/>
          <w:szCs w:val="24"/>
        </w:rPr>
        <w:t xml:space="preserve"> </w:t>
      </w:r>
      <w:r>
        <w:rPr>
          <w:rFonts w:hint="default" w:ascii="Times New Roman" w:hAnsi="Times New Roman" w:cs="Times New Roman"/>
          <w:i/>
          <w:spacing w:val="-5"/>
          <w:sz w:val="24"/>
          <w:szCs w:val="24"/>
        </w:rPr>
        <w:t xml:space="preserve">submitted </w:t>
      </w:r>
      <w:r>
        <w:rPr>
          <w:rFonts w:hint="default" w:ascii="Times New Roman" w:hAnsi="Times New Roman" w:cs="Times New Roman"/>
          <w:i/>
          <w:sz w:val="24"/>
          <w:szCs w:val="24"/>
        </w:rPr>
        <w:t>for</w:t>
      </w:r>
      <w:r>
        <w:rPr>
          <w:rFonts w:hint="default" w:ascii="Times New Roman" w:hAnsi="Times New Roman" w:cs="Times New Roman"/>
          <w:i/>
          <w:spacing w:val="-8"/>
          <w:sz w:val="24"/>
          <w:szCs w:val="24"/>
        </w:rPr>
        <w:t xml:space="preserve"> </w:t>
      </w:r>
      <w:r>
        <w:rPr>
          <w:rFonts w:hint="default" w:ascii="Times New Roman" w:hAnsi="Times New Roman" w:cs="Times New Roman"/>
          <w:i/>
          <w:sz w:val="24"/>
          <w:szCs w:val="24"/>
        </w:rPr>
        <w:t>the</w:t>
      </w:r>
      <w:r>
        <w:rPr>
          <w:rFonts w:hint="default" w:ascii="Times New Roman" w:hAnsi="Times New Roman" w:cs="Times New Roman"/>
          <w:i/>
          <w:spacing w:val="-11"/>
          <w:sz w:val="24"/>
          <w:szCs w:val="24"/>
        </w:rPr>
        <w:t xml:space="preserve"> </w:t>
      </w:r>
      <w:r>
        <w:rPr>
          <w:rFonts w:hint="default" w:ascii="Times New Roman" w:hAnsi="Times New Roman" w:cs="Times New Roman"/>
          <w:i/>
          <w:sz w:val="24"/>
          <w:szCs w:val="24"/>
        </w:rPr>
        <w:t>partial</w:t>
      </w:r>
      <w:r>
        <w:rPr>
          <w:rFonts w:hint="default" w:ascii="Times New Roman" w:hAnsi="Times New Roman" w:cs="Times New Roman"/>
          <w:i/>
          <w:spacing w:val="-7"/>
          <w:sz w:val="24"/>
          <w:szCs w:val="24"/>
        </w:rPr>
        <w:t xml:space="preserve"> </w:t>
      </w:r>
      <w:r>
        <w:rPr>
          <w:rFonts w:hint="default" w:ascii="Times New Roman" w:hAnsi="Times New Roman" w:cs="Times New Roman"/>
          <w:i/>
          <w:sz w:val="24"/>
          <w:szCs w:val="24"/>
        </w:rPr>
        <w:t>fulfilment</w:t>
      </w:r>
      <w:r>
        <w:rPr>
          <w:rFonts w:hint="default" w:ascii="Times New Roman" w:hAnsi="Times New Roman" w:cs="Times New Roman"/>
          <w:i/>
          <w:spacing w:val="-10"/>
          <w:sz w:val="24"/>
          <w:szCs w:val="24"/>
        </w:rPr>
        <w:t xml:space="preserve"> </w:t>
      </w:r>
      <w:r>
        <w:rPr>
          <w:rFonts w:hint="default" w:ascii="Times New Roman" w:hAnsi="Times New Roman" w:cs="Times New Roman"/>
          <w:i/>
          <w:sz w:val="24"/>
          <w:szCs w:val="24"/>
        </w:rPr>
        <w:t>of grade for the course</w:t>
      </w:r>
    </w:p>
    <w:p w14:paraId="1302B14F">
      <w:pPr>
        <w:spacing w:before="38"/>
        <w:jc w:val="center"/>
        <w:rPr>
          <w:rFonts w:hint="default" w:ascii="Times New Roman" w:hAnsi="Times New Roman" w:cs="Times New Roman"/>
          <w:i/>
          <w:sz w:val="28"/>
          <w:szCs w:val="28"/>
        </w:rPr>
      </w:pPr>
    </w:p>
    <w:p w14:paraId="354DE042">
      <w:pPr>
        <w:pStyle w:val="3"/>
        <w:jc w:val="center"/>
        <w:rPr>
          <w:rFonts w:hint="default" w:ascii="Times New Roman" w:hAnsi="Times New Roman" w:cs="Times New Roman"/>
          <w:spacing w:val="-2"/>
          <w:sz w:val="26"/>
          <w:szCs w:val="26"/>
        </w:rPr>
      </w:pPr>
      <w:r>
        <w:rPr>
          <w:rFonts w:hint="default" w:ascii="Times New Roman" w:hAnsi="Times New Roman" w:cs="Times New Roman"/>
          <w:sz w:val="26"/>
          <w:szCs w:val="26"/>
        </w:rPr>
        <w:t xml:space="preserve">Data Structures and Algorithms -3 </w:t>
      </w:r>
      <w:r>
        <w:rPr>
          <w:rFonts w:hint="default" w:ascii="Times New Roman" w:hAnsi="Times New Roman" w:cs="Times New Roman"/>
          <w:spacing w:val="-2"/>
          <w:sz w:val="26"/>
          <w:szCs w:val="26"/>
        </w:rPr>
        <w:t>(25CS2103E)</w:t>
      </w:r>
    </w:p>
    <w:p w14:paraId="0DDC12AF">
      <w:pPr>
        <w:pStyle w:val="3"/>
        <w:jc w:val="center"/>
        <w:rPr>
          <w:rFonts w:hint="default" w:ascii="Times New Roman" w:hAnsi="Times New Roman" w:cs="Times New Roman"/>
          <w:sz w:val="26"/>
          <w:szCs w:val="26"/>
        </w:rPr>
      </w:pPr>
    </w:p>
    <w:p w14:paraId="207905DF">
      <w:pPr>
        <w:pStyle w:val="7"/>
        <w:jc w:val="center"/>
        <w:rPr>
          <w:rFonts w:hint="default" w:ascii="Times New Roman" w:hAnsi="Times New Roman" w:cs="Times New Roman"/>
          <w:b/>
          <w:sz w:val="26"/>
          <w:szCs w:val="26"/>
        </w:rPr>
      </w:pPr>
      <w:r>
        <w:rPr>
          <w:rFonts w:hint="default" w:ascii="Times New Roman" w:hAnsi="Times New Roman" w:cs="Times New Roman"/>
          <w:b/>
          <w:sz w:val="26"/>
          <w:szCs w:val="26"/>
        </w:rPr>
        <w:t xml:space="preserve">in </w:t>
      </w:r>
    </w:p>
    <w:p w14:paraId="438DFEFB">
      <w:pPr>
        <w:pStyle w:val="7"/>
        <w:jc w:val="center"/>
        <w:rPr>
          <w:rFonts w:hint="default" w:ascii="Times New Roman" w:hAnsi="Times New Roman" w:cs="Times New Roman"/>
          <w:b/>
          <w:sz w:val="26"/>
          <w:szCs w:val="26"/>
        </w:rPr>
      </w:pPr>
    </w:p>
    <w:p w14:paraId="07A10CD0">
      <w:pPr>
        <w:pStyle w:val="7"/>
        <w:jc w:val="center"/>
        <w:rPr>
          <w:rFonts w:hint="default" w:ascii="Times New Roman" w:hAnsi="Times New Roman" w:cs="Times New Roman"/>
          <w:b/>
          <w:sz w:val="28"/>
          <w:szCs w:val="28"/>
        </w:rPr>
      </w:pPr>
      <w:r>
        <w:rPr>
          <w:rFonts w:hint="default" w:ascii="Times New Roman" w:hAnsi="Times New Roman" w:cs="Times New Roman"/>
          <w:b/>
          <w:sz w:val="26"/>
          <w:szCs w:val="26"/>
        </w:rPr>
        <w:t>A.Y. 2026-2027</w:t>
      </w:r>
    </w:p>
    <w:p w14:paraId="40FB088A">
      <w:pPr>
        <w:pStyle w:val="7"/>
        <w:rPr>
          <w:rFonts w:hint="default" w:ascii="Times New Roman" w:hAnsi="Times New Roman" w:cs="Times New Roman"/>
          <w:b/>
          <w:sz w:val="28"/>
          <w:szCs w:val="28"/>
        </w:rPr>
      </w:pPr>
    </w:p>
    <w:p w14:paraId="08BF2C59">
      <w:pPr>
        <w:pStyle w:val="7"/>
        <w:ind w:right="26"/>
        <w:jc w:val="center"/>
        <w:rPr>
          <w:rFonts w:hint="default" w:ascii="Times New Roman" w:hAnsi="Times New Roman" w:cs="Times New Roman"/>
          <w:spacing w:val="-5"/>
          <w:sz w:val="24"/>
          <w:szCs w:val="24"/>
        </w:rPr>
      </w:pPr>
      <w:r>
        <w:rPr>
          <w:rFonts w:hint="default" w:ascii="Times New Roman" w:hAnsi="Times New Roman" w:cs="Times New Roman"/>
          <w:sz w:val="24"/>
          <w:szCs w:val="24"/>
        </w:rPr>
        <w:t>Submitted</w:t>
      </w:r>
      <w:r>
        <w:rPr>
          <w:rFonts w:hint="default" w:ascii="Times New Roman" w:hAnsi="Times New Roman" w:cs="Times New Roman"/>
          <w:spacing w:val="-1"/>
          <w:sz w:val="24"/>
          <w:szCs w:val="24"/>
        </w:rPr>
        <w:t xml:space="preserve"> </w:t>
      </w:r>
      <w:r>
        <w:rPr>
          <w:rFonts w:hint="default" w:ascii="Times New Roman" w:hAnsi="Times New Roman" w:cs="Times New Roman"/>
          <w:spacing w:val="-5"/>
          <w:sz w:val="24"/>
          <w:szCs w:val="24"/>
        </w:rPr>
        <w:t>by</w:t>
      </w:r>
    </w:p>
    <w:p w14:paraId="5FBBE677">
      <w:pPr>
        <w:pStyle w:val="7"/>
        <w:ind w:right="26"/>
        <w:jc w:val="center"/>
        <w:rPr>
          <w:rFonts w:hint="default" w:ascii="Times New Roman" w:hAnsi="Times New Roman" w:cs="Times New Roman"/>
          <w:bCs/>
          <w:sz w:val="24"/>
          <w:szCs w:val="24"/>
          <w:lang w:val="en-IN"/>
        </w:rPr>
      </w:pPr>
      <w:r>
        <w:rPr>
          <w:rFonts w:hint="default" w:ascii="Times New Roman" w:hAnsi="Times New Roman" w:cs="Times New Roman"/>
          <w:bCs/>
          <w:sz w:val="24"/>
          <w:szCs w:val="24"/>
          <w:lang w:val="en-US"/>
        </w:rPr>
        <w:t xml:space="preserve">Gatik Sharma </w:t>
      </w:r>
      <w:r>
        <w:rPr>
          <w:rFonts w:hint="default" w:ascii="Times New Roman" w:hAnsi="Times New Roman" w:cs="Times New Roman"/>
          <w:bCs/>
          <w:sz w:val="24"/>
          <w:szCs w:val="24"/>
          <w:lang w:val="en-IN"/>
        </w:rPr>
        <w:t>(</w:t>
      </w:r>
      <w:r>
        <w:rPr>
          <w:rFonts w:hint="default" w:ascii="Times New Roman" w:hAnsi="Times New Roman" w:cs="Times New Roman"/>
          <w:bCs/>
          <w:sz w:val="24"/>
          <w:szCs w:val="24"/>
          <w:lang w:val="en-US"/>
        </w:rPr>
        <w:t>2520090223</w:t>
      </w:r>
      <w:r>
        <w:rPr>
          <w:rFonts w:hint="default" w:ascii="Times New Roman" w:hAnsi="Times New Roman" w:cs="Times New Roman"/>
          <w:bCs/>
          <w:sz w:val="24"/>
          <w:szCs w:val="24"/>
          <w:lang w:val="en-IN"/>
        </w:rPr>
        <w:t>)</w:t>
      </w:r>
    </w:p>
    <w:p w14:paraId="03B511F6">
      <w:pPr>
        <w:pStyle w:val="7"/>
        <w:ind w:right="26"/>
        <w:jc w:val="center"/>
        <w:rPr>
          <w:rFonts w:hint="default" w:ascii="Times New Roman" w:hAnsi="Times New Roman" w:cs="Times New Roman"/>
          <w:bCs/>
          <w:sz w:val="28"/>
          <w:szCs w:val="28"/>
          <w:lang w:val="en-IN"/>
        </w:rPr>
      </w:pPr>
      <w:r>
        <w:rPr>
          <w:rFonts w:hint="default" w:ascii="Times New Roman" w:hAnsi="Times New Roman" w:cs="Times New Roman"/>
          <w:bCs/>
          <w:sz w:val="24"/>
          <w:szCs w:val="24"/>
          <w:lang w:val="en-US"/>
        </w:rPr>
        <w:t>Mekonda Abhi Sai Sagar</w:t>
      </w:r>
      <w:r>
        <w:rPr>
          <w:rFonts w:hint="default" w:ascii="Times New Roman" w:hAnsi="Times New Roman" w:cs="Times New Roman"/>
          <w:bCs/>
          <w:sz w:val="24"/>
          <w:szCs w:val="24"/>
          <w:lang w:val="en-IN"/>
        </w:rPr>
        <w:t xml:space="preserve"> (</w:t>
      </w:r>
      <w:r>
        <w:rPr>
          <w:rFonts w:hint="default" w:ascii="Times New Roman" w:hAnsi="Times New Roman" w:cs="Times New Roman"/>
          <w:bCs/>
          <w:sz w:val="24"/>
          <w:szCs w:val="24"/>
          <w:lang w:val="en-US"/>
        </w:rPr>
        <w:t>2520090173</w:t>
      </w:r>
      <w:r>
        <w:rPr>
          <w:rFonts w:hint="default" w:ascii="Times New Roman" w:hAnsi="Times New Roman" w:cs="Times New Roman"/>
          <w:bCs/>
          <w:sz w:val="24"/>
          <w:szCs w:val="24"/>
          <w:lang w:val="en-IN"/>
        </w:rPr>
        <w:t>)</w:t>
      </w:r>
    </w:p>
    <w:p w14:paraId="52A9EF72">
      <w:pPr>
        <w:pStyle w:val="7"/>
        <w:ind w:right="26"/>
        <w:jc w:val="center"/>
        <w:rPr>
          <w:rFonts w:hint="default" w:ascii="Times New Roman" w:hAnsi="Times New Roman" w:cs="Times New Roman"/>
          <w:sz w:val="28"/>
          <w:szCs w:val="28"/>
        </w:rPr>
      </w:pPr>
      <w:r>
        <w:rPr>
          <w:rFonts w:hint="default" w:ascii="Times New Roman" w:hAnsi="Times New Roman" w:cs="Times New Roman"/>
          <w:bCs/>
          <w:sz w:val="28"/>
          <w:szCs w:val="28"/>
          <w:lang w:val="en-IN"/>
        </w:rPr>
        <w:t xml:space="preserve">                          </w:t>
      </w:r>
    </w:p>
    <w:p w14:paraId="291B2E6F">
      <w:pPr>
        <w:ind w:right="379"/>
        <w:jc w:val="cente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t>Team Number:</w:t>
      </w:r>
      <w:r>
        <w:rPr>
          <w:rFonts w:hint="default" w:cs="Times New Roman"/>
          <w:bCs/>
          <w:sz w:val="24"/>
          <w:szCs w:val="24"/>
          <w:lang w:val="en-US"/>
        </w:rPr>
        <w:t xml:space="preserve"> 17</w:t>
      </w:r>
      <w:r>
        <w:rPr>
          <w:rFonts w:hint="default" w:ascii="Times New Roman" w:hAnsi="Times New Roman" w:cs="Times New Roman"/>
          <w:bCs/>
          <w:sz w:val="24"/>
          <w:szCs w:val="24"/>
          <w:lang w:val="en-IN"/>
        </w:rPr>
        <w:t xml:space="preserve">                  </w:t>
      </w:r>
    </w:p>
    <w:p w14:paraId="4DDCB2C6">
      <w:pPr>
        <w:ind w:right="3339"/>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IN"/>
        </w:rPr>
        <w:t xml:space="preserve">                                          Section: </w:t>
      </w:r>
      <w:r>
        <w:rPr>
          <w:rFonts w:hint="default" w:ascii="Times New Roman" w:hAnsi="Times New Roman" w:cs="Times New Roman"/>
          <w:bCs/>
          <w:sz w:val="24"/>
          <w:szCs w:val="24"/>
          <w:lang w:val="en-US"/>
        </w:rPr>
        <w:t>10</w:t>
      </w:r>
    </w:p>
    <w:p w14:paraId="3DD018C2">
      <w:pPr>
        <w:pStyle w:val="4"/>
        <w:rPr>
          <w:rFonts w:hint="default" w:ascii="Times New Roman" w:hAnsi="Times New Roman" w:cs="Times New Roman"/>
          <w:spacing w:val="-10"/>
          <w:sz w:val="24"/>
          <w:szCs w:val="24"/>
        </w:rPr>
      </w:pPr>
    </w:p>
    <w:p w14:paraId="44EA0082">
      <w:pPr>
        <w:pStyle w:val="7"/>
        <w:ind w:left="2854" w:right="2872"/>
        <w:jc w:val="center"/>
        <w:rPr>
          <w:rFonts w:hint="default" w:ascii="Times New Roman" w:hAnsi="Times New Roman" w:cs="Times New Roman"/>
          <w:spacing w:val="-5"/>
          <w:sz w:val="24"/>
          <w:szCs w:val="24"/>
        </w:rPr>
      </w:pPr>
      <w:r>
        <w:rPr>
          <w:rFonts w:hint="default" w:ascii="Times New Roman" w:hAnsi="Times New Roman" w:cs="Times New Roman"/>
          <w:sz w:val="24"/>
          <w:szCs w:val="24"/>
        </w:rPr>
        <w:t>Under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guidance</w:t>
      </w:r>
      <w:r>
        <w:rPr>
          <w:rFonts w:hint="default" w:ascii="Times New Roman" w:hAnsi="Times New Roman" w:cs="Times New Roman"/>
          <w:spacing w:val="-6"/>
          <w:sz w:val="24"/>
          <w:szCs w:val="24"/>
        </w:rPr>
        <w:t xml:space="preserve"> </w:t>
      </w:r>
      <w:r>
        <w:rPr>
          <w:rFonts w:hint="default" w:ascii="Times New Roman" w:hAnsi="Times New Roman" w:cs="Times New Roman"/>
          <w:spacing w:val="-5"/>
          <w:sz w:val="24"/>
          <w:szCs w:val="24"/>
        </w:rPr>
        <w:t>of</w:t>
      </w:r>
      <w:bookmarkStart w:id="0" w:name="_GoBack"/>
      <w:bookmarkEnd w:id="0"/>
    </w:p>
    <w:p w14:paraId="7753E5C7">
      <w:pPr>
        <w:pStyle w:val="7"/>
        <w:ind w:left="2854" w:right="2872"/>
        <w:jc w:val="center"/>
        <w:rPr>
          <w:rFonts w:hint="default" w:ascii="Times New Roman" w:hAnsi="Times New Roman" w:cs="Times New Roman"/>
          <w:sz w:val="24"/>
          <w:szCs w:val="24"/>
        </w:rPr>
      </w:pPr>
    </w:p>
    <w:p w14:paraId="54E35A0F">
      <w:pPr>
        <w:spacing w:before="161"/>
        <w:ind w:right="26"/>
        <w:jc w:val="center"/>
        <w:rPr>
          <w:rFonts w:hint="default" w:ascii="Times New Roman" w:hAnsi="Times New Roman" w:cs="Times New Roman"/>
          <w:sz w:val="24"/>
          <w:szCs w:val="24"/>
          <w:lang w:val="en-US"/>
        </w:rPr>
      </w:pPr>
      <w:r>
        <w:rPr>
          <w:rFonts w:hint="default" w:ascii="Times New Roman" w:hAnsi="Times New Roman" w:cs="Times New Roman"/>
          <w:spacing w:val="-2"/>
          <w:sz w:val="24"/>
          <w:szCs w:val="24"/>
          <w:lang w:val="en-US"/>
        </w:rPr>
        <w:t xml:space="preserve"> </w:t>
      </w:r>
      <w:r>
        <w:rPr>
          <w:rFonts w:hint="default" w:ascii="Times New Roman" w:hAnsi="Times New Roman" w:eastAsia="Segoe UI" w:cs="Times New Roman"/>
          <w:i w:val="0"/>
          <w:iCs w:val="0"/>
          <w:caps w:val="0"/>
          <w:color w:val="000000"/>
          <w:spacing w:val="0"/>
          <w:sz w:val="24"/>
          <w:szCs w:val="24"/>
          <w:shd w:val="clear" w:fill="FFFFFF"/>
        </w:rPr>
        <w:t>K.Chandusha</w:t>
      </w:r>
    </w:p>
    <w:p w14:paraId="3102C31F">
      <w:pPr>
        <w:spacing w:before="161"/>
        <w:ind w:right="26"/>
        <w:jc w:val="center"/>
        <w:rPr>
          <w:rFonts w:hint="default" w:ascii="Times New Roman" w:hAnsi="Times New Roman" w:cs="Times New Roman"/>
          <w:sz w:val="28"/>
          <w:szCs w:val="28"/>
        </w:rPr>
      </w:pPr>
      <w:r>
        <w:rPr>
          <w:rFonts w:hint="default" w:ascii="Times New Roman" w:hAnsi="Times New Roman" w:eastAsia="Segoe UI" w:cs="Times New Roman"/>
          <w:i w:val="0"/>
          <w:iCs w:val="0"/>
          <w:caps w:val="0"/>
          <w:color w:val="000000"/>
          <w:spacing w:val="0"/>
          <w:sz w:val="24"/>
          <w:szCs w:val="24"/>
          <w:shd w:val="clear" w:fill="FFFFFF"/>
        </w:rPr>
        <w:t>Asst. Prof., CS&amp;IT</w:t>
      </w:r>
    </w:p>
    <w:p w14:paraId="28E07FE5">
      <w:pPr>
        <w:ind w:right="1655"/>
        <w:jc w:val="center"/>
        <w:rPr>
          <w:rFonts w:hint="default" w:ascii="Times New Roman" w:hAnsi="Times New Roman" w:cs="Times New Roman"/>
          <w:b/>
          <w:sz w:val="28"/>
          <w:szCs w:val="28"/>
        </w:rPr>
      </w:pPr>
    </w:p>
    <w:p w14:paraId="0D3B5866">
      <w:pPr>
        <w:ind w:right="26"/>
        <w:jc w:val="center"/>
        <w:rPr>
          <w:rFonts w:hint="default" w:ascii="Times New Roman" w:hAnsi="Times New Roman" w:cs="Times New Roman"/>
          <w:b/>
          <w:sz w:val="28"/>
          <w:szCs w:val="28"/>
        </w:rPr>
      </w:pPr>
      <w:r>
        <w:rPr>
          <w:rFonts w:hint="default" w:ascii="Times New Roman" w:hAnsi="Times New Roman" w:cs="Times New Roman"/>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rFonts w:hint="default" w:ascii="Times New Roman" w:hAnsi="Times New Roman" w:cs="Times New Roman"/>
          <w:spacing w:val="-12"/>
        </w:rPr>
      </w:pPr>
      <w:r>
        <w:rPr>
          <w:rFonts w:hint="default" w:ascii="Times New Roman" w:hAnsi="Times New Roman" w:cs="Times New Roman"/>
          <w:spacing w:val="-12"/>
        </w:rPr>
        <w:t>Hyderabad-500090,</w:t>
      </w:r>
      <w:r>
        <w:rPr>
          <w:rFonts w:hint="default" w:ascii="Times New Roman" w:hAnsi="Times New Roman" w:cs="Times New Roman"/>
          <w:spacing w:val="-6"/>
        </w:rPr>
        <w:t xml:space="preserve"> </w:t>
      </w:r>
      <w:r>
        <w:rPr>
          <w:rFonts w:hint="default" w:ascii="Times New Roman" w:hAnsi="Times New Roman" w:cs="Times New Roman"/>
          <w:spacing w:val="-12"/>
        </w:rPr>
        <w:t>Telangana,</w:t>
      </w:r>
      <w:r>
        <w:rPr>
          <w:rFonts w:hint="default" w:ascii="Times New Roman" w:hAnsi="Times New Roman" w:cs="Times New Roman"/>
          <w:spacing w:val="-4"/>
        </w:rPr>
        <w:t xml:space="preserve"> </w:t>
      </w:r>
      <w:r>
        <w:rPr>
          <w:rFonts w:hint="default" w:ascii="Times New Roman" w:hAnsi="Times New Roman" w:cs="Times New Roman"/>
          <w:spacing w:val="-12"/>
        </w:rPr>
        <w:t>India.</w:t>
      </w:r>
    </w:p>
    <w:p w14:paraId="4595FC2A">
      <w:pPr>
        <w:pStyle w:val="4"/>
        <w:rPr>
          <w:rFonts w:hint="default" w:ascii="Times New Roman" w:hAnsi="Times New Roman" w:cs="Times New Roman"/>
        </w:rPr>
      </w:pPr>
    </w:p>
    <w:p w14:paraId="743EFFCF">
      <w:pPr>
        <w:pStyle w:val="4"/>
        <w:rPr>
          <w:rFonts w:hint="default" w:ascii="Times New Roman" w:hAnsi="Times New Roman" w:cs="Times New Roman"/>
        </w:rPr>
      </w:pPr>
    </w:p>
    <w:p w14:paraId="0B4F2C11">
      <w:pPr>
        <w:widowControl/>
        <w:autoSpaceDE/>
        <w:autoSpaceDN/>
        <w:spacing w:after="160" w:line="259"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4863EFDD">
      <w:pPr>
        <w:pStyle w:val="4"/>
        <w:rPr>
          <w:rFonts w:hint="default" w:ascii="Times New Roman" w:hAnsi="Times New Roman" w:cs="Times New Roman"/>
        </w:rPr>
      </w:pPr>
    </w:p>
    <w:p w14:paraId="5E52C8F2">
      <w:pPr>
        <w:pStyle w:val="4"/>
        <w:rPr>
          <w:rFonts w:hint="default" w:ascii="Times New Roman" w:hAnsi="Times New Roman" w:cs="Times New Roman"/>
        </w:rPr>
      </w:pPr>
    </w:p>
    <w:p w14:paraId="2F405D62">
      <w:pPr>
        <w:pStyle w:val="4"/>
        <w:rPr>
          <w:rFonts w:hint="default" w:ascii="Times New Roman" w:hAnsi="Times New Roman" w:cs="Times New Roman"/>
        </w:rPr>
      </w:pPr>
    </w:p>
    <w:p w14:paraId="354119BD">
      <w:pPr>
        <w:jc w:val="center"/>
        <w:rPr>
          <w:rFonts w:hint="default" w:ascii="Times New Roman" w:hAnsi="Times New Roman" w:cs="Times New Roman"/>
          <w:b/>
          <w:bCs/>
          <w:sz w:val="28"/>
          <w:szCs w:val="28"/>
          <w:lang w:val="en-IN"/>
        </w:rPr>
      </w:pPr>
      <w:r>
        <w:rPr>
          <w:rFonts w:hint="default" w:ascii="Times New Roman" w:hAnsi="Times New Roman" w:cs="Times New Roman"/>
          <w:b/>
          <w:bCs/>
          <w:sz w:val="26"/>
          <w:szCs w:val="26"/>
          <w:lang w:val="en-IN"/>
        </w:rPr>
        <w:t>ABSTRACT</w:t>
      </w:r>
    </w:p>
    <w:p w14:paraId="560DDBD0">
      <w:pPr>
        <w:jc w:val="center"/>
        <w:rPr>
          <w:rFonts w:hint="default" w:ascii="Times New Roman" w:hAnsi="Times New Roman" w:cs="Times New Roman"/>
          <w:b/>
          <w:bCs/>
          <w:sz w:val="28"/>
          <w:szCs w:val="28"/>
          <w:lang w:val="en-IN"/>
        </w:rPr>
      </w:pPr>
    </w:p>
    <w:p w14:paraId="561FD9C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Warehouse Slotting Optimizer is designed to improve warehouse efficiency by assigning products to optimal storage locations based on historical order data. The system analyzes customer orders to identify products that are frequently picked together using co-pick pattern mining. It then applies optimization techniques to place related items in nearby storage slots, minimizing picker travel distance and reducing order fulfillment time. The project includes data preprocessing to clean SKU and order records, generation of product affinity relationships, and an optimized slot allocation algorithm using appropriate data structures and graph-based techniques.</w:t>
      </w:r>
    </w:p>
    <w:p w14:paraId="3D1A3B1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proposed solution enhances warehouse throughput, improves space utilization, and increases overall operational efficiency while adapting to changing order patterns. This project demonstrates the practical application of Data Structures and Algorithms in solving a real-world logistics optimization problem.</w:t>
      </w:r>
    </w:p>
    <w:p w14:paraId="1DB82FE1">
      <w:pPr>
        <w:jc w:val="both"/>
        <w:rPr>
          <w:rFonts w:hint="default" w:ascii="Times New Roman" w:hAnsi="Times New Roman" w:cs="Times New Roman"/>
          <w:sz w:val="28"/>
          <w:szCs w:val="28"/>
          <w:lang w:val="en-IN"/>
        </w:rPr>
      </w:pPr>
    </w:p>
    <w:p w14:paraId="4A722BE1">
      <w:pPr>
        <w:jc w:val="center"/>
        <w:rPr>
          <w:rFonts w:hint="default" w:ascii="Times New Roman" w:hAnsi="Times New Roman" w:cs="Times New Roman"/>
          <w:sz w:val="28"/>
          <w:szCs w:val="28"/>
          <w:lang w:val="en-IN"/>
        </w:rPr>
      </w:pPr>
    </w:p>
    <w:p w14:paraId="368094BE">
      <w:pPr>
        <w:jc w:val="center"/>
        <w:rPr>
          <w:rFonts w:hint="default" w:ascii="Times New Roman" w:hAnsi="Times New Roman" w:cs="Times New Roman"/>
          <w:sz w:val="28"/>
          <w:szCs w:val="28"/>
          <w:lang w:val="en-IN"/>
        </w:rPr>
      </w:pPr>
    </w:p>
    <w:p w14:paraId="4D04DF64">
      <w:pPr>
        <w:jc w:val="center"/>
        <w:rPr>
          <w:rFonts w:hint="default" w:ascii="Times New Roman" w:hAnsi="Times New Roman" w:cs="Times New Roman"/>
          <w:sz w:val="28"/>
          <w:szCs w:val="28"/>
        </w:rPr>
      </w:pPr>
    </w:p>
    <w:p w14:paraId="72CFDF15">
      <w:pPr>
        <w:jc w:val="center"/>
        <w:rPr>
          <w:rFonts w:hint="default" w:ascii="Times New Roman" w:hAnsi="Times New Roman" w:cs="Times New Roman"/>
          <w:sz w:val="28"/>
          <w:szCs w:val="28"/>
        </w:rPr>
      </w:pPr>
    </w:p>
    <w:p w14:paraId="531C483B">
      <w:pPr>
        <w:jc w:val="center"/>
        <w:rPr>
          <w:rFonts w:hint="default" w:ascii="Times New Roman" w:hAnsi="Times New Roman" w:cs="Times New Roman"/>
          <w:sz w:val="28"/>
          <w:szCs w:val="28"/>
        </w:rPr>
      </w:pPr>
    </w:p>
    <w:p w14:paraId="264D68A1">
      <w:pPr>
        <w:jc w:val="center"/>
        <w:rPr>
          <w:rFonts w:hint="default" w:ascii="Times New Roman" w:hAnsi="Times New Roman" w:cs="Times New Roman"/>
          <w:sz w:val="28"/>
          <w:szCs w:val="28"/>
        </w:rPr>
      </w:pPr>
    </w:p>
    <w:p w14:paraId="032854CA">
      <w:pPr>
        <w:jc w:val="center"/>
        <w:rPr>
          <w:rFonts w:hint="default" w:ascii="Times New Roman" w:hAnsi="Times New Roman" w:cs="Times New Roman"/>
          <w:sz w:val="28"/>
          <w:szCs w:val="28"/>
        </w:rPr>
      </w:pPr>
    </w:p>
    <w:p w14:paraId="01ADDBA9">
      <w:pPr>
        <w:jc w:val="center"/>
        <w:rPr>
          <w:rFonts w:hint="default" w:ascii="Times New Roman" w:hAnsi="Times New Roman" w:cs="Times New Roman"/>
          <w:sz w:val="28"/>
          <w:szCs w:val="28"/>
        </w:rPr>
      </w:pPr>
    </w:p>
    <w:p w14:paraId="2BBF5875">
      <w:pPr>
        <w:jc w:val="center"/>
        <w:rPr>
          <w:rFonts w:hint="default" w:ascii="Times New Roman" w:hAnsi="Times New Roman" w:cs="Times New Roman"/>
          <w:sz w:val="28"/>
          <w:szCs w:val="28"/>
        </w:rPr>
      </w:pPr>
    </w:p>
    <w:p w14:paraId="3BE0A34E">
      <w:pPr>
        <w:jc w:val="center"/>
        <w:rPr>
          <w:rFonts w:hint="default" w:ascii="Times New Roman" w:hAnsi="Times New Roman" w:cs="Times New Roman"/>
          <w:sz w:val="28"/>
          <w:szCs w:val="28"/>
        </w:rPr>
      </w:pPr>
    </w:p>
    <w:p w14:paraId="114D4038">
      <w:pPr>
        <w:jc w:val="center"/>
        <w:rPr>
          <w:rFonts w:hint="default" w:ascii="Times New Roman" w:hAnsi="Times New Roman" w:cs="Times New Roman"/>
          <w:sz w:val="28"/>
          <w:szCs w:val="28"/>
        </w:rPr>
      </w:pPr>
    </w:p>
    <w:p w14:paraId="210C258A">
      <w:pPr>
        <w:jc w:val="center"/>
        <w:rPr>
          <w:rFonts w:hint="default" w:ascii="Times New Roman" w:hAnsi="Times New Roman" w:cs="Times New Roman"/>
          <w:sz w:val="28"/>
          <w:szCs w:val="28"/>
        </w:rPr>
      </w:pPr>
    </w:p>
    <w:p w14:paraId="6F2E4039">
      <w:pPr>
        <w:jc w:val="center"/>
        <w:rPr>
          <w:rFonts w:hint="default" w:ascii="Times New Roman" w:hAnsi="Times New Roman" w:cs="Times New Roman"/>
          <w:sz w:val="28"/>
          <w:szCs w:val="28"/>
        </w:rPr>
      </w:pPr>
    </w:p>
    <w:p w14:paraId="46679FAF">
      <w:pPr>
        <w:pStyle w:val="7"/>
        <w:spacing w:before="1"/>
        <w:jc w:val="right"/>
        <w:rPr>
          <w:rFonts w:hint="default" w:ascii="Times New Roman" w:hAnsi="Times New Roman" w:cs="Times New Roman"/>
          <w:sz w:val="28"/>
          <w:szCs w:val="28"/>
        </w:rPr>
      </w:pPr>
      <w:r>
        <w:rPr>
          <w:rFonts w:hint="default" w:ascii="Times New Roman" w:hAnsi="Times New Roman" w:cs="Times New Roman"/>
          <w:sz w:val="28"/>
          <w:szCs w:val="28"/>
        </w:rPr>
        <w:t>Signature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Guide</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1973C3"/>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624176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65</Words>
  <Characters>386</Characters>
  <Lines>4</Lines>
  <Paragraphs>1</Paragraphs>
  <TotalTime>169</TotalTime>
  <ScaleCrop>false</ScaleCrop>
  <LinksUpToDate>false</LinksUpToDate>
  <CharactersWithSpaces>521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2025-08-20T07:27:00Z</dcterms:created>
  <dc:creator>Tejan Reddy</dc:creator>
  <cp:lastModifiedBy>WPS_1742357054</cp:lastModifiedBy>
  <dcterms:modified xsi:type="dcterms:W3CDTF">2026-08-04T08:42:10Z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eyJoZGlkIjoiMzcwNjcxMGJjY2UwNjdjNGI4NzE5ZGYwNGFiYzljMTYiLCJ1c2VySWQiOiI1Njc1NjA3NjQyNjcifQ==</vt:lpwstr>
  </property>
  <property fmtid="{D5CDD505-2E9C-101B-9397-08002B2CF9AE}" pid="3" name="KSOProductBuildVer">
    <vt:lpwstr>1033-12.1.0.28032</vt:lpwstr>
  </property>
  <property fmtid="{D5CDD505-2E9C-101B-9397-08002B2CF9AE}" pid="4" name="ICV">
    <vt:lpwstr>D0CE45644C804D1695F2CF061CE1616E_12</vt:lpwstr>
  </property>
</Properties>
</file>