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04" w:rsidRPr="00956E69" w:rsidRDefault="0086605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Spring Boot </w:t>
      </w:r>
      <w:bookmarkStart w:id="0" w:name="_GoBack"/>
      <w:bookmarkEnd w:id="0"/>
      <w:r w:rsidR="0049510F" w:rsidRPr="00956E69">
        <w:rPr>
          <w:rFonts w:cstheme="minorHAnsi"/>
          <w:b/>
          <w:bCs/>
          <w:sz w:val="24"/>
          <w:szCs w:val="24"/>
          <w:lang w:val="en-US"/>
        </w:rPr>
        <w:t>Microservices Clean Architecture Pattern:</w:t>
      </w:r>
    </w:p>
    <w:p w:rsidR="0049510F" w:rsidRPr="00DB33E5" w:rsidRDefault="0049510F">
      <w:pPr>
        <w:rPr>
          <w:rFonts w:cstheme="minorHAnsi"/>
          <w:sz w:val="24"/>
          <w:szCs w:val="24"/>
          <w:lang w:val="en-US"/>
        </w:rPr>
      </w:pPr>
    </w:p>
    <w:p w:rsidR="0049510F" w:rsidRPr="00DB33E5" w:rsidRDefault="00C61B19">
      <w:pPr>
        <w:rPr>
          <w:rFonts w:cstheme="minorHAnsi"/>
          <w:sz w:val="24"/>
          <w:szCs w:val="24"/>
          <w:lang w:val="en-US"/>
        </w:rPr>
      </w:pPr>
      <w:r w:rsidRPr="00C61B19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2BB9786" wp14:editId="78A4F604">
            <wp:extent cx="4305901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0F" w:rsidRDefault="0049510F">
      <w:pPr>
        <w:rPr>
          <w:rFonts w:cstheme="minorHAnsi"/>
          <w:sz w:val="24"/>
          <w:szCs w:val="24"/>
          <w:lang w:val="en-US"/>
        </w:rPr>
      </w:pPr>
    </w:p>
    <w:p w:rsidR="00B47077" w:rsidRPr="0061307B" w:rsidRDefault="00B47077">
      <w:pPr>
        <w:rPr>
          <w:rFonts w:cstheme="minorHAnsi"/>
          <w:b/>
          <w:bCs/>
          <w:sz w:val="24"/>
          <w:szCs w:val="24"/>
          <w:lang w:val="en-US"/>
        </w:rPr>
      </w:pPr>
      <w:r w:rsidRPr="0061307B">
        <w:rPr>
          <w:rFonts w:cstheme="minorHAnsi"/>
          <w:b/>
          <w:bCs/>
          <w:sz w:val="24"/>
          <w:szCs w:val="24"/>
          <w:lang w:val="en-US"/>
        </w:rPr>
        <w:t xml:space="preserve">Learned about Spring boot, different bean concepts, its scope and the other important concepts along with spring security and spring data (JDBC). </w:t>
      </w:r>
      <w:r w:rsidR="006D0D0C">
        <w:rPr>
          <w:rFonts w:cstheme="minorHAnsi"/>
          <w:b/>
          <w:bCs/>
          <w:sz w:val="24"/>
          <w:szCs w:val="24"/>
          <w:lang w:val="en-US"/>
        </w:rPr>
        <w:t>Added user defined annotations.</w:t>
      </w:r>
    </w:p>
    <w:p w:rsidR="0049510F" w:rsidRPr="00DB33E5" w:rsidRDefault="0049510F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5902"/>
      </w:tblGrid>
      <w:tr w:rsidR="0049510F" w:rsidRPr="00DB33E5" w:rsidTr="00A27C79">
        <w:tc>
          <w:tcPr>
            <w:tcW w:w="988" w:type="dxa"/>
          </w:tcPr>
          <w:p w:rsidR="0049510F" w:rsidRPr="00DB33E5" w:rsidRDefault="0049510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>Sr No.</w:t>
            </w:r>
          </w:p>
        </w:tc>
        <w:tc>
          <w:tcPr>
            <w:tcW w:w="2126" w:type="dxa"/>
          </w:tcPr>
          <w:p w:rsidR="0049510F" w:rsidRPr="00DB33E5" w:rsidRDefault="0049510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>Functionalities:</w:t>
            </w:r>
          </w:p>
        </w:tc>
        <w:tc>
          <w:tcPr>
            <w:tcW w:w="5902" w:type="dxa"/>
          </w:tcPr>
          <w:p w:rsidR="0049510F" w:rsidRPr="00DB33E5" w:rsidRDefault="001744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>Description</w:t>
            </w:r>
          </w:p>
        </w:tc>
      </w:tr>
      <w:tr w:rsidR="001744FB" w:rsidRPr="00DB33E5" w:rsidTr="00A27C79">
        <w:tc>
          <w:tcPr>
            <w:tcW w:w="988" w:type="dxa"/>
          </w:tcPr>
          <w:p w:rsidR="001744FB" w:rsidRPr="00DB33E5" w:rsidRDefault="001744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1744FB" w:rsidRPr="00DB33E5" w:rsidRDefault="001744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>Configure spring project from this link</w:t>
            </w:r>
          </w:p>
        </w:tc>
        <w:tc>
          <w:tcPr>
            <w:tcW w:w="5902" w:type="dxa"/>
          </w:tcPr>
          <w:p w:rsidR="001744FB" w:rsidRPr="00DB33E5" w:rsidRDefault="001744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 xml:space="preserve">Used </w:t>
            </w:r>
            <w:hyperlink r:id="rId7" w:history="1">
              <w:r w:rsidRPr="00DB33E5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https://start.spring.io/</w:t>
              </w:r>
            </w:hyperlink>
            <w:r w:rsidRPr="00DB33E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:rsidR="001744FB" w:rsidRPr="00DB33E5" w:rsidRDefault="001744F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1744FB" w:rsidRPr="00DB33E5" w:rsidRDefault="001744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 xml:space="preserve">Developed spring application from this by selecting spring latest stable version, maven or gradle – selected maven and language – Java/ kotlin/ Grovy , selected Java as language. </w:t>
            </w:r>
          </w:p>
        </w:tc>
      </w:tr>
      <w:tr w:rsidR="0049510F" w:rsidRPr="00DB33E5" w:rsidTr="00A27C79">
        <w:tc>
          <w:tcPr>
            <w:tcW w:w="988" w:type="dxa"/>
          </w:tcPr>
          <w:p w:rsidR="0049510F" w:rsidRPr="00DB33E5" w:rsidRDefault="001744F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49510F" w:rsidRPr="00DB33E5" w:rsidRDefault="00D453D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>POM.xml</w:t>
            </w:r>
          </w:p>
        </w:tc>
        <w:tc>
          <w:tcPr>
            <w:tcW w:w="5902" w:type="dxa"/>
          </w:tcPr>
          <w:p w:rsidR="0049510F" w:rsidRPr="00DB33E5" w:rsidRDefault="00D453D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 xml:space="preserve">Used to add third party dependencies such as jjwt, map struct for automapping of the models </w:t>
            </w:r>
          </w:p>
        </w:tc>
      </w:tr>
      <w:tr w:rsidR="0049510F" w:rsidRPr="00DB33E5" w:rsidTr="00A27C79">
        <w:tc>
          <w:tcPr>
            <w:tcW w:w="988" w:type="dxa"/>
          </w:tcPr>
          <w:p w:rsidR="0049510F" w:rsidRPr="00DB33E5" w:rsidRDefault="005A622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:rsidR="0049510F" w:rsidRPr="00DB33E5" w:rsidRDefault="00D453D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>Application.properties</w:t>
            </w:r>
          </w:p>
        </w:tc>
        <w:tc>
          <w:tcPr>
            <w:tcW w:w="5902" w:type="dxa"/>
          </w:tcPr>
          <w:p w:rsidR="0049510F" w:rsidRPr="00DB33E5" w:rsidRDefault="00D453D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 xml:space="preserve">Added </w:t>
            </w:r>
          </w:p>
          <w:p w:rsidR="00D453D3" w:rsidRPr="00DB33E5" w:rsidRDefault="00D453D3" w:rsidP="00D453D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</w:rPr>
            </w:pPr>
            <w:r w:rsidRPr="00DB33E5">
              <w:rPr>
                <w:rFonts w:asciiTheme="minorHAnsi" w:hAnsiTheme="minorHAnsi" w:cstheme="minorHAnsi"/>
                <w:color w:val="000000"/>
              </w:rPr>
              <w:t>spring.profiles.active=</w:t>
            </w:r>
            <w:r w:rsidRPr="00DB33E5">
              <w:rPr>
                <w:rFonts w:asciiTheme="minorHAnsi" w:hAnsiTheme="minorHAnsi" w:cstheme="minorHAnsi"/>
                <w:color w:val="2AA198"/>
              </w:rPr>
              <w:t>dev</w:t>
            </w:r>
          </w:p>
          <w:p w:rsidR="00D453D3" w:rsidRPr="00DB33E5" w:rsidRDefault="00D453D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D453D3" w:rsidRPr="00DB33E5" w:rsidRDefault="00D453D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>here based on environment, it will set values for different properties and configurations:</w:t>
            </w:r>
          </w:p>
          <w:p w:rsidR="00D453D3" w:rsidRPr="00DB33E5" w:rsidRDefault="00D453D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D453D3" w:rsidRPr="00DB33E5" w:rsidRDefault="00D453D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>Application-dev.properties – development environment.</w:t>
            </w:r>
          </w:p>
          <w:p w:rsidR="00D453D3" w:rsidRPr="00DB33E5" w:rsidRDefault="00D453D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D453D3" w:rsidRPr="00DB33E5" w:rsidRDefault="00D453D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>Application-staging.properties – staging environment.</w:t>
            </w:r>
          </w:p>
          <w:p w:rsidR="00D453D3" w:rsidRPr="00DB33E5" w:rsidRDefault="00D453D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D453D3" w:rsidRPr="00DB33E5" w:rsidRDefault="00D453D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 xml:space="preserve">Application-prod.properties – production environment. </w:t>
            </w:r>
          </w:p>
        </w:tc>
      </w:tr>
      <w:tr w:rsidR="0049510F" w:rsidRPr="00DB33E5" w:rsidTr="00A27C79">
        <w:tc>
          <w:tcPr>
            <w:tcW w:w="988" w:type="dxa"/>
          </w:tcPr>
          <w:p w:rsidR="0049510F" w:rsidRPr="00DB33E5" w:rsidRDefault="005A622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126" w:type="dxa"/>
          </w:tcPr>
          <w:p w:rsidR="0049510F" w:rsidRPr="00DB33E5" w:rsidRDefault="00BB22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org.mapstruct</w:t>
            </w:r>
          </w:p>
        </w:tc>
        <w:tc>
          <w:tcPr>
            <w:tcW w:w="5902" w:type="dxa"/>
          </w:tcPr>
          <w:p w:rsidR="0049510F" w:rsidRPr="00DB33E5" w:rsidRDefault="00BB22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>Used as Automapper (to convert request object to object and from object to DTO) automatically based on same property names.</w:t>
            </w:r>
          </w:p>
          <w:p w:rsidR="00BB22F1" w:rsidRPr="00DB33E5" w:rsidRDefault="00BB22F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BB22F1" w:rsidRPr="00DB33E5" w:rsidRDefault="00BB22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>userRequest -&gt; user -&gt; userDto (userDto returned from API as response).</w:t>
            </w:r>
          </w:p>
          <w:p w:rsidR="00BB22F1" w:rsidRPr="00DB33E5" w:rsidRDefault="00BB22F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BB22F1" w:rsidRPr="00DB33E5" w:rsidRDefault="00BB22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>userRequest – request object from frontend.</w:t>
            </w:r>
          </w:p>
          <w:p w:rsidR="00BB22F1" w:rsidRPr="00DB33E5" w:rsidRDefault="00BB22F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BB22F1" w:rsidRDefault="00BB22F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 xml:space="preserve">User- user object to perform DB operation (from service (Applicationn layer)-&gt; infrastructure layer (Repository) interact with db. </w:t>
            </w:r>
          </w:p>
          <w:p w:rsidR="000A69F3" w:rsidRDefault="000A69F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0A69F3" w:rsidRPr="00DB33E5" w:rsidRDefault="000A69F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Used MS-SQL as the database. </w:t>
            </w:r>
          </w:p>
        </w:tc>
      </w:tr>
      <w:tr w:rsidR="0049510F" w:rsidRPr="00DB33E5" w:rsidTr="00A27C79">
        <w:tc>
          <w:tcPr>
            <w:tcW w:w="988" w:type="dxa"/>
          </w:tcPr>
          <w:p w:rsidR="0049510F" w:rsidRPr="00DB33E5" w:rsidRDefault="005A622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</w:tcPr>
          <w:p w:rsidR="0049510F" w:rsidRPr="00DB33E5" w:rsidRDefault="00625A1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>JWT token generation based on username and role fields of the user.</w:t>
            </w:r>
          </w:p>
        </w:tc>
        <w:tc>
          <w:tcPr>
            <w:tcW w:w="5902" w:type="dxa"/>
          </w:tcPr>
          <w:p w:rsidR="0049510F" w:rsidRDefault="00625A11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DB33E5">
              <w:rPr>
                <w:rFonts w:cstheme="minorHAnsi"/>
                <w:sz w:val="24"/>
                <w:szCs w:val="24"/>
                <w:lang w:val="en-US"/>
              </w:rPr>
              <w:t>Once user is validated against username and password, used</w:t>
            </w:r>
            <w:r w:rsidR="00DB33E5" w:rsidRPr="00DB33E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DB33E5" w:rsidRPr="00DB33E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jjwt as third party in maven to </w:t>
            </w:r>
            <w:r w:rsidR="00DB33E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generate token using username and role after authentication based on username and password. </w:t>
            </w:r>
          </w:p>
          <w:p w:rsidR="006200AE" w:rsidRDefault="006200AE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:rsidR="006200AE" w:rsidRDefault="006200AE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Here, token is returned in the response header (token header).</w:t>
            </w:r>
          </w:p>
          <w:p w:rsidR="006200AE" w:rsidRDefault="006200AE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  <w:p w:rsidR="006200AE" w:rsidRPr="00DB33E5" w:rsidRDefault="006200A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9510F" w:rsidRPr="00DB33E5" w:rsidTr="00A27C79">
        <w:tc>
          <w:tcPr>
            <w:tcW w:w="988" w:type="dxa"/>
          </w:tcPr>
          <w:p w:rsidR="0049510F" w:rsidRPr="00DB33E5" w:rsidRDefault="005A622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:rsidR="0049510F" w:rsidRPr="00DB33E5" w:rsidRDefault="00DB33E5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Used Hashing with salt and pepper to generate password.</w:t>
            </w:r>
          </w:p>
        </w:tc>
        <w:tc>
          <w:tcPr>
            <w:tcW w:w="5902" w:type="dxa"/>
          </w:tcPr>
          <w:p w:rsidR="0049510F" w:rsidRDefault="00427F7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Password stored in hash format:</w:t>
            </w:r>
            <w:r w:rsidR="006C5370">
              <w:rPr>
                <w:rFonts w:cstheme="minorHAnsi"/>
                <w:sz w:val="24"/>
                <w:szCs w:val="24"/>
                <w:lang w:val="en-US"/>
              </w:rPr>
              <w:t xml:space="preserve"> (SHA-256).</w:t>
            </w:r>
          </w:p>
          <w:p w:rsidR="00427F73" w:rsidRDefault="00427F7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27F73" w:rsidRPr="00DB33E5" w:rsidRDefault="00427F7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27F73">
              <w:rPr>
                <w:rFonts w:cstheme="minorHAnsi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DCE9BF2" wp14:editId="32EACAF3">
                  <wp:extent cx="5731510" cy="397510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10F" w:rsidRPr="00DB33E5" w:rsidTr="00A27C79">
        <w:tc>
          <w:tcPr>
            <w:tcW w:w="988" w:type="dxa"/>
          </w:tcPr>
          <w:p w:rsidR="0049510F" w:rsidRPr="00DB33E5" w:rsidRDefault="005A622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:rsidR="0049510F" w:rsidRPr="00DB33E5" w:rsidRDefault="005A622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Aspect Oriented Programming (AOP)</w:t>
            </w:r>
          </w:p>
        </w:tc>
        <w:tc>
          <w:tcPr>
            <w:tcW w:w="5902" w:type="dxa"/>
          </w:tcPr>
          <w:p w:rsidR="0049510F" w:rsidRDefault="005A622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Used AOP programming for JWT authentication for Controller endpoint.</w:t>
            </w:r>
          </w:p>
          <w:p w:rsidR="005A622F" w:rsidRDefault="005A622F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334384" w:rsidRDefault="005A622F" w:rsidP="0033438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AOP can also be used for the logging</w:t>
            </w:r>
            <w:r w:rsidR="00334384">
              <w:rPr>
                <w:rFonts w:cstheme="minorHAnsi"/>
                <w:sz w:val="24"/>
                <w:szCs w:val="24"/>
                <w:lang w:val="en-US"/>
              </w:rPr>
              <w:t>, Caching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and some filtering before executing some </w:t>
            </w:r>
            <w:r w:rsidR="00334384">
              <w:rPr>
                <w:rFonts w:cstheme="minorHAnsi"/>
                <w:sz w:val="24"/>
                <w:szCs w:val="24"/>
                <w:lang w:val="en-US"/>
              </w:rPr>
              <w:t>API endpoints</w:t>
            </w:r>
            <w:r>
              <w:rPr>
                <w:rFonts w:cstheme="minorHAnsi"/>
                <w:sz w:val="24"/>
                <w:szCs w:val="24"/>
                <w:lang w:val="en-US"/>
              </w:rPr>
              <w:t>.</w:t>
            </w:r>
          </w:p>
          <w:p w:rsidR="00244A77" w:rsidRPr="00DB33E5" w:rsidRDefault="00244A77" w:rsidP="0033438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(@before).</w:t>
            </w:r>
          </w:p>
        </w:tc>
      </w:tr>
      <w:tr w:rsidR="0049510F" w:rsidRPr="00DB33E5" w:rsidTr="00A27C79">
        <w:tc>
          <w:tcPr>
            <w:tcW w:w="988" w:type="dxa"/>
          </w:tcPr>
          <w:p w:rsidR="0049510F" w:rsidRPr="00DB33E5" w:rsidRDefault="005A622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:rsidR="0049510F" w:rsidRPr="002264C0" w:rsidRDefault="005A622F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264C0">
              <w:rPr>
                <w:rFonts w:cstheme="minorHAnsi"/>
                <w:b/>
                <w:bCs/>
                <w:sz w:val="24"/>
                <w:szCs w:val="24"/>
                <w:lang w:val="en-US"/>
              </w:rPr>
              <w:t>Will work on Redis cache using Docker</w:t>
            </w:r>
            <w:r w:rsidR="00244A77" w:rsidRPr="002264C0">
              <w:rPr>
                <w:rFonts w:cstheme="minorHAnsi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5902" w:type="dxa"/>
          </w:tcPr>
          <w:p w:rsidR="0049510F" w:rsidRPr="00DB33E5" w:rsidRDefault="0049510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9510F" w:rsidRPr="00DB33E5" w:rsidTr="00A27C79">
        <w:tc>
          <w:tcPr>
            <w:tcW w:w="988" w:type="dxa"/>
          </w:tcPr>
          <w:p w:rsidR="0049510F" w:rsidRPr="00DB33E5" w:rsidRDefault="00A27C7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</w:tcPr>
          <w:p w:rsidR="0049510F" w:rsidRPr="002264C0" w:rsidRDefault="00A27C79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264C0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Will work on </w:t>
            </w:r>
            <w:r w:rsidR="00F4149D" w:rsidRPr="002264C0">
              <w:rPr>
                <w:rFonts w:cstheme="minorHAnsi"/>
                <w:b/>
                <w:bCs/>
                <w:sz w:val="24"/>
                <w:szCs w:val="24"/>
                <w:lang w:val="en-US"/>
              </w:rPr>
              <w:t>Kong API gateway.</w:t>
            </w:r>
          </w:p>
        </w:tc>
        <w:tc>
          <w:tcPr>
            <w:tcW w:w="5902" w:type="dxa"/>
          </w:tcPr>
          <w:p w:rsidR="0049510F" w:rsidRPr="00DB33E5" w:rsidRDefault="0049510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9510F" w:rsidRPr="00DB33E5" w:rsidTr="00A27C79">
        <w:tc>
          <w:tcPr>
            <w:tcW w:w="988" w:type="dxa"/>
          </w:tcPr>
          <w:p w:rsidR="0049510F" w:rsidRPr="00DB33E5" w:rsidRDefault="00F4149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6" w:type="dxa"/>
          </w:tcPr>
          <w:p w:rsidR="0049510F" w:rsidRPr="002264C0" w:rsidRDefault="00F4149D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2264C0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Integrate with Docker and kubernates.</w:t>
            </w:r>
          </w:p>
        </w:tc>
        <w:tc>
          <w:tcPr>
            <w:tcW w:w="5902" w:type="dxa"/>
          </w:tcPr>
          <w:p w:rsidR="0049510F" w:rsidRPr="00DB33E5" w:rsidRDefault="0049510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49510F" w:rsidRPr="00DB33E5" w:rsidRDefault="0049510F">
      <w:pPr>
        <w:rPr>
          <w:rFonts w:cstheme="minorHAnsi"/>
          <w:sz w:val="24"/>
          <w:szCs w:val="24"/>
          <w:lang w:val="en-US"/>
        </w:rPr>
      </w:pPr>
    </w:p>
    <w:p w:rsidR="000244AC" w:rsidRPr="00DB33E5" w:rsidRDefault="000244AC">
      <w:pPr>
        <w:rPr>
          <w:rFonts w:cstheme="minorHAnsi"/>
          <w:sz w:val="24"/>
          <w:szCs w:val="24"/>
          <w:lang w:val="en-US"/>
        </w:rPr>
      </w:pPr>
    </w:p>
    <w:p w:rsidR="000244AC" w:rsidRPr="00DB33E5" w:rsidRDefault="000244AC">
      <w:pPr>
        <w:rPr>
          <w:rFonts w:cstheme="minorHAnsi"/>
          <w:sz w:val="24"/>
          <w:szCs w:val="24"/>
          <w:lang w:val="en-US"/>
        </w:rPr>
      </w:pPr>
      <w:r w:rsidRPr="00DB33E5">
        <w:rPr>
          <w:rFonts w:cstheme="minorHAnsi"/>
          <w:sz w:val="24"/>
          <w:szCs w:val="24"/>
          <w:lang w:val="en-US"/>
        </w:rPr>
        <w:t>Integrated swagger OpenAPI documentation for API:</w:t>
      </w:r>
    </w:p>
    <w:p w:rsidR="000244AC" w:rsidRPr="00DB33E5" w:rsidRDefault="000244AC">
      <w:pPr>
        <w:rPr>
          <w:rFonts w:cstheme="minorHAnsi"/>
          <w:sz w:val="24"/>
          <w:szCs w:val="24"/>
          <w:lang w:val="en-US"/>
        </w:rPr>
      </w:pPr>
    </w:p>
    <w:p w:rsidR="000244AC" w:rsidRPr="00DB33E5" w:rsidRDefault="000244AC">
      <w:pPr>
        <w:rPr>
          <w:rFonts w:cstheme="minorHAnsi"/>
          <w:sz w:val="24"/>
          <w:szCs w:val="24"/>
          <w:lang w:val="en-US"/>
        </w:rPr>
      </w:pPr>
      <w:r w:rsidRPr="00DB33E5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3D8A40CE" wp14:editId="60F5121C">
            <wp:extent cx="5731510" cy="28441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AC" w:rsidRPr="00DB33E5" w:rsidRDefault="000244AC">
      <w:pPr>
        <w:rPr>
          <w:rFonts w:cstheme="minorHAnsi"/>
          <w:sz w:val="24"/>
          <w:szCs w:val="24"/>
          <w:lang w:val="en-US"/>
        </w:rPr>
      </w:pPr>
    </w:p>
    <w:p w:rsidR="00894749" w:rsidRPr="0086605C" w:rsidRDefault="00894749">
      <w:pPr>
        <w:rPr>
          <w:rFonts w:cstheme="minorHAnsi"/>
          <w:b/>
          <w:bCs/>
          <w:sz w:val="24"/>
          <w:szCs w:val="24"/>
          <w:lang w:val="en-US"/>
        </w:rPr>
      </w:pPr>
      <w:r w:rsidRPr="0086605C">
        <w:rPr>
          <w:rFonts w:cstheme="minorHAnsi"/>
          <w:b/>
          <w:bCs/>
          <w:sz w:val="24"/>
          <w:szCs w:val="24"/>
          <w:lang w:val="en-US"/>
        </w:rPr>
        <w:t>Added API request validation:</w:t>
      </w:r>
      <w:r w:rsidR="000963EE" w:rsidRPr="0086605C">
        <w:rPr>
          <w:rFonts w:cstheme="minorHAnsi"/>
          <w:b/>
          <w:bCs/>
          <w:sz w:val="24"/>
          <w:szCs w:val="24"/>
          <w:lang w:val="en-US"/>
        </w:rPr>
        <w:t xml:space="preserve"> (Hibernate 2.0 with </w:t>
      </w:r>
      <w:r w:rsidR="000963EE" w:rsidRPr="0086605C">
        <w:rPr>
          <w:rFonts w:cstheme="minorHAnsi"/>
          <w:b/>
          <w:bCs/>
          <w:color w:val="646464"/>
          <w:sz w:val="24"/>
          <w:szCs w:val="24"/>
          <w:shd w:val="clear" w:color="auto" w:fill="FFFFFF"/>
        </w:rPr>
        <w:t>@</w:t>
      </w:r>
      <w:r w:rsidR="000963EE" w:rsidRPr="0086605C">
        <w:rPr>
          <w:rFonts w:cstheme="minorHAnsi"/>
          <w:b/>
          <w:bCs/>
          <w:color w:val="646464"/>
          <w:sz w:val="24"/>
          <w:szCs w:val="24"/>
          <w:shd w:val="clear" w:color="auto" w:fill="D4D4D4"/>
        </w:rPr>
        <w:t>RestControllerAdvice</w:t>
      </w:r>
      <w:r w:rsidR="00625A11" w:rsidRPr="0086605C">
        <w:rPr>
          <w:rFonts w:cstheme="minorHAnsi"/>
          <w:b/>
          <w:bCs/>
          <w:color w:val="646464"/>
          <w:sz w:val="24"/>
          <w:szCs w:val="24"/>
          <w:shd w:val="clear" w:color="auto" w:fill="D4D4D4"/>
        </w:rPr>
        <w:t xml:space="preserve"> (class level) and </w:t>
      </w:r>
      <w:r w:rsidR="00625A11" w:rsidRPr="0086605C">
        <w:rPr>
          <w:rFonts w:cstheme="minorHAnsi"/>
          <w:b/>
          <w:bCs/>
          <w:color w:val="646464"/>
          <w:sz w:val="24"/>
          <w:szCs w:val="24"/>
          <w:shd w:val="clear" w:color="auto" w:fill="FFFFFF"/>
        </w:rPr>
        <w:t>@ExceptionHandler</w:t>
      </w:r>
      <w:r w:rsidR="00625A11" w:rsidRPr="0086605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at method level.</w:t>
      </w:r>
    </w:p>
    <w:p w:rsidR="00894749" w:rsidRPr="00DB33E5" w:rsidRDefault="00894749">
      <w:pPr>
        <w:rPr>
          <w:rFonts w:cstheme="minorHAnsi"/>
          <w:sz w:val="24"/>
          <w:szCs w:val="24"/>
          <w:lang w:val="en-US"/>
        </w:rPr>
      </w:pPr>
    </w:p>
    <w:p w:rsidR="00894749" w:rsidRPr="00DB33E5" w:rsidRDefault="00894749">
      <w:pPr>
        <w:rPr>
          <w:rFonts w:cstheme="minorHAnsi"/>
          <w:sz w:val="24"/>
          <w:szCs w:val="24"/>
          <w:lang w:val="en-US"/>
        </w:rPr>
      </w:pPr>
    </w:p>
    <w:p w:rsidR="000444E1" w:rsidRPr="00DB33E5" w:rsidRDefault="00A96C34">
      <w:pPr>
        <w:rPr>
          <w:rFonts w:cstheme="minorHAnsi"/>
          <w:sz w:val="24"/>
          <w:szCs w:val="24"/>
          <w:lang w:val="en-US"/>
        </w:rPr>
      </w:pPr>
      <w:r w:rsidRPr="00A96C34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4E2271CD" wp14:editId="1C259903">
            <wp:extent cx="5731510" cy="3223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9C" w:rsidRDefault="00EE749C">
      <w:pPr>
        <w:rPr>
          <w:rFonts w:cstheme="minorHAnsi"/>
          <w:sz w:val="24"/>
          <w:szCs w:val="24"/>
          <w:lang w:val="en-US"/>
        </w:rPr>
      </w:pPr>
    </w:p>
    <w:p w:rsidR="00EE749C" w:rsidRDefault="00EE749C">
      <w:pPr>
        <w:rPr>
          <w:rFonts w:cstheme="minorHAnsi"/>
          <w:sz w:val="24"/>
          <w:szCs w:val="24"/>
          <w:lang w:val="en-US"/>
        </w:rPr>
      </w:pPr>
    </w:p>
    <w:p w:rsidR="00C4253B" w:rsidRDefault="00C4253B">
      <w:pPr>
        <w:rPr>
          <w:rFonts w:cstheme="minorHAnsi"/>
          <w:sz w:val="24"/>
          <w:szCs w:val="24"/>
          <w:lang w:val="en-US"/>
        </w:rPr>
      </w:pPr>
    </w:p>
    <w:p w:rsidR="00C4253B" w:rsidRDefault="00C4253B">
      <w:pPr>
        <w:rPr>
          <w:rFonts w:cstheme="minorHAnsi"/>
          <w:sz w:val="24"/>
          <w:szCs w:val="24"/>
          <w:lang w:val="en-US"/>
        </w:rPr>
      </w:pPr>
    </w:p>
    <w:p w:rsidR="00C4253B" w:rsidRDefault="00C4253B">
      <w:pPr>
        <w:rPr>
          <w:rFonts w:cstheme="minorHAnsi"/>
          <w:sz w:val="24"/>
          <w:szCs w:val="24"/>
          <w:lang w:val="en-US"/>
        </w:rPr>
      </w:pPr>
    </w:p>
    <w:p w:rsidR="0086605C" w:rsidRDefault="0086605C">
      <w:pPr>
        <w:rPr>
          <w:rFonts w:cstheme="minorHAnsi"/>
          <w:sz w:val="24"/>
          <w:szCs w:val="24"/>
          <w:lang w:val="en-US"/>
        </w:rPr>
      </w:pPr>
    </w:p>
    <w:p w:rsidR="00C4253B" w:rsidRPr="0086605C" w:rsidRDefault="00C4253B">
      <w:pPr>
        <w:rPr>
          <w:rFonts w:cstheme="minorHAnsi"/>
          <w:b/>
          <w:bCs/>
          <w:sz w:val="24"/>
          <w:szCs w:val="24"/>
          <w:lang w:val="en-US"/>
        </w:rPr>
      </w:pPr>
      <w:r w:rsidRPr="0086605C">
        <w:rPr>
          <w:rFonts w:cstheme="minorHAnsi"/>
          <w:b/>
          <w:bCs/>
          <w:sz w:val="24"/>
          <w:szCs w:val="24"/>
          <w:lang w:val="en-US"/>
        </w:rPr>
        <w:t>JWT token from get request (Auth):</w:t>
      </w:r>
    </w:p>
    <w:p w:rsidR="00C4253B" w:rsidRDefault="00C4253B">
      <w:pPr>
        <w:rPr>
          <w:rFonts w:cstheme="minorHAnsi"/>
          <w:sz w:val="24"/>
          <w:szCs w:val="24"/>
          <w:lang w:val="en-US"/>
        </w:rPr>
      </w:pPr>
    </w:p>
    <w:p w:rsidR="00C4253B" w:rsidRPr="00DB33E5" w:rsidRDefault="00C4253B">
      <w:pPr>
        <w:rPr>
          <w:rFonts w:cstheme="minorHAnsi"/>
          <w:sz w:val="24"/>
          <w:szCs w:val="24"/>
          <w:lang w:val="en-US"/>
        </w:rPr>
      </w:pPr>
      <w:r w:rsidRPr="00C4253B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572B266" wp14:editId="7927C7A5">
            <wp:extent cx="5731510" cy="32715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53B" w:rsidRPr="00DB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7B8" w:rsidRDefault="00FC37B8" w:rsidP="0049510F">
      <w:pPr>
        <w:spacing w:after="0" w:line="240" w:lineRule="auto"/>
      </w:pPr>
      <w:r>
        <w:separator/>
      </w:r>
    </w:p>
  </w:endnote>
  <w:endnote w:type="continuationSeparator" w:id="0">
    <w:p w:rsidR="00FC37B8" w:rsidRDefault="00FC37B8" w:rsidP="00495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7B8" w:rsidRDefault="00FC37B8" w:rsidP="0049510F">
      <w:pPr>
        <w:spacing w:after="0" w:line="240" w:lineRule="auto"/>
      </w:pPr>
      <w:r>
        <w:separator/>
      </w:r>
    </w:p>
  </w:footnote>
  <w:footnote w:type="continuationSeparator" w:id="0">
    <w:p w:rsidR="00FC37B8" w:rsidRDefault="00FC37B8" w:rsidP="00495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0F"/>
    <w:rsid w:val="00006F14"/>
    <w:rsid w:val="000244AC"/>
    <w:rsid w:val="000444E1"/>
    <w:rsid w:val="000963EE"/>
    <w:rsid w:val="000A69F3"/>
    <w:rsid w:val="001744FB"/>
    <w:rsid w:val="002264C0"/>
    <w:rsid w:val="00244A77"/>
    <w:rsid w:val="0025419E"/>
    <w:rsid w:val="00334384"/>
    <w:rsid w:val="00411F23"/>
    <w:rsid w:val="00427F73"/>
    <w:rsid w:val="004716E1"/>
    <w:rsid w:val="0049510F"/>
    <w:rsid w:val="00511641"/>
    <w:rsid w:val="0054641C"/>
    <w:rsid w:val="005A33B2"/>
    <w:rsid w:val="005A622F"/>
    <w:rsid w:val="0061307B"/>
    <w:rsid w:val="006200AE"/>
    <w:rsid w:val="00625A11"/>
    <w:rsid w:val="006B520E"/>
    <w:rsid w:val="006B6967"/>
    <w:rsid w:val="006C5370"/>
    <w:rsid w:val="006D0D0C"/>
    <w:rsid w:val="0086605C"/>
    <w:rsid w:val="00872DE9"/>
    <w:rsid w:val="00894749"/>
    <w:rsid w:val="00956E69"/>
    <w:rsid w:val="0096358C"/>
    <w:rsid w:val="009863B5"/>
    <w:rsid w:val="00A27C79"/>
    <w:rsid w:val="00A95A98"/>
    <w:rsid w:val="00A96C34"/>
    <w:rsid w:val="00B3610F"/>
    <w:rsid w:val="00B47077"/>
    <w:rsid w:val="00B9786E"/>
    <w:rsid w:val="00BA6890"/>
    <w:rsid w:val="00BB22F1"/>
    <w:rsid w:val="00BD0DE3"/>
    <w:rsid w:val="00BD231A"/>
    <w:rsid w:val="00C4253B"/>
    <w:rsid w:val="00C56338"/>
    <w:rsid w:val="00C61B19"/>
    <w:rsid w:val="00C873A4"/>
    <w:rsid w:val="00D34F32"/>
    <w:rsid w:val="00D453D3"/>
    <w:rsid w:val="00DB33E5"/>
    <w:rsid w:val="00E32F92"/>
    <w:rsid w:val="00EE749C"/>
    <w:rsid w:val="00F4149D"/>
    <w:rsid w:val="00FC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C0982-9981-4B57-A799-181BA558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1" w:line="266" w:lineRule="auto"/>
        <w:ind w:right="36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10F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495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10F"/>
    <w:rPr>
      <w:rFonts w:cs="Shruti"/>
    </w:rPr>
  </w:style>
  <w:style w:type="table" w:styleId="TableGrid">
    <w:name w:val="Table Grid"/>
    <w:basedOn w:val="TableNormal"/>
    <w:uiPriority w:val="39"/>
    <w:rsid w:val="004951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453D3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744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</cp:revision>
  <dcterms:created xsi:type="dcterms:W3CDTF">2025-03-25T19:23:00Z</dcterms:created>
  <dcterms:modified xsi:type="dcterms:W3CDTF">2025-03-25T21:33:00Z</dcterms:modified>
</cp:coreProperties>
</file>