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A78" w:rsidRDefault="00404A78" w:rsidP="00404A78">
      <w:r>
        <w:t xml:space="preserve">During our analysis of CSRF issue over various application like: </w:t>
      </w:r>
      <w:proofErr w:type="gramStart"/>
      <w:r>
        <w:t>FTCS ,</w:t>
      </w:r>
      <w:proofErr w:type="gramEnd"/>
      <w:r>
        <w:t xml:space="preserve"> CECFG etc. We have come up with following analysis:</w:t>
      </w:r>
    </w:p>
    <w:p w:rsidR="00404A78" w:rsidRDefault="00404A78" w:rsidP="00404A78"/>
    <w:p w:rsidR="00404A78" w:rsidRDefault="00404A78" w:rsidP="00404A78">
      <w:pPr>
        <w:pStyle w:val="ListParagraph"/>
        <w:numPr>
          <w:ilvl w:val="0"/>
          <w:numId w:val="1"/>
        </w:numPr>
      </w:pPr>
      <w:r>
        <w:t xml:space="preserve">As we are aware that coverity scans are static </w:t>
      </w:r>
      <w:proofErr w:type="gramStart"/>
      <w:r>
        <w:t>scans(</w:t>
      </w:r>
      <w:proofErr w:type="gramEnd"/>
      <w:r>
        <w:t>code level scanning) and are not a dynamic one. It doesn’t care even you pass CSRF token from UI to REST calls, based on the rule it will still show issues.</w:t>
      </w:r>
    </w:p>
    <w:p w:rsidR="00404A78" w:rsidRDefault="00404A78" w:rsidP="00404A78">
      <w:pPr>
        <w:pStyle w:val="ListParagraph"/>
        <w:numPr>
          <w:ilvl w:val="0"/>
          <w:numId w:val="1"/>
        </w:numPr>
      </w:pPr>
      <w:r>
        <w:t xml:space="preserve">When we tried to pass CSRF token from UI form as hidden parameter, even then coverity was not </w:t>
      </w:r>
      <w:proofErr w:type="gramStart"/>
      <w:r>
        <w:t>satisfied .</w:t>
      </w:r>
      <w:proofErr w:type="gramEnd"/>
    </w:p>
    <w:p w:rsidR="00404A78" w:rsidRDefault="00404A78" w:rsidP="00404A78">
      <w:pPr>
        <w:ind w:left="96"/>
      </w:pPr>
    </w:p>
    <w:p w:rsidR="00404A78" w:rsidRDefault="00404A78" w:rsidP="00404A78">
      <w:pPr>
        <w:ind w:left="96"/>
        <w:rPr>
          <w:b/>
          <w:bCs/>
        </w:rPr>
      </w:pPr>
      <w:r>
        <w:rPr>
          <w:b/>
          <w:bCs/>
        </w:rPr>
        <w:t>Solution to satisfy coverity:</w:t>
      </w:r>
    </w:p>
    <w:p w:rsidR="00404A78" w:rsidRDefault="00404A78" w:rsidP="00404A78">
      <w:pPr>
        <w:ind w:left="96"/>
      </w:pPr>
    </w:p>
    <w:p w:rsidR="00404A78" w:rsidRDefault="00404A78" w:rsidP="00404A78">
      <w:pPr>
        <w:pStyle w:val="ListParagraph"/>
        <w:numPr>
          <w:ilvl w:val="0"/>
          <w:numId w:val="2"/>
        </w:numPr>
      </w:pPr>
      <w:r>
        <w:t>CSRF issue was coming during POST request as coverity says we are not securing the entry point.</w:t>
      </w:r>
    </w:p>
    <w:p w:rsidR="00404A78" w:rsidRDefault="00404A78" w:rsidP="00404A78">
      <w:pPr>
        <w:pStyle w:val="ListParagraph"/>
      </w:pPr>
    </w:p>
    <w:p w:rsidR="00404A78" w:rsidRDefault="00404A78" w:rsidP="00404A78">
      <w:pPr>
        <w:pStyle w:val="ListParagraph"/>
      </w:pPr>
      <w:r>
        <w:rPr>
          <w:b/>
          <w:bCs/>
        </w:rPr>
        <w:t>BEFORE CODE CHANGE</w:t>
      </w:r>
      <w:r>
        <w:t>:</w:t>
      </w:r>
    </w:p>
    <w:p w:rsidR="00404A78" w:rsidRDefault="00404A78" w:rsidP="00404A78"/>
    <w:p w:rsidR="00404A78" w:rsidRDefault="00404A78" w:rsidP="00404A78">
      <w:pPr>
        <w:autoSpaceDE w:val="0"/>
        <w:autoSpaceDN w:val="0"/>
        <w:ind w:left="720"/>
        <w:rPr>
          <w:rFonts w:ascii="Consolas" w:hAnsi="Consolas"/>
          <w:sz w:val="20"/>
          <w:szCs w:val="20"/>
        </w:rPr>
      </w:pPr>
      <w:r>
        <w:rPr>
          <w:rFonts w:ascii="Consolas" w:hAnsi="Consolas"/>
          <w:color w:val="646464"/>
          <w:sz w:val="20"/>
          <w:szCs w:val="20"/>
        </w:rPr>
        <w:t>@Override</w:t>
      </w:r>
    </w:p>
    <w:p w:rsidR="00404A78" w:rsidRDefault="00404A78" w:rsidP="00404A78">
      <w:pPr>
        <w:autoSpaceDE w:val="0"/>
        <w:autoSpaceDN w:val="0"/>
        <w:ind w:left="720"/>
        <w:rPr>
          <w:rFonts w:ascii="Consolas" w:hAnsi="Consolas"/>
          <w:sz w:val="20"/>
          <w:szCs w:val="20"/>
        </w:rPr>
      </w:pPr>
      <w:r>
        <w:rPr>
          <w:rFonts w:ascii="Consolas" w:hAnsi="Consolas"/>
          <w:color w:val="000000"/>
          <w:sz w:val="20"/>
          <w:szCs w:val="20"/>
        </w:rPr>
        <w:t xml:space="preserve">       </w:t>
      </w:r>
      <w:proofErr w:type="gramStart"/>
      <w:r>
        <w:rPr>
          <w:rFonts w:ascii="Consolas" w:hAnsi="Consolas"/>
          <w:color w:val="646464"/>
          <w:sz w:val="20"/>
          <w:szCs w:val="20"/>
        </w:rPr>
        <w:t>@</w:t>
      </w:r>
      <w:proofErr w:type="spellStart"/>
      <w:r>
        <w:rPr>
          <w:rFonts w:ascii="Consolas" w:hAnsi="Consolas"/>
          <w:color w:val="646464"/>
          <w:sz w:val="20"/>
          <w:szCs w:val="20"/>
        </w:rPr>
        <w:t>RequestMapping</w:t>
      </w:r>
      <w:proofErr w:type="spellEnd"/>
      <w:r>
        <w:rPr>
          <w:rFonts w:ascii="Consolas" w:hAnsi="Consolas"/>
          <w:color w:val="000000"/>
          <w:sz w:val="20"/>
          <w:szCs w:val="20"/>
        </w:rPr>
        <w:t>(</w:t>
      </w:r>
      <w:proofErr w:type="gramEnd"/>
      <w:r>
        <w:rPr>
          <w:rFonts w:ascii="Consolas" w:hAnsi="Consolas"/>
          <w:color w:val="000000"/>
          <w:sz w:val="20"/>
          <w:szCs w:val="20"/>
        </w:rPr>
        <w:t xml:space="preserve">value = </w:t>
      </w:r>
      <w:proofErr w:type="spellStart"/>
      <w:r>
        <w:rPr>
          <w:rFonts w:ascii="Consolas" w:hAnsi="Consolas"/>
          <w:color w:val="000000"/>
          <w:sz w:val="20"/>
          <w:szCs w:val="20"/>
        </w:rPr>
        <w:t>MappingConstants.</w:t>
      </w:r>
      <w:r>
        <w:rPr>
          <w:rFonts w:ascii="Consolas" w:hAnsi="Consolas"/>
          <w:b/>
          <w:bCs/>
          <w:i/>
          <w:iCs/>
          <w:color w:val="0000C0"/>
          <w:sz w:val="20"/>
          <w:szCs w:val="20"/>
        </w:rPr>
        <w:t>CECFG_SAVE_CONFIG</w:t>
      </w:r>
      <w:proofErr w:type="spellEnd"/>
      <w:r>
        <w:rPr>
          <w:rFonts w:ascii="Consolas" w:hAnsi="Consolas"/>
          <w:color w:val="000000"/>
          <w:sz w:val="20"/>
          <w:szCs w:val="20"/>
        </w:rPr>
        <w:t xml:space="preserve">, method = </w:t>
      </w:r>
      <w:proofErr w:type="spellStart"/>
      <w:r>
        <w:rPr>
          <w:rFonts w:ascii="Consolas" w:hAnsi="Consolas"/>
          <w:color w:val="000000"/>
          <w:sz w:val="20"/>
          <w:szCs w:val="20"/>
        </w:rPr>
        <w:t>RequestMethod.</w:t>
      </w:r>
      <w:r>
        <w:rPr>
          <w:rFonts w:ascii="Consolas" w:hAnsi="Consolas"/>
          <w:b/>
          <w:bCs/>
          <w:i/>
          <w:iCs/>
          <w:color w:val="0000C0"/>
          <w:sz w:val="20"/>
          <w:szCs w:val="20"/>
          <w:shd w:val="clear" w:color="auto" w:fill="CECCF7"/>
        </w:rPr>
        <w:t>POST</w:t>
      </w:r>
      <w:proofErr w:type="spellEnd"/>
      <w:r>
        <w:rPr>
          <w:rFonts w:ascii="Consolas" w:hAnsi="Consolas"/>
          <w:color w:val="000000"/>
          <w:sz w:val="20"/>
          <w:szCs w:val="20"/>
        </w:rPr>
        <w:t>, headers = {</w:t>
      </w:r>
      <w:proofErr w:type="spellStart"/>
      <w:r>
        <w:rPr>
          <w:rFonts w:ascii="Consolas" w:hAnsi="Consolas"/>
          <w:color w:val="000000"/>
          <w:sz w:val="20"/>
          <w:szCs w:val="20"/>
        </w:rPr>
        <w:t>CecfgConstants.</w:t>
      </w:r>
      <w:r>
        <w:rPr>
          <w:rFonts w:ascii="Consolas" w:hAnsi="Consolas"/>
          <w:b/>
          <w:bCs/>
          <w:i/>
          <w:iCs/>
          <w:color w:val="0000C0"/>
          <w:sz w:val="20"/>
          <w:szCs w:val="20"/>
        </w:rPr>
        <w:t>MIME_TYPE_JSON</w:t>
      </w:r>
      <w:proofErr w:type="spellEnd"/>
      <w:r>
        <w:rPr>
          <w:rFonts w:ascii="Consolas" w:hAnsi="Consolas"/>
          <w:color w:val="000000"/>
          <w:sz w:val="20"/>
          <w:szCs w:val="20"/>
        </w:rPr>
        <w:t>})</w:t>
      </w:r>
    </w:p>
    <w:p w:rsidR="00404A78" w:rsidRDefault="00404A78" w:rsidP="00404A78">
      <w:pPr>
        <w:autoSpaceDE w:val="0"/>
        <w:autoSpaceDN w:val="0"/>
        <w:ind w:left="720"/>
        <w:rPr>
          <w:rFonts w:ascii="Consolas" w:hAnsi="Consolas"/>
          <w:sz w:val="20"/>
          <w:szCs w:val="20"/>
        </w:rPr>
      </w:pPr>
      <w:r>
        <w:rPr>
          <w:rFonts w:ascii="Consolas" w:hAnsi="Consolas"/>
          <w:color w:val="000000"/>
          <w:sz w:val="20"/>
          <w:szCs w:val="20"/>
        </w:rPr>
        <w:t xml:space="preserve">       </w:t>
      </w:r>
      <w:r>
        <w:rPr>
          <w:rFonts w:ascii="Consolas" w:hAnsi="Consolas"/>
          <w:color w:val="646464"/>
          <w:sz w:val="20"/>
          <w:szCs w:val="20"/>
        </w:rPr>
        <w:t>@</w:t>
      </w:r>
      <w:proofErr w:type="spellStart"/>
      <w:r>
        <w:rPr>
          <w:rFonts w:ascii="Consolas" w:hAnsi="Consolas"/>
          <w:color w:val="646464"/>
          <w:sz w:val="20"/>
          <w:szCs w:val="20"/>
          <w:shd w:val="clear" w:color="auto" w:fill="D4D4D4"/>
        </w:rPr>
        <w:t>ResponseBody</w:t>
      </w:r>
      <w:proofErr w:type="spellEnd"/>
    </w:p>
    <w:p w:rsidR="00404A78" w:rsidRDefault="00404A78" w:rsidP="00404A78">
      <w:pPr>
        <w:autoSpaceDE w:val="0"/>
        <w:autoSpaceDN w:val="0"/>
        <w:ind w:left="720"/>
        <w:rPr>
          <w:rFonts w:ascii="Consolas" w:hAnsi="Consolas"/>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CecfgConfigVO</w:t>
      </w:r>
      <w:proofErr w:type="spellEnd"/>
      <w:r>
        <w:rPr>
          <w:rFonts w:ascii="Consolas" w:hAnsi="Consolas"/>
          <w:color w:val="000000"/>
          <w:sz w:val="20"/>
          <w:szCs w:val="20"/>
        </w:rPr>
        <w:t xml:space="preserve"> </w:t>
      </w:r>
      <w:proofErr w:type="spellStart"/>
      <w:r>
        <w:rPr>
          <w:rFonts w:ascii="Consolas" w:hAnsi="Consolas"/>
          <w:color w:val="000000"/>
          <w:sz w:val="20"/>
          <w:szCs w:val="20"/>
        </w:rPr>
        <w:t>saveConfig</w:t>
      </w:r>
      <w:proofErr w:type="spellEnd"/>
      <w:r>
        <w:rPr>
          <w:rFonts w:ascii="Consolas" w:hAnsi="Consolas"/>
          <w:color w:val="000000"/>
          <w:sz w:val="20"/>
          <w:szCs w:val="20"/>
        </w:rPr>
        <w:t>(</w:t>
      </w:r>
      <w:r>
        <w:rPr>
          <w:rFonts w:ascii="Consolas" w:hAnsi="Consolas"/>
          <w:color w:val="646464"/>
          <w:sz w:val="20"/>
          <w:szCs w:val="20"/>
        </w:rPr>
        <w:t>@</w:t>
      </w:r>
      <w:proofErr w:type="spellStart"/>
      <w:r>
        <w:rPr>
          <w:rFonts w:ascii="Consolas" w:hAnsi="Consolas"/>
          <w:color w:val="646464"/>
          <w:sz w:val="20"/>
          <w:szCs w:val="20"/>
        </w:rPr>
        <w:t>RequestBody</w:t>
      </w:r>
      <w:proofErr w:type="spellEnd"/>
      <w:r>
        <w:rPr>
          <w:rFonts w:ascii="Consolas" w:hAnsi="Consolas"/>
          <w:color w:val="000000"/>
          <w:sz w:val="20"/>
          <w:szCs w:val="20"/>
        </w:rPr>
        <w:t xml:space="preserve"> </w:t>
      </w:r>
      <w:proofErr w:type="spellStart"/>
      <w:r>
        <w:rPr>
          <w:rFonts w:ascii="Consolas" w:hAnsi="Consolas"/>
          <w:color w:val="000000"/>
          <w:sz w:val="20"/>
          <w:szCs w:val="20"/>
        </w:rPr>
        <w:t>CecfgConfigVO</w:t>
      </w:r>
      <w:proofErr w:type="spellEnd"/>
      <w:r>
        <w:rPr>
          <w:rFonts w:ascii="Consolas" w:hAnsi="Consolas"/>
          <w:color w:val="000000"/>
          <w:sz w:val="20"/>
          <w:szCs w:val="20"/>
        </w:rPr>
        <w:t xml:space="preserve"> </w:t>
      </w:r>
      <w:proofErr w:type="spellStart"/>
      <w:r>
        <w:rPr>
          <w:rFonts w:ascii="Consolas" w:hAnsi="Consolas"/>
          <w:color w:val="6A3E3E"/>
          <w:sz w:val="20"/>
          <w:szCs w:val="20"/>
        </w:rPr>
        <w:t>cecfgConfig</w:t>
      </w:r>
      <w:r>
        <w:rPr>
          <w:rFonts w:ascii="Consolas" w:hAnsi="Consolas"/>
          <w:color w:val="000000"/>
          <w:sz w:val="20"/>
          <w:szCs w:val="20"/>
        </w:rPr>
        <w:t>,HttpSession</w:t>
      </w:r>
      <w:proofErr w:type="spellEnd"/>
      <w:r>
        <w:rPr>
          <w:rFonts w:ascii="Consolas" w:hAnsi="Consolas"/>
          <w:color w:val="000000"/>
          <w:sz w:val="20"/>
          <w:szCs w:val="20"/>
        </w:rPr>
        <w:t xml:space="preserve"> </w:t>
      </w:r>
      <w:proofErr w:type="spellStart"/>
      <w:r>
        <w:rPr>
          <w:rFonts w:ascii="Consolas" w:hAnsi="Consolas"/>
          <w:color w:val="6A3E3E"/>
          <w:sz w:val="20"/>
          <w:szCs w:val="20"/>
        </w:rPr>
        <w:t>httpSession</w:t>
      </w:r>
      <w:proofErr w:type="spellEnd"/>
      <w:r>
        <w:rPr>
          <w:rFonts w:ascii="Consolas" w:hAnsi="Consolas"/>
          <w:color w:val="000000"/>
          <w:sz w:val="20"/>
          <w:szCs w:val="20"/>
        </w:rPr>
        <w:t xml:space="preserve">) {  </w:t>
      </w:r>
    </w:p>
    <w:p w:rsidR="00404A78" w:rsidRDefault="00404A78" w:rsidP="00404A78">
      <w:pPr>
        <w:autoSpaceDE w:val="0"/>
        <w:autoSpaceDN w:val="0"/>
        <w:ind w:left="720"/>
        <w:rPr>
          <w:rFonts w:ascii="Consolas" w:hAnsi="Consolas"/>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0000C0"/>
          <w:sz w:val="20"/>
          <w:szCs w:val="20"/>
        </w:rPr>
        <w:t>cecfgService</w:t>
      </w:r>
      <w:r>
        <w:rPr>
          <w:rFonts w:ascii="Consolas" w:hAnsi="Consolas"/>
          <w:color w:val="000000"/>
          <w:sz w:val="20"/>
          <w:szCs w:val="20"/>
        </w:rPr>
        <w:t>.saveConfig</w:t>
      </w:r>
      <w:proofErr w:type="spellEnd"/>
      <w:r>
        <w:rPr>
          <w:rFonts w:ascii="Consolas" w:hAnsi="Consolas"/>
          <w:color w:val="000000"/>
          <w:sz w:val="20"/>
          <w:szCs w:val="20"/>
        </w:rPr>
        <w:t>(</w:t>
      </w:r>
      <w:proofErr w:type="spellStart"/>
      <w:r>
        <w:rPr>
          <w:rFonts w:ascii="Consolas" w:hAnsi="Consolas"/>
          <w:color w:val="6A3E3E"/>
          <w:sz w:val="20"/>
          <w:szCs w:val="20"/>
        </w:rPr>
        <w:t>cecfgConfig</w:t>
      </w:r>
      <w:proofErr w:type="spellEnd"/>
      <w:r>
        <w:rPr>
          <w:rFonts w:ascii="Consolas" w:hAnsi="Consolas"/>
          <w:color w:val="000000"/>
          <w:sz w:val="20"/>
          <w:szCs w:val="20"/>
        </w:rPr>
        <w:t xml:space="preserve"> , (String)</w:t>
      </w:r>
      <w:r>
        <w:rPr>
          <w:rFonts w:ascii="Consolas" w:hAnsi="Consolas"/>
          <w:color w:val="6A3E3E"/>
          <w:sz w:val="20"/>
          <w:szCs w:val="20"/>
        </w:rPr>
        <w:t>httpSession</w:t>
      </w:r>
      <w:r>
        <w:rPr>
          <w:rFonts w:ascii="Consolas" w:hAnsi="Consolas"/>
          <w:color w:val="000000"/>
          <w:sz w:val="20"/>
          <w:szCs w:val="20"/>
        </w:rPr>
        <w:t>.getAttribute(CecfgConstants.</w:t>
      </w:r>
      <w:r>
        <w:rPr>
          <w:rFonts w:ascii="Consolas" w:hAnsi="Consolas"/>
          <w:b/>
          <w:bCs/>
          <w:i/>
          <w:iCs/>
          <w:color w:val="0000C0"/>
          <w:sz w:val="20"/>
          <w:szCs w:val="20"/>
        </w:rPr>
        <w:t>COMMON_VALIDATION_SERVICE_URL</w:t>
      </w:r>
      <w:r>
        <w:rPr>
          <w:rFonts w:ascii="Consolas" w:hAnsi="Consolas"/>
          <w:color w:val="000000"/>
          <w:sz w:val="20"/>
          <w:szCs w:val="20"/>
        </w:rPr>
        <w:t>),</w:t>
      </w:r>
    </w:p>
    <w:p w:rsidR="00404A78" w:rsidRDefault="00404A78" w:rsidP="00404A78">
      <w:pPr>
        <w:autoSpaceDE w:val="0"/>
        <w:autoSpaceDN w:val="0"/>
        <w:ind w:left="720"/>
        <w:rPr>
          <w:rFonts w:ascii="Consolas" w:hAnsi="Consolas"/>
          <w:sz w:val="20"/>
          <w:szCs w:val="20"/>
        </w:rPr>
      </w:pPr>
      <w:r>
        <w:rPr>
          <w:rFonts w:ascii="Consolas" w:hAnsi="Consolas"/>
          <w:color w:val="000000"/>
          <w:sz w:val="20"/>
          <w:szCs w:val="20"/>
        </w:rPr>
        <w:t>                           (String</w:t>
      </w:r>
      <w:proofErr w:type="gramStart"/>
      <w:r>
        <w:rPr>
          <w:rFonts w:ascii="Consolas" w:hAnsi="Consolas"/>
          <w:color w:val="000000"/>
          <w:sz w:val="20"/>
          <w:szCs w:val="20"/>
        </w:rPr>
        <w:t>)</w:t>
      </w:r>
      <w:r>
        <w:rPr>
          <w:rFonts w:ascii="Consolas" w:hAnsi="Consolas"/>
          <w:color w:val="6A3E3E"/>
          <w:sz w:val="20"/>
          <w:szCs w:val="20"/>
        </w:rPr>
        <w:t>httpSession</w:t>
      </w:r>
      <w:r>
        <w:rPr>
          <w:rFonts w:ascii="Consolas" w:hAnsi="Consolas"/>
          <w:color w:val="000000"/>
          <w:sz w:val="20"/>
          <w:szCs w:val="20"/>
        </w:rPr>
        <w:t>.getAttribute</w:t>
      </w:r>
      <w:proofErr w:type="gramEnd"/>
      <w:r>
        <w:rPr>
          <w:rFonts w:ascii="Consolas" w:hAnsi="Consolas"/>
          <w:color w:val="000000"/>
          <w:sz w:val="20"/>
          <w:szCs w:val="20"/>
        </w:rPr>
        <w:t>(</w:t>
      </w:r>
      <w:r>
        <w:rPr>
          <w:rFonts w:ascii="Consolas" w:hAnsi="Consolas"/>
          <w:color w:val="2A00FF"/>
          <w:sz w:val="20"/>
          <w:szCs w:val="20"/>
        </w:rPr>
        <w:t>"AUDIT_LOG_URL"</w:t>
      </w:r>
      <w:r>
        <w:rPr>
          <w:rFonts w:ascii="Consolas" w:hAnsi="Consolas"/>
          <w:color w:val="000000"/>
          <w:sz w:val="20"/>
          <w:szCs w:val="20"/>
        </w:rPr>
        <w:t>),(String)</w:t>
      </w:r>
      <w:r>
        <w:rPr>
          <w:rFonts w:ascii="Consolas" w:hAnsi="Consolas"/>
          <w:color w:val="6A3E3E"/>
          <w:sz w:val="20"/>
          <w:szCs w:val="20"/>
        </w:rPr>
        <w:t>httpSession</w:t>
      </w:r>
      <w:r>
        <w:rPr>
          <w:rFonts w:ascii="Consolas" w:hAnsi="Consolas"/>
          <w:color w:val="000000"/>
          <w:sz w:val="20"/>
          <w:szCs w:val="20"/>
        </w:rPr>
        <w:t>.getAttribute(</w:t>
      </w:r>
      <w:r>
        <w:rPr>
          <w:rFonts w:ascii="Consolas" w:hAnsi="Consolas"/>
          <w:color w:val="2A00FF"/>
          <w:sz w:val="20"/>
          <w:szCs w:val="20"/>
        </w:rPr>
        <w:t>"FTCS_SESSION_ID"</w:t>
      </w:r>
      <w:r>
        <w:rPr>
          <w:rFonts w:ascii="Consolas" w:hAnsi="Consolas"/>
          <w:color w:val="000000"/>
          <w:sz w:val="20"/>
          <w:szCs w:val="20"/>
        </w:rPr>
        <w:t>),</w:t>
      </w:r>
      <w:r>
        <w:rPr>
          <w:rFonts w:ascii="Consolas" w:hAnsi="Consolas"/>
          <w:color w:val="6A3E3E"/>
          <w:sz w:val="20"/>
          <w:szCs w:val="20"/>
        </w:rPr>
        <w:t>httpSession</w:t>
      </w:r>
      <w:r>
        <w:rPr>
          <w:rFonts w:ascii="Consolas" w:hAnsi="Consolas"/>
          <w:color w:val="000000"/>
          <w:sz w:val="20"/>
          <w:szCs w:val="20"/>
        </w:rPr>
        <w:t>);</w:t>
      </w:r>
    </w:p>
    <w:p w:rsidR="00404A78" w:rsidRDefault="00404A78" w:rsidP="00404A78">
      <w:pPr>
        <w:ind w:left="720"/>
      </w:pPr>
      <w:r>
        <w:rPr>
          <w:rFonts w:ascii="Consolas" w:hAnsi="Consolas"/>
          <w:color w:val="000000"/>
          <w:sz w:val="20"/>
          <w:szCs w:val="20"/>
        </w:rPr>
        <w:t>       }</w:t>
      </w:r>
    </w:p>
    <w:p w:rsidR="00404A78" w:rsidRDefault="00404A78" w:rsidP="00404A78">
      <w:pPr>
        <w:pStyle w:val="ListParagraph"/>
      </w:pPr>
      <w:r>
        <w:t>In the above code snippet coverity says we are not securing our entry point because we are not defining the way we want to produce and consume our request.</w:t>
      </w:r>
    </w:p>
    <w:p w:rsidR="00404A78" w:rsidRDefault="00404A78" w:rsidP="00404A78">
      <w:pPr>
        <w:pStyle w:val="ListParagraph"/>
      </w:pPr>
    </w:p>
    <w:p w:rsidR="00404A78" w:rsidRDefault="00404A78" w:rsidP="00404A78">
      <w:pPr>
        <w:pStyle w:val="ListParagraph"/>
      </w:pPr>
    </w:p>
    <w:p w:rsidR="00404A78" w:rsidRDefault="00404A78" w:rsidP="00404A78">
      <w:pPr>
        <w:rPr>
          <w:b/>
          <w:bCs/>
        </w:rPr>
      </w:pPr>
      <w:r>
        <w:rPr>
          <w:b/>
          <w:bCs/>
        </w:rPr>
        <w:t>              AFTER CODE CHANGE</w:t>
      </w:r>
    </w:p>
    <w:p w:rsidR="00404A78" w:rsidRDefault="00404A78" w:rsidP="00404A78">
      <w:pPr>
        <w:ind w:left="720"/>
      </w:pPr>
    </w:p>
    <w:p w:rsidR="00404A78" w:rsidRDefault="00404A78" w:rsidP="00404A78">
      <w:pPr>
        <w:autoSpaceDE w:val="0"/>
        <w:autoSpaceDN w:val="0"/>
        <w:ind w:left="720"/>
        <w:rPr>
          <w:rFonts w:ascii="Consolas" w:hAnsi="Consolas"/>
          <w:sz w:val="20"/>
          <w:szCs w:val="20"/>
        </w:rPr>
      </w:pPr>
      <w:r>
        <w:rPr>
          <w:rFonts w:ascii="Consolas" w:hAnsi="Consolas"/>
          <w:color w:val="646464"/>
          <w:sz w:val="20"/>
          <w:szCs w:val="20"/>
        </w:rPr>
        <w:t>@Override</w:t>
      </w:r>
    </w:p>
    <w:p w:rsidR="00404A78" w:rsidRDefault="00404A78" w:rsidP="00404A78">
      <w:pPr>
        <w:autoSpaceDE w:val="0"/>
        <w:autoSpaceDN w:val="0"/>
        <w:ind w:left="1440" w:firstLine="36"/>
        <w:rPr>
          <w:rFonts w:ascii="Consolas" w:hAnsi="Consolas"/>
          <w:sz w:val="20"/>
          <w:szCs w:val="20"/>
        </w:rPr>
      </w:pPr>
      <w:proofErr w:type="gramStart"/>
      <w:r>
        <w:rPr>
          <w:rFonts w:ascii="Consolas" w:hAnsi="Consolas"/>
          <w:color w:val="646464"/>
          <w:sz w:val="20"/>
          <w:szCs w:val="20"/>
        </w:rPr>
        <w:t>@</w:t>
      </w:r>
      <w:proofErr w:type="spellStart"/>
      <w:r>
        <w:rPr>
          <w:rFonts w:ascii="Consolas" w:hAnsi="Consolas"/>
          <w:color w:val="646464"/>
          <w:sz w:val="20"/>
          <w:szCs w:val="20"/>
        </w:rPr>
        <w:t>RequestMapping</w:t>
      </w:r>
      <w:proofErr w:type="spellEnd"/>
      <w:r>
        <w:rPr>
          <w:rFonts w:ascii="Consolas" w:hAnsi="Consolas"/>
          <w:color w:val="000000"/>
          <w:sz w:val="20"/>
          <w:szCs w:val="20"/>
        </w:rPr>
        <w:t>(</w:t>
      </w:r>
      <w:proofErr w:type="gramEnd"/>
      <w:r>
        <w:rPr>
          <w:rFonts w:ascii="Consolas" w:hAnsi="Consolas"/>
          <w:color w:val="000000"/>
          <w:sz w:val="20"/>
          <w:szCs w:val="20"/>
        </w:rPr>
        <w:t xml:space="preserve">value = </w:t>
      </w:r>
      <w:proofErr w:type="spellStart"/>
      <w:r>
        <w:rPr>
          <w:rFonts w:ascii="Consolas" w:hAnsi="Consolas"/>
          <w:color w:val="000000"/>
          <w:sz w:val="20"/>
          <w:szCs w:val="20"/>
        </w:rPr>
        <w:t>MappingConstants.</w:t>
      </w:r>
      <w:r>
        <w:rPr>
          <w:rFonts w:ascii="Consolas" w:hAnsi="Consolas"/>
          <w:b/>
          <w:bCs/>
          <w:i/>
          <w:iCs/>
          <w:color w:val="0000C0"/>
          <w:sz w:val="20"/>
          <w:szCs w:val="20"/>
        </w:rPr>
        <w:t>CECFG_SAVE_CONFIG</w:t>
      </w:r>
      <w:proofErr w:type="spellEnd"/>
      <w:r>
        <w:rPr>
          <w:rFonts w:ascii="Consolas" w:hAnsi="Consolas"/>
          <w:color w:val="000000"/>
          <w:sz w:val="20"/>
          <w:szCs w:val="20"/>
        </w:rPr>
        <w:t xml:space="preserve">, method = </w:t>
      </w:r>
      <w:proofErr w:type="spellStart"/>
      <w:r>
        <w:rPr>
          <w:rFonts w:ascii="Consolas" w:hAnsi="Consolas"/>
          <w:color w:val="000000"/>
          <w:sz w:val="20"/>
          <w:szCs w:val="20"/>
        </w:rPr>
        <w:t>RequestMethod.</w:t>
      </w:r>
      <w:r>
        <w:rPr>
          <w:rFonts w:ascii="Consolas" w:hAnsi="Consolas"/>
          <w:b/>
          <w:bCs/>
          <w:i/>
          <w:iCs/>
          <w:color w:val="0000C0"/>
          <w:sz w:val="20"/>
          <w:szCs w:val="20"/>
          <w:shd w:val="clear" w:color="auto" w:fill="CECCF7"/>
        </w:rPr>
        <w:t>POST</w:t>
      </w:r>
      <w:proofErr w:type="spellEnd"/>
      <w:r>
        <w:rPr>
          <w:rFonts w:ascii="Consolas" w:hAnsi="Consolas"/>
          <w:color w:val="000000"/>
          <w:sz w:val="20"/>
          <w:szCs w:val="20"/>
        </w:rPr>
        <w:t xml:space="preserve">, </w:t>
      </w:r>
      <w:r>
        <w:rPr>
          <w:rFonts w:ascii="Consolas" w:hAnsi="Consolas"/>
          <w:color w:val="ED7D31"/>
          <w:sz w:val="28"/>
          <w:szCs w:val="28"/>
        </w:rPr>
        <w:t>consumes</w:t>
      </w:r>
      <w:r>
        <w:rPr>
          <w:rFonts w:ascii="Consolas" w:hAnsi="Consolas"/>
          <w:color w:val="ED7D31"/>
          <w:sz w:val="20"/>
          <w:szCs w:val="20"/>
        </w:rPr>
        <w:t xml:space="preserve"> </w:t>
      </w:r>
      <w:r>
        <w:rPr>
          <w:rFonts w:ascii="Consolas" w:hAnsi="Consolas"/>
          <w:color w:val="000000"/>
          <w:sz w:val="20"/>
          <w:szCs w:val="20"/>
        </w:rPr>
        <w:t xml:space="preserve">= </w:t>
      </w:r>
      <w:proofErr w:type="spellStart"/>
      <w:r>
        <w:rPr>
          <w:rFonts w:ascii="Consolas" w:hAnsi="Consolas"/>
          <w:color w:val="000000"/>
          <w:sz w:val="20"/>
          <w:szCs w:val="20"/>
        </w:rPr>
        <w:t>MediaType.</w:t>
      </w:r>
      <w:r>
        <w:rPr>
          <w:rFonts w:ascii="Consolas" w:hAnsi="Consolas"/>
          <w:b/>
          <w:bCs/>
          <w:i/>
          <w:iCs/>
          <w:color w:val="0000C0"/>
          <w:sz w:val="20"/>
          <w:szCs w:val="20"/>
        </w:rPr>
        <w:t>APPLICATION_JSON_VALUE</w:t>
      </w:r>
      <w:proofErr w:type="spellEnd"/>
      <w:r>
        <w:rPr>
          <w:rFonts w:ascii="Consolas" w:hAnsi="Consolas"/>
          <w:color w:val="000000"/>
          <w:sz w:val="20"/>
          <w:szCs w:val="20"/>
        </w:rPr>
        <w:t xml:space="preserve">, </w:t>
      </w:r>
      <w:r>
        <w:rPr>
          <w:rFonts w:ascii="Consolas" w:hAnsi="Consolas"/>
          <w:color w:val="ED7D31"/>
          <w:sz w:val="28"/>
          <w:szCs w:val="28"/>
        </w:rPr>
        <w:t>produces</w:t>
      </w:r>
      <w:r>
        <w:rPr>
          <w:rFonts w:ascii="Consolas" w:hAnsi="Consolas"/>
          <w:color w:val="ED7D31"/>
          <w:sz w:val="20"/>
          <w:szCs w:val="20"/>
        </w:rPr>
        <w:t xml:space="preserve"> </w:t>
      </w:r>
      <w:r>
        <w:rPr>
          <w:rFonts w:ascii="Consolas" w:hAnsi="Consolas"/>
          <w:color w:val="000000"/>
          <w:sz w:val="20"/>
          <w:szCs w:val="20"/>
        </w:rPr>
        <w:t xml:space="preserve">= </w:t>
      </w:r>
      <w:proofErr w:type="spellStart"/>
      <w:r>
        <w:rPr>
          <w:rFonts w:ascii="Consolas" w:hAnsi="Consolas"/>
          <w:color w:val="000000"/>
          <w:sz w:val="20"/>
          <w:szCs w:val="20"/>
        </w:rPr>
        <w:t>MediaType.</w:t>
      </w:r>
      <w:r>
        <w:rPr>
          <w:rFonts w:ascii="Consolas" w:hAnsi="Consolas"/>
          <w:b/>
          <w:bCs/>
          <w:i/>
          <w:iCs/>
          <w:color w:val="0000C0"/>
          <w:sz w:val="20"/>
          <w:szCs w:val="20"/>
        </w:rPr>
        <w:t>APPLICATION_JSON_VALUE</w:t>
      </w:r>
      <w:r>
        <w:rPr>
          <w:rFonts w:ascii="Consolas" w:hAnsi="Consolas"/>
          <w:color w:val="000000"/>
          <w:sz w:val="20"/>
          <w:szCs w:val="20"/>
        </w:rPr>
        <w:t>,headers</w:t>
      </w:r>
      <w:proofErr w:type="spellEnd"/>
      <w:r>
        <w:rPr>
          <w:rFonts w:ascii="Consolas" w:hAnsi="Consolas"/>
          <w:color w:val="000000"/>
          <w:sz w:val="20"/>
          <w:szCs w:val="20"/>
        </w:rPr>
        <w:t xml:space="preserve"> =  {</w:t>
      </w:r>
      <w:proofErr w:type="spellStart"/>
      <w:r>
        <w:rPr>
          <w:rFonts w:ascii="Consolas" w:hAnsi="Consolas"/>
          <w:color w:val="000000"/>
          <w:sz w:val="20"/>
          <w:szCs w:val="20"/>
        </w:rPr>
        <w:t>CecfgConstants.</w:t>
      </w:r>
      <w:r>
        <w:rPr>
          <w:rFonts w:ascii="Consolas" w:hAnsi="Consolas"/>
          <w:b/>
          <w:bCs/>
          <w:i/>
          <w:iCs/>
          <w:color w:val="0000C0"/>
          <w:sz w:val="20"/>
          <w:szCs w:val="20"/>
        </w:rPr>
        <w:t>MIME_TYPE_JSON</w:t>
      </w:r>
      <w:proofErr w:type="spellEnd"/>
      <w:r>
        <w:rPr>
          <w:rFonts w:ascii="Consolas" w:hAnsi="Consolas"/>
          <w:color w:val="000000"/>
          <w:sz w:val="20"/>
          <w:szCs w:val="20"/>
        </w:rPr>
        <w:t>})</w:t>
      </w:r>
    </w:p>
    <w:p w:rsidR="00404A78" w:rsidRDefault="00404A78" w:rsidP="00404A78">
      <w:pPr>
        <w:autoSpaceDE w:val="0"/>
        <w:autoSpaceDN w:val="0"/>
        <w:ind w:left="720"/>
        <w:rPr>
          <w:rFonts w:ascii="Consolas" w:hAnsi="Consolas"/>
          <w:sz w:val="20"/>
          <w:szCs w:val="20"/>
        </w:rPr>
      </w:pPr>
      <w:r>
        <w:rPr>
          <w:rFonts w:ascii="Consolas" w:hAnsi="Consolas"/>
          <w:color w:val="000000"/>
          <w:sz w:val="20"/>
          <w:szCs w:val="20"/>
        </w:rPr>
        <w:t xml:space="preserve">       </w:t>
      </w:r>
      <w:r>
        <w:rPr>
          <w:rFonts w:ascii="Consolas" w:hAnsi="Consolas"/>
          <w:color w:val="646464"/>
          <w:sz w:val="20"/>
          <w:szCs w:val="20"/>
        </w:rPr>
        <w:t>@</w:t>
      </w:r>
      <w:proofErr w:type="spellStart"/>
      <w:r>
        <w:rPr>
          <w:rFonts w:ascii="Consolas" w:hAnsi="Consolas"/>
          <w:color w:val="646464"/>
          <w:sz w:val="20"/>
          <w:szCs w:val="20"/>
        </w:rPr>
        <w:t>ResponseBody</w:t>
      </w:r>
      <w:proofErr w:type="spellEnd"/>
    </w:p>
    <w:p w:rsidR="00404A78" w:rsidRDefault="00404A78" w:rsidP="00404A78">
      <w:pPr>
        <w:autoSpaceDE w:val="0"/>
        <w:autoSpaceDN w:val="0"/>
        <w:ind w:left="720"/>
        <w:rPr>
          <w:rFonts w:ascii="Consolas" w:hAnsi="Consolas"/>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CecfgConfigVO</w:t>
      </w:r>
      <w:proofErr w:type="spellEnd"/>
      <w:r>
        <w:rPr>
          <w:rFonts w:ascii="Consolas" w:hAnsi="Consolas"/>
          <w:color w:val="000000"/>
          <w:sz w:val="20"/>
          <w:szCs w:val="20"/>
        </w:rPr>
        <w:t xml:space="preserve"> </w:t>
      </w:r>
      <w:proofErr w:type="spellStart"/>
      <w:r>
        <w:rPr>
          <w:rFonts w:ascii="Consolas" w:hAnsi="Consolas"/>
          <w:color w:val="000000"/>
          <w:sz w:val="20"/>
          <w:szCs w:val="20"/>
        </w:rPr>
        <w:t>saveConfig</w:t>
      </w:r>
      <w:proofErr w:type="spellEnd"/>
      <w:r>
        <w:rPr>
          <w:rFonts w:ascii="Consolas" w:hAnsi="Consolas"/>
          <w:color w:val="000000"/>
          <w:sz w:val="20"/>
          <w:szCs w:val="20"/>
        </w:rPr>
        <w:t>(</w:t>
      </w:r>
      <w:r>
        <w:rPr>
          <w:rFonts w:ascii="Consolas" w:hAnsi="Consolas"/>
          <w:color w:val="646464"/>
          <w:sz w:val="20"/>
          <w:szCs w:val="20"/>
        </w:rPr>
        <w:t>@</w:t>
      </w:r>
      <w:proofErr w:type="spellStart"/>
      <w:r>
        <w:rPr>
          <w:rFonts w:ascii="Consolas" w:hAnsi="Consolas"/>
          <w:color w:val="646464"/>
          <w:sz w:val="20"/>
          <w:szCs w:val="20"/>
        </w:rPr>
        <w:t>RequestBody</w:t>
      </w:r>
      <w:proofErr w:type="spellEnd"/>
      <w:r>
        <w:rPr>
          <w:rFonts w:ascii="Consolas" w:hAnsi="Consolas"/>
          <w:color w:val="000000"/>
          <w:sz w:val="20"/>
          <w:szCs w:val="20"/>
        </w:rPr>
        <w:t xml:space="preserve"> </w:t>
      </w:r>
      <w:proofErr w:type="spellStart"/>
      <w:r>
        <w:rPr>
          <w:rFonts w:ascii="Consolas" w:hAnsi="Consolas"/>
          <w:color w:val="000000"/>
          <w:sz w:val="20"/>
          <w:szCs w:val="20"/>
        </w:rPr>
        <w:t>CecfgConfigVO</w:t>
      </w:r>
      <w:proofErr w:type="spellEnd"/>
      <w:r>
        <w:rPr>
          <w:rFonts w:ascii="Consolas" w:hAnsi="Consolas"/>
          <w:color w:val="000000"/>
          <w:sz w:val="20"/>
          <w:szCs w:val="20"/>
        </w:rPr>
        <w:t xml:space="preserve"> </w:t>
      </w:r>
      <w:proofErr w:type="spellStart"/>
      <w:r>
        <w:rPr>
          <w:rFonts w:ascii="Consolas" w:hAnsi="Consolas"/>
          <w:color w:val="6A3E3E"/>
          <w:sz w:val="20"/>
          <w:szCs w:val="20"/>
        </w:rPr>
        <w:t>cecfgConfig</w:t>
      </w:r>
      <w:r>
        <w:rPr>
          <w:rFonts w:ascii="Consolas" w:hAnsi="Consolas"/>
          <w:color w:val="000000"/>
          <w:sz w:val="20"/>
          <w:szCs w:val="20"/>
        </w:rPr>
        <w:t>,HttpSession</w:t>
      </w:r>
      <w:proofErr w:type="spellEnd"/>
      <w:r>
        <w:rPr>
          <w:rFonts w:ascii="Consolas" w:hAnsi="Consolas"/>
          <w:color w:val="000000"/>
          <w:sz w:val="20"/>
          <w:szCs w:val="20"/>
        </w:rPr>
        <w:t xml:space="preserve"> </w:t>
      </w:r>
      <w:proofErr w:type="spellStart"/>
      <w:r>
        <w:rPr>
          <w:rFonts w:ascii="Consolas" w:hAnsi="Consolas"/>
          <w:color w:val="6A3E3E"/>
          <w:sz w:val="20"/>
          <w:szCs w:val="20"/>
        </w:rPr>
        <w:t>httpSession</w:t>
      </w:r>
      <w:proofErr w:type="spellEnd"/>
      <w:r>
        <w:rPr>
          <w:rFonts w:ascii="Consolas" w:hAnsi="Consolas"/>
          <w:color w:val="000000"/>
          <w:sz w:val="20"/>
          <w:szCs w:val="20"/>
        </w:rPr>
        <w:t xml:space="preserve">) {  </w:t>
      </w:r>
    </w:p>
    <w:p w:rsidR="00404A78" w:rsidRDefault="00404A78" w:rsidP="00404A78">
      <w:pPr>
        <w:autoSpaceDE w:val="0"/>
        <w:autoSpaceDN w:val="0"/>
        <w:ind w:left="720"/>
        <w:rPr>
          <w:rFonts w:ascii="Consolas" w:hAnsi="Consolas"/>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0000C0"/>
          <w:sz w:val="20"/>
          <w:szCs w:val="20"/>
        </w:rPr>
        <w:t>cecfgService</w:t>
      </w:r>
      <w:r>
        <w:rPr>
          <w:rFonts w:ascii="Consolas" w:hAnsi="Consolas"/>
          <w:color w:val="000000"/>
          <w:sz w:val="20"/>
          <w:szCs w:val="20"/>
        </w:rPr>
        <w:t>.saveConfig</w:t>
      </w:r>
      <w:proofErr w:type="spellEnd"/>
      <w:r>
        <w:rPr>
          <w:rFonts w:ascii="Consolas" w:hAnsi="Consolas"/>
          <w:color w:val="000000"/>
          <w:sz w:val="20"/>
          <w:szCs w:val="20"/>
        </w:rPr>
        <w:t>(</w:t>
      </w:r>
      <w:proofErr w:type="spellStart"/>
      <w:r>
        <w:rPr>
          <w:rFonts w:ascii="Consolas" w:hAnsi="Consolas"/>
          <w:color w:val="6A3E3E"/>
          <w:sz w:val="20"/>
          <w:szCs w:val="20"/>
        </w:rPr>
        <w:t>cecfgConfig</w:t>
      </w:r>
      <w:proofErr w:type="spellEnd"/>
      <w:r>
        <w:rPr>
          <w:rFonts w:ascii="Consolas" w:hAnsi="Consolas"/>
          <w:color w:val="000000"/>
          <w:sz w:val="20"/>
          <w:szCs w:val="20"/>
        </w:rPr>
        <w:t xml:space="preserve"> , (String)</w:t>
      </w:r>
      <w:r>
        <w:rPr>
          <w:rFonts w:ascii="Consolas" w:hAnsi="Consolas"/>
          <w:color w:val="6A3E3E"/>
          <w:sz w:val="20"/>
          <w:szCs w:val="20"/>
        </w:rPr>
        <w:t>httpSession</w:t>
      </w:r>
      <w:r>
        <w:rPr>
          <w:rFonts w:ascii="Consolas" w:hAnsi="Consolas"/>
          <w:color w:val="000000"/>
          <w:sz w:val="20"/>
          <w:szCs w:val="20"/>
        </w:rPr>
        <w:t>.getAttribute(CecfgConstants.</w:t>
      </w:r>
      <w:r>
        <w:rPr>
          <w:rFonts w:ascii="Consolas" w:hAnsi="Consolas"/>
          <w:b/>
          <w:bCs/>
          <w:i/>
          <w:iCs/>
          <w:color w:val="0000C0"/>
          <w:sz w:val="20"/>
          <w:szCs w:val="20"/>
        </w:rPr>
        <w:t>COMMON_VALIDATION_SERVICE_URL</w:t>
      </w:r>
      <w:r>
        <w:rPr>
          <w:rFonts w:ascii="Consolas" w:hAnsi="Consolas"/>
          <w:color w:val="000000"/>
          <w:sz w:val="20"/>
          <w:szCs w:val="20"/>
        </w:rPr>
        <w:t>),</w:t>
      </w:r>
    </w:p>
    <w:p w:rsidR="00404A78" w:rsidRDefault="00404A78" w:rsidP="00404A78">
      <w:pPr>
        <w:autoSpaceDE w:val="0"/>
        <w:autoSpaceDN w:val="0"/>
        <w:ind w:left="720"/>
        <w:rPr>
          <w:rFonts w:ascii="Consolas" w:hAnsi="Consolas"/>
          <w:sz w:val="20"/>
          <w:szCs w:val="20"/>
        </w:rPr>
      </w:pPr>
      <w:r>
        <w:rPr>
          <w:rFonts w:ascii="Consolas" w:hAnsi="Consolas"/>
          <w:color w:val="000000"/>
          <w:sz w:val="20"/>
          <w:szCs w:val="20"/>
        </w:rPr>
        <w:t>                           (String</w:t>
      </w:r>
      <w:proofErr w:type="gramStart"/>
      <w:r>
        <w:rPr>
          <w:rFonts w:ascii="Consolas" w:hAnsi="Consolas"/>
          <w:color w:val="000000"/>
          <w:sz w:val="20"/>
          <w:szCs w:val="20"/>
        </w:rPr>
        <w:t>)</w:t>
      </w:r>
      <w:r>
        <w:rPr>
          <w:rFonts w:ascii="Consolas" w:hAnsi="Consolas"/>
          <w:color w:val="6A3E3E"/>
          <w:sz w:val="20"/>
          <w:szCs w:val="20"/>
        </w:rPr>
        <w:t>httpSession</w:t>
      </w:r>
      <w:r>
        <w:rPr>
          <w:rFonts w:ascii="Consolas" w:hAnsi="Consolas"/>
          <w:color w:val="000000"/>
          <w:sz w:val="20"/>
          <w:szCs w:val="20"/>
        </w:rPr>
        <w:t>.getAttribute</w:t>
      </w:r>
      <w:proofErr w:type="gramEnd"/>
      <w:r>
        <w:rPr>
          <w:rFonts w:ascii="Consolas" w:hAnsi="Consolas"/>
          <w:color w:val="000000"/>
          <w:sz w:val="20"/>
          <w:szCs w:val="20"/>
        </w:rPr>
        <w:t>(</w:t>
      </w:r>
      <w:r>
        <w:rPr>
          <w:rFonts w:ascii="Consolas" w:hAnsi="Consolas"/>
          <w:color w:val="2A00FF"/>
          <w:sz w:val="20"/>
          <w:szCs w:val="20"/>
        </w:rPr>
        <w:t>"AUDIT_LOG_URL"</w:t>
      </w:r>
      <w:r>
        <w:rPr>
          <w:rFonts w:ascii="Consolas" w:hAnsi="Consolas"/>
          <w:color w:val="000000"/>
          <w:sz w:val="20"/>
          <w:szCs w:val="20"/>
        </w:rPr>
        <w:t>),(String)</w:t>
      </w:r>
      <w:r>
        <w:rPr>
          <w:rFonts w:ascii="Consolas" w:hAnsi="Consolas"/>
          <w:color w:val="6A3E3E"/>
          <w:sz w:val="20"/>
          <w:szCs w:val="20"/>
        </w:rPr>
        <w:t>httpSession</w:t>
      </w:r>
      <w:r>
        <w:rPr>
          <w:rFonts w:ascii="Consolas" w:hAnsi="Consolas"/>
          <w:color w:val="000000"/>
          <w:sz w:val="20"/>
          <w:szCs w:val="20"/>
        </w:rPr>
        <w:t>.getAttribute(</w:t>
      </w:r>
      <w:r>
        <w:rPr>
          <w:rFonts w:ascii="Consolas" w:hAnsi="Consolas"/>
          <w:color w:val="2A00FF"/>
          <w:sz w:val="20"/>
          <w:szCs w:val="20"/>
        </w:rPr>
        <w:t>"FTCS_SESSION_ID"</w:t>
      </w:r>
      <w:r>
        <w:rPr>
          <w:rFonts w:ascii="Consolas" w:hAnsi="Consolas"/>
          <w:color w:val="000000"/>
          <w:sz w:val="20"/>
          <w:szCs w:val="20"/>
        </w:rPr>
        <w:t>),</w:t>
      </w:r>
      <w:r>
        <w:rPr>
          <w:rFonts w:ascii="Consolas" w:hAnsi="Consolas"/>
          <w:color w:val="6A3E3E"/>
          <w:sz w:val="20"/>
          <w:szCs w:val="20"/>
        </w:rPr>
        <w:t>httpSession</w:t>
      </w:r>
      <w:r>
        <w:rPr>
          <w:rFonts w:ascii="Consolas" w:hAnsi="Consolas"/>
          <w:color w:val="000000"/>
          <w:sz w:val="20"/>
          <w:szCs w:val="20"/>
        </w:rPr>
        <w:t>);</w:t>
      </w:r>
    </w:p>
    <w:p w:rsidR="00404A78" w:rsidRDefault="00404A78" w:rsidP="00404A78">
      <w:pPr>
        <w:ind w:left="720"/>
        <w:rPr>
          <w:rFonts w:ascii="Consolas" w:hAnsi="Consolas"/>
          <w:color w:val="000000"/>
          <w:sz w:val="20"/>
          <w:szCs w:val="20"/>
        </w:rPr>
      </w:pPr>
      <w:r>
        <w:rPr>
          <w:rFonts w:ascii="Consolas" w:hAnsi="Consolas"/>
          <w:color w:val="000000"/>
          <w:sz w:val="20"/>
          <w:szCs w:val="20"/>
        </w:rPr>
        <w:t>       }</w:t>
      </w:r>
    </w:p>
    <w:p w:rsidR="00404A78" w:rsidRDefault="00404A78" w:rsidP="00404A78">
      <w:pPr>
        <w:ind w:left="720"/>
        <w:rPr>
          <w:rFonts w:ascii="Consolas" w:hAnsi="Consolas"/>
          <w:color w:val="000000"/>
          <w:sz w:val="20"/>
          <w:szCs w:val="20"/>
        </w:rPr>
      </w:pPr>
      <w:r>
        <w:rPr>
          <w:rFonts w:ascii="Consolas" w:hAnsi="Consolas"/>
          <w:color w:val="000000"/>
          <w:sz w:val="20"/>
          <w:szCs w:val="20"/>
        </w:rPr>
        <w:t xml:space="preserve">In the above code when we added the way request should produce and consume as request which is as JSON, coverity is </w:t>
      </w:r>
      <w:r>
        <w:rPr>
          <w:rFonts w:ascii="Consolas" w:hAnsi="Consolas"/>
          <w:b/>
          <w:bCs/>
          <w:color w:val="000000"/>
          <w:sz w:val="20"/>
          <w:szCs w:val="20"/>
        </w:rPr>
        <w:t>SATISFIED</w:t>
      </w:r>
      <w:r>
        <w:rPr>
          <w:rFonts w:ascii="Consolas" w:hAnsi="Consolas"/>
          <w:color w:val="000000"/>
          <w:sz w:val="20"/>
          <w:szCs w:val="20"/>
        </w:rPr>
        <w:t xml:space="preserve"> and not giving CSRF issue.</w:t>
      </w:r>
    </w:p>
    <w:p w:rsidR="00404A78" w:rsidRDefault="00404A78" w:rsidP="00404A78">
      <w:pPr>
        <w:ind w:left="720"/>
        <w:rPr>
          <w:rFonts w:ascii="Consolas" w:hAnsi="Consolas"/>
          <w:color w:val="000000"/>
          <w:sz w:val="20"/>
          <w:szCs w:val="20"/>
        </w:rPr>
      </w:pPr>
    </w:p>
    <w:p w:rsidR="00404A78" w:rsidRDefault="00404A78" w:rsidP="00404A78">
      <w:pPr>
        <w:ind w:left="720"/>
        <w:rPr>
          <w:rFonts w:ascii="Consolas" w:hAnsi="Consolas"/>
          <w:color w:val="000000"/>
          <w:sz w:val="20"/>
          <w:szCs w:val="20"/>
        </w:rPr>
      </w:pPr>
    </w:p>
    <w:p w:rsidR="00404A78" w:rsidRDefault="00404A78" w:rsidP="00404A78">
      <w:pPr>
        <w:ind w:left="720"/>
        <w:rPr>
          <w:rFonts w:ascii="Consolas" w:hAnsi="Consolas"/>
          <w:b/>
          <w:bCs/>
          <w:color w:val="000000"/>
          <w:sz w:val="20"/>
          <w:szCs w:val="20"/>
        </w:rPr>
      </w:pPr>
      <w:r>
        <w:rPr>
          <w:rFonts w:ascii="Consolas" w:hAnsi="Consolas"/>
          <w:b/>
          <w:bCs/>
          <w:color w:val="000000"/>
          <w:sz w:val="20"/>
          <w:szCs w:val="20"/>
        </w:rPr>
        <w:t>CONCLUSION</w:t>
      </w:r>
    </w:p>
    <w:p w:rsidR="00404A78" w:rsidRDefault="00404A78" w:rsidP="00404A78">
      <w:pPr>
        <w:ind w:left="720"/>
        <w:rPr>
          <w:rFonts w:ascii="Consolas" w:hAnsi="Consolas"/>
          <w:b/>
          <w:bCs/>
          <w:color w:val="000000"/>
          <w:sz w:val="20"/>
          <w:szCs w:val="20"/>
        </w:rPr>
      </w:pPr>
    </w:p>
    <w:p w:rsidR="00404A78" w:rsidRDefault="00404A78" w:rsidP="00404A78">
      <w:pPr>
        <w:ind w:left="720"/>
        <w:rPr>
          <w:rFonts w:ascii="Consolas" w:hAnsi="Consolas"/>
          <w:color w:val="000000"/>
          <w:sz w:val="20"/>
          <w:szCs w:val="20"/>
        </w:rPr>
      </w:pPr>
      <w:r>
        <w:rPr>
          <w:rFonts w:ascii="Consolas" w:hAnsi="Consolas"/>
          <w:color w:val="000000"/>
          <w:sz w:val="20"/>
          <w:szCs w:val="20"/>
        </w:rPr>
        <w:t>There are two point now:</w:t>
      </w:r>
    </w:p>
    <w:p w:rsidR="00404A78" w:rsidRDefault="00404A78" w:rsidP="00404A78">
      <w:pPr>
        <w:ind w:left="720"/>
        <w:rPr>
          <w:rFonts w:ascii="Consolas" w:hAnsi="Consolas"/>
          <w:color w:val="000000"/>
          <w:sz w:val="20"/>
          <w:szCs w:val="20"/>
        </w:rPr>
      </w:pPr>
    </w:p>
    <w:p w:rsidR="00404A78" w:rsidRDefault="00404A78" w:rsidP="00404A78">
      <w:pPr>
        <w:pStyle w:val="ListParagraph"/>
        <w:numPr>
          <w:ilvl w:val="0"/>
          <w:numId w:val="3"/>
        </w:numPr>
        <w:rPr>
          <w:rFonts w:ascii="Consolas" w:hAnsi="Consolas"/>
          <w:b/>
          <w:bCs/>
          <w:color w:val="000000"/>
          <w:sz w:val="20"/>
          <w:szCs w:val="20"/>
        </w:rPr>
      </w:pPr>
      <w:r>
        <w:rPr>
          <w:rFonts w:ascii="Consolas" w:hAnsi="Consolas"/>
          <w:b/>
          <w:bCs/>
          <w:color w:val="000000"/>
          <w:sz w:val="20"/>
          <w:szCs w:val="20"/>
        </w:rPr>
        <w:t xml:space="preserve">To satisfy coverity- </w:t>
      </w:r>
      <w:r>
        <w:rPr>
          <w:rFonts w:ascii="Consolas" w:hAnsi="Consolas"/>
          <w:color w:val="000000"/>
          <w:sz w:val="20"/>
          <w:szCs w:val="20"/>
        </w:rPr>
        <w:t xml:space="preserve">We can use the above solution to satisfy coverity and in above solution we are anyway expecting a JSON always (rather than HTML tags of attacker) so one way protecting our calls.   </w:t>
      </w:r>
      <w:r>
        <w:rPr>
          <w:rFonts w:ascii="Consolas" w:hAnsi="Consolas"/>
          <w:b/>
          <w:bCs/>
          <w:color w:val="000000"/>
          <w:sz w:val="20"/>
          <w:szCs w:val="20"/>
        </w:rPr>
        <w:t>       </w:t>
      </w:r>
    </w:p>
    <w:p w:rsidR="00404A78" w:rsidRDefault="00404A78" w:rsidP="00404A78">
      <w:pPr>
        <w:pStyle w:val="ListParagraph"/>
        <w:ind w:left="1080"/>
        <w:rPr>
          <w:rFonts w:ascii="Consolas" w:hAnsi="Consolas"/>
          <w:b/>
          <w:bCs/>
          <w:color w:val="000000"/>
          <w:sz w:val="20"/>
          <w:szCs w:val="20"/>
        </w:rPr>
      </w:pPr>
      <w:r>
        <w:rPr>
          <w:rFonts w:ascii="Consolas" w:hAnsi="Consolas"/>
          <w:b/>
          <w:bCs/>
          <w:color w:val="000000"/>
          <w:sz w:val="20"/>
          <w:szCs w:val="20"/>
        </w:rPr>
        <w:t>   </w:t>
      </w:r>
    </w:p>
    <w:p w:rsidR="00404A78" w:rsidRDefault="00404A78" w:rsidP="00404A78">
      <w:pPr>
        <w:pStyle w:val="ListParagraph"/>
        <w:numPr>
          <w:ilvl w:val="0"/>
          <w:numId w:val="3"/>
        </w:numPr>
        <w:rPr>
          <w:rFonts w:ascii="Consolas" w:hAnsi="Consolas"/>
          <w:b/>
          <w:bCs/>
          <w:color w:val="000000"/>
          <w:sz w:val="20"/>
          <w:szCs w:val="20"/>
        </w:rPr>
      </w:pPr>
      <w:r>
        <w:rPr>
          <w:rFonts w:ascii="Consolas" w:hAnsi="Consolas"/>
          <w:b/>
          <w:bCs/>
          <w:color w:val="000000"/>
          <w:sz w:val="20"/>
          <w:szCs w:val="20"/>
        </w:rPr>
        <w:t>Solving CSRF issue by passing token</w:t>
      </w:r>
    </w:p>
    <w:p w:rsidR="00404A78" w:rsidRDefault="00404A78" w:rsidP="00404A78">
      <w:pPr>
        <w:rPr>
          <w:rFonts w:ascii="Consolas" w:hAnsi="Consolas"/>
          <w:b/>
          <w:bCs/>
          <w:color w:val="000000"/>
          <w:sz w:val="20"/>
          <w:szCs w:val="20"/>
        </w:rPr>
      </w:pPr>
    </w:p>
    <w:p w:rsidR="00404A78" w:rsidRDefault="00404A78" w:rsidP="00404A78">
      <w:pPr>
        <w:ind w:left="1080"/>
        <w:rPr>
          <w:rFonts w:ascii="Consolas" w:hAnsi="Consolas"/>
          <w:color w:val="000000"/>
          <w:sz w:val="20"/>
          <w:szCs w:val="20"/>
        </w:rPr>
      </w:pPr>
      <w:r>
        <w:rPr>
          <w:rFonts w:ascii="Consolas" w:hAnsi="Consolas"/>
          <w:color w:val="000000"/>
          <w:sz w:val="20"/>
          <w:szCs w:val="20"/>
        </w:rPr>
        <w:t xml:space="preserve">As all our application is running from BEN network and it is not exposed to outside world so we are least vulnerable to such attacks. If we have to implement token based system for every request, then a lot of code </w:t>
      </w:r>
      <w:proofErr w:type="gramStart"/>
      <w:r>
        <w:rPr>
          <w:rFonts w:ascii="Consolas" w:hAnsi="Consolas"/>
          <w:color w:val="000000"/>
          <w:sz w:val="20"/>
          <w:szCs w:val="20"/>
        </w:rPr>
        <w:t>changes  and</w:t>
      </w:r>
      <w:proofErr w:type="gramEnd"/>
      <w:r>
        <w:rPr>
          <w:rFonts w:ascii="Consolas" w:hAnsi="Consolas"/>
          <w:color w:val="000000"/>
          <w:sz w:val="20"/>
          <w:szCs w:val="20"/>
        </w:rPr>
        <w:t xml:space="preserve"> efforts at UI and backend are required which I think is not necessary in our case.</w:t>
      </w:r>
    </w:p>
    <w:p w:rsidR="00404A78" w:rsidRDefault="00404A78" w:rsidP="00404A78">
      <w:pPr>
        <w:rPr>
          <w:rFonts w:ascii="Consolas" w:hAnsi="Consolas"/>
          <w:color w:val="000000"/>
          <w:sz w:val="20"/>
          <w:szCs w:val="20"/>
        </w:rPr>
      </w:pPr>
    </w:p>
    <w:p w:rsidR="00993FF1" w:rsidRPr="00404A78" w:rsidRDefault="00993FF1" w:rsidP="00404A78">
      <w:bookmarkStart w:id="0" w:name="_GoBack"/>
      <w:bookmarkEnd w:id="0"/>
    </w:p>
    <w:sectPr w:rsidR="00993FF1" w:rsidRPr="0040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65BE"/>
    <w:multiLevelType w:val="hybridMultilevel"/>
    <w:tmpl w:val="59C8BC34"/>
    <w:lvl w:ilvl="0" w:tplc="84AADCB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2B21BFE"/>
    <w:multiLevelType w:val="hybridMultilevel"/>
    <w:tmpl w:val="3AD8C676"/>
    <w:lvl w:ilvl="0" w:tplc="D4FA20AE">
      <w:start w:val="1"/>
      <w:numFmt w:val="decimal"/>
      <w:lvlText w:val="%1)"/>
      <w:lvlJc w:val="left"/>
      <w:pPr>
        <w:ind w:left="456" w:hanging="360"/>
      </w:pPr>
    </w:lvl>
    <w:lvl w:ilvl="1" w:tplc="04090019">
      <w:start w:val="1"/>
      <w:numFmt w:val="lowerLetter"/>
      <w:lvlText w:val="%2."/>
      <w:lvlJc w:val="left"/>
      <w:pPr>
        <w:ind w:left="1176" w:hanging="360"/>
      </w:pPr>
    </w:lvl>
    <w:lvl w:ilvl="2" w:tplc="0409001B">
      <w:start w:val="1"/>
      <w:numFmt w:val="lowerRoman"/>
      <w:lvlText w:val="%3."/>
      <w:lvlJc w:val="right"/>
      <w:pPr>
        <w:ind w:left="1896" w:hanging="180"/>
      </w:pPr>
    </w:lvl>
    <w:lvl w:ilvl="3" w:tplc="0409000F">
      <w:start w:val="1"/>
      <w:numFmt w:val="decimal"/>
      <w:lvlText w:val="%4."/>
      <w:lvlJc w:val="left"/>
      <w:pPr>
        <w:ind w:left="2616" w:hanging="360"/>
      </w:pPr>
    </w:lvl>
    <w:lvl w:ilvl="4" w:tplc="04090019">
      <w:start w:val="1"/>
      <w:numFmt w:val="lowerLetter"/>
      <w:lvlText w:val="%5."/>
      <w:lvlJc w:val="left"/>
      <w:pPr>
        <w:ind w:left="3336" w:hanging="360"/>
      </w:pPr>
    </w:lvl>
    <w:lvl w:ilvl="5" w:tplc="0409001B">
      <w:start w:val="1"/>
      <w:numFmt w:val="lowerRoman"/>
      <w:lvlText w:val="%6."/>
      <w:lvlJc w:val="right"/>
      <w:pPr>
        <w:ind w:left="4056" w:hanging="180"/>
      </w:pPr>
    </w:lvl>
    <w:lvl w:ilvl="6" w:tplc="0409000F">
      <w:start w:val="1"/>
      <w:numFmt w:val="decimal"/>
      <w:lvlText w:val="%7."/>
      <w:lvlJc w:val="left"/>
      <w:pPr>
        <w:ind w:left="4776" w:hanging="360"/>
      </w:pPr>
    </w:lvl>
    <w:lvl w:ilvl="7" w:tplc="04090019">
      <w:start w:val="1"/>
      <w:numFmt w:val="lowerLetter"/>
      <w:lvlText w:val="%8."/>
      <w:lvlJc w:val="left"/>
      <w:pPr>
        <w:ind w:left="5496" w:hanging="360"/>
      </w:pPr>
    </w:lvl>
    <w:lvl w:ilvl="8" w:tplc="0409001B">
      <w:start w:val="1"/>
      <w:numFmt w:val="lowerRoman"/>
      <w:lvlText w:val="%9."/>
      <w:lvlJc w:val="right"/>
      <w:pPr>
        <w:ind w:left="6216" w:hanging="180"/>
      </w:pPr>
    </w:lvl>
  </w:abstractNum>
  <w:abstractNum w:abstractNumId="2" w15:restartNumberingAfterBreak="0">
    <w:nsid w:val="7BA00F68"/>
    <w:multiLevelType w:val="hybridMultilevel"/>
    <w:tmpl w:val="78B88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F1"/>
    <w:rsid w:val="00404A78"/>
    <w:rsid w:val="00993FF1"/>
    <w:rsid w:val="00B417B1"/>
    <w:rsid w:val="00F7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563DA-29D6-4DC5-A2F1-D9D50364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A7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3FF1"/>
    <w:rPr>
      <w:color w:val="0563C1"/>
      <w:u w:val="single"/>
    </w:rPr>
  </w:style>
  <w:style w:type="paragraph" w:styleId="ListParagraph">
    <w:name w:val="List Paragraph"/>
    <w:basedOn w:val="Normal"/>
    <w:uiPriority w:val="34"/>
    <w:qFormat/>
    <w:rsid w:val="00404A7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2830">
      <w:bodyDiv w:val="1"/>
      <w:marLeft w:val="0"/>
      <w:marRight w:val="0"/>
      <w:marTop w:val="0"/>
      <w:marBottom w:val="0"/>
      <w:divBdr>
        <w:top w:val="none" w:sz="0" w:space="0" w:color="auto"/>
        <w:left w:val="none" w:sz="0" w:space="0" w:color="auto"/>
        <w:bottom w:val="none" w:sz="0" w:space="0" w:color="auto"/>
        <w:right w:val="none" w:sz="0" w:space="0" w:color="auto"/>
      </w:divBdr>
    </w:div>
    <w:div w:id="166209802">
      <w:bodyDiv w:val="1"/>
      <w:marLeft w:val="0"/>
      <w:marRight w:val="0"/>
      <w:marTop w:val="0"/>
      <w:marBottom w:val="0"/>
      <w:divBdr>
        <w:top w:val="none" w:sz="0" w:space="0" w:color="auto"/>
        <w:left w:val="none" w:sz="0" w:space="0" w:color="auto"/>
        <w:bottom w:val="none" w:sz="0" w:space="0" w:color="auto"/>
        <w:right w:val="none" w:sz="0" w:space="0" w:color="auto"/>
      </w:divBdr>
    </w:div>
    <w:div w:id="130208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Abhishek K</dc:creator>
  <cp:keywords/>
  <dc:description/>
  <cp:lastModifiedBy>Singh, Abhishek K</cp:lastModifiedBy>
  <cp:revision>2</cp:revision>
  <dcterms:created xsi:type="dcterms:W3CDTF">2020-06-19T05:08:00Z</dcterms:created>
  <dcterms:modified xsi:type="dcterms:W3CDTF">2020-07-06T10:05:00Z</dcterms:modified>
</cp:coreProperties>
</file>