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99E5" w14:textId="77777777" w:rsidR="00F74370" w:rsidRDefault="00000000">
      <w:pPr>
        <w:spacing w:before="80"/>
        <w:ind w:left="6010"/>
      </w:pPr>
      <w:r>
        <w:t>U23IT481</w:t>
      </w:r>
      <w:r>
        <w:rPr>
          <w:spacing w:val="-12"/>
        </w:rPr>
        <w:t xml:space="preserve"> </w:t>
      </w:r>
      <w:r>
        <w:t>–</w:t>
      </w:r>
      <w:r>
        <w:rPr>
          <w:spacing w:val="-8"/>
        </w:rPr>
        <w:t xml:space="preserve"> </w:t>
      </w:r>
      <w:r>
        <w:t>software</w:t>
      </w:r>
      <w:r>
        <w:rPr>
          <w:spacing w:val="-7"/>
        </w:rPr>
        <w:t xml:space="preserve"> </w:t>
      </w:r>
      <w:r>
        <w:t>engineering</w:t>
      </w:r>
      <w:r>
        <w:rPr>
          <w:spacing w:val="-10"/>
        </w:rPr>
        <w:t xml:space="preserve"> </w:t>
      </w:r>
      <w:r>
        <w:rPr>
          <w:spacing w:val="-2"/>
        </w:rPr>
        <w:t>laboratory</w:t>
      </w:r>
    </w:p>
    <w:p w14:paraId="4057ABE0" w14:textId="77777777" w:rsidR="00F74370" w:rsidRDefault="00F74370">
      <w:pPr>
        <w:pStyle w:val="BodyText"/>
        <w:rPr>
          <w:sz w:val="20"/>
        </w:rPr>
      </w:pPr>
    </w:p>
    <w:p w14:paraId="7E69875D" w14:textId="77777777" w:rsidR="00F74370" w:rsidRDefault="00F74370">
      <w:pPr>
        <w:pStyle w:val="BodyText"/>
        <w:rPr>
          <w:sz w:val="20"/>
        </w:rPr>
      </w:pPr>
    </w:p>
    <w:p w14:paraId="317AF691" w14:textId="77777777" w:rsidR="00F74370" w:rsidRDefault="00F74370">
      <w:pPr>
        <w:pStyle w:val="BodyText"/>
        <w:rPr>
          <w:sz w:val="20"/>
        </w:rPr>
      </w:pPr>
    </w:p>
    <w:p w14:paraId="5551F536" w14:textId="77777777" w:rsidR="00F74370" w:rsidRDefault="00F74370">
      <w:pPr>
        <w:pStyle w:val="BodyText"/>
        <w:spacing w:before="76"/>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6"/>
        <w:gridCol w:w="7516"/>
      </w:tblGrid>
      <w:tr w:rsidR="00F74370" w14:paraId="106BD1D8" w14:textId="77777777">
        <w:trPr>
          <w:trHeight w:val="1120"/>
        </w:trPr>
        <w:tc>
          <w:tcPr>
            <w:tcW w:w="2376" w:type="dxa"/>
          </w:tcPr>
          <w:p w14:paraId="4438FEF8" w14:textId="77777777" w:rsidR="00F74370" w:rsidRDefault="00000000">
            <w:pPr>
              <w:pStyle w:val="TableParagraph"/>
              <w:spacing w:before="143"/>
              <w:rPr>
                <w:b/>
                <w:sz w:val="24"/>
              </w:rPr>
            </w:pPr>
            <w:r>
              <w:rPr>
                <w:b/>
                <w:sz w:val="24"/>
              </w:rPr>
              <w:t>EX.</w:t>
            </w:r>
            <w:r>
              <w:rPr>
                <w:b/>
                <w:spacing w:val="-1"/>
                <w:sz w:val="24"/>
              </w:rPr>
              <w:t xml:space="preserve"> </w:t>
            </w:r>
            <w:r>
              <w:rPr>
                <w:b/>
                <w:sz w:val="24"/>
              </w:rPr>
              <w:t>NO:</w:t>
            </w:r>
            <w:r>
              <w:rPr>
                <w:b/>
                <w:spacing w:val="-1"/>
                <w:sz w:val="24"/>
              </w:rPr>
              <w:t xml:space="preserve"> </w:t>
            </w:r>
            <w:r>
              <w:rPr>
                <w:b/>
                <w:spacing w:val="-10"/>
                <w:sz w:val="24"/>
              </w:rPr>
              <w:t>1</w:t>
            </w:r>
          </w:p>
          <w:p w14:paraId="599A4E94" w14:textId="77777777" w:rsidR="00F74370" w:rsidRDefault="00000000">
            <w:pPr>
              <w:pStyle w:val="TableParagraph"/>
              <w:spacing w:before="139"/>
              <w:rPr>
                <w:b/>
                <w:sz w:val="24"/>
              </w:rPr>
            </w:pPr>
            <w:r>
              <w:rPr>
                <w:b/>
                <w:spacing w:val="-2"/>
                <w:sz w:val="24"/>
              </w:rPr>
              <w:t>Date:</w:t>
            </w:r>
          </w:p>
        </w:tc>
        <w:tc>
          <w:tcPr>
            <w:tcW w:w="7516" w:type="dxa"/>
          </w:tcPr>
          <w:p w14:paraId="0FC55F7B" w14:textId="77777777" w:rsidR="00F74370" w:rsidRDefault="00F74370">
            <w:pPr>
              <w:pStyle w:val="TableParagraph"/>
              <w:spacing w:before="73"/>
              <w:ind w:left="0"/>
              <w:rPr>
                <w:sz w:val="24"/>
              </w:rPr>
            </w:pPr>
          </w:p>
          <w:p w14:paraId="326BB71F" w14:textId="586514ED" w:rsidR="00F74370" w:rsidRDefault="00000000" w:rsidP="00C8294C">
            <w:pPr>
              <w:pStyle w:val="TableParagraph"/>
              <w:rPr>
                <w:b/>
                <w:spacing w:val="-4"/>
                <w:sz w:val="24"/>
              </w:rPr>
            </w:pPr>
            <w:r>
              <w:rPr>
                <w:b/>
                <w:sz w:val="24"/>
              </w:rPr>
              <w:t>PREPARE</w:t>
            </w:r>
            <w:r>
              <w:rPr>
                <w:b/>
                <w:spacing w:val="-7"/>
                <w:sz w:val="24"/>
              </w:rPr>
              <w:t xml:space="preserve"> </w:t>
            </w:r>
            <w:r>
              <w:rPr>
                <w:b/>
                <w:sz w:val="24"/>
              </w:rPr>
              <w:t>PROBLEM</w:t>
            </w:r>
            <w:r>
              <w:rPr>
                <w:b/>
                <w:spacing w:val="-5"/>
                <w:sz w:val="24"/>
              </w:rPr>
              <w:t xml:space="preserve"> </w:t>
            </w:r>
            <w:r>
              <w:rPr>
                <w:b/>
                <w:sz w:val="24"/>
              </w:rPr>
              <w:t>STATEMENT</w:t>
            </w:r>
            <w:r>
              <w:rPr>
                <w:b/>
                <w:spacing w:val="-1"/>
                <w:sz w:val="24"/>
              </w:rPr>
              <w:t xml:space="preserve"> </w:t>
            </w:r>
            <w:r>
              <w:rPr>
                <w:b/>
                <w:sz w:val="24"/>
              </w:rPr>
              <w:t>FOR</w:t>
            </w:r>
            <w:r>
              <w:rPr>
                <w:b/>
                <w:spacing w:val="-4"/>
                <w:sz w:val="24"/>
              </w:rPr>
              <w:t xml:space="preserve"> </w:t>
            </w:r>
            <w:r w:rsidR="00C8294C">
              <w:rPr>
                <w:b/>
                <w:spacing w:val="-4"/>
                <w:sz w:val="24"/>
              </w:rPr>
              <w:t xml:space="preserve">“PRIMARY HEALTH </w:t>
            </w:r>
          </w:p>
          <w:p w14:paraId="1EAB2F1A" w14:textId="77777777" w:rsidR="00C8294C" w:rsidRDefault="00C8294C">
            <w:pPr>
              <w:pStyle w:val="TableParagraph"/>
              <w:ind w:left="612"/>
              <w:rPr>
                <w:b/>
                <w:sz w:val="24"/>
              </w:rPr>
            </w:pPr>
          </w:p>
          <w:p w14:paraId="21ECB1C0" w14:textId="34004F84" w:rsidR="00C8294C" w:rsidRDefault="00C8294C">
            <w:pPr>
              <w:pStyle w:val="TableParagraph"/>
              <w:ind w:left="612"/>
              <w:rPr>
                <w:b/>
                <w:sz w:val="24"/>
              </w:rPr>
            </w:pPr>
            <w:r>
              <w:rPr>
                <w:b/>
                <w:sz w:val="24"/>
              </w:rPr>
              <w:t>CENTER MONITORING AND MANAGEMENT”</w:t>
            </w:r>
          </w:p>
        </w:tc>
      </w:tr>
    </w:tbl>
    <w:p w14:paraId="135DFCB3" w14:textId="77777777" w:rsidR="00F74370" w:rsidRDefault="00F74370">
      <w:pPr>
        <w:pStyle w:val="BodyText"/>
        <w:spacing w:before="136"/>
      </w:pPr>
    </w:p>
    <w:p w14:paraId="7A03EEC9" w14:textId="77777777" w:rsidR="005E5692" w:rsidRDefault="00000000" w:rsidP="005E5692">
      <w:pPr>
        <w:ind w:firstLine="460"/>
        <w:rPr>
          <w:spacing w:val="-10"/>
        </w:rPr>
      </w:pPr>
      <w:r w:rsidRPr="005E5692">
        <w:rPr>
          <w:b/>
          <w:bCs/>
          <w:sz w:val="24"/>
          <w:szCs w:val="24"/>
        </w:rPr>
        <w:t>AIM:</w:t>
      </w:r>
      <w:r>
        <w:rPr>
          <w:spacing w:val="-10"/>
        </w:rPr>
        <w:t xml:space="preserve"> </w:t>
      </w:r>
    </w:p>
    <w:p w14:paraId="6B0B928D" w14:textId="0B9A2009" w:rsidR="003D040D" w:rsidRDefault="00000000" w:rsidP="005E5692">
      <w:pPr>
        <w:ind w:firstLine="460"/>
        <w:rPr>
          <w:lang w:val="en-IN"/>
        </w:rPr>
      </w:pPr>
      <w:r>
        <w:t>To</w:t>
      </w:r>
      <w:r>
        <w:rPr>
          <w:spacing w:val="-3"/>
        </w:rPr>
        <w:t xml:space="preserve"> </w:t>
      </w:r>
      <w:r>
        <w:t>prepare</w:t>
      </w:r>
      <w:r>
        <w:rPr>
          <w:spacing w:val="-5"/>
        </w:rPr>
        <w:t xml:space="preserve"> </w:t>
      </w:r>
      <w:r w:rsidR="003D040D">
        <w:t xml:space="preserve">problem statement </w:t>
      </w:r>
      <w:r w:rsidR="003D040D" w:rsidRPr="003D040D">
        <w:rPr>
          <w:lang w:val="en-IN"/>
        </w:rPr>
        <w:t xml:space="preserve">the project titled "Primary Health Centre (PHC) Monitoring and </w:t>
      </w:r>
      <w:r w:rsidR="005E5692">
        <w:rPr>
          <w:lang w:val="en-IN"/>
        </w:rPr>
        <w:t xml:space="preserve"> Management</w:t>
      </w:r>
    </w:p>
    <w:p w14:paraId="4DF6474B" w14:textId="0FD0613E" w:rsidR="005E5692" w:rsidRPr="003D040D" w:rsidRDefault="005E5692" w:rsidP="005E5692">
      <w:pPr>
        <w:ind w:firstLine="460"/>
        <w:rPr>
          <w:lang w:val="en-IN"/>
        </w:rPr>
      </w:pPr>
      <w:r>
        <w:rPr>
          <w:lang w:val="en-IN"/>
        </w:rPr>
        <w:t>System.</w:t>
      </w:r>
    </w:p>
    <w:p w14:paraId="3CB4E03F" w14:textId="77777777" w:rsidR="00F74370" w:rsidRDefault="00F74370">
      <w:pPr>
        <w:pStyle w:val="BodyText"/>
      </w:pPr>
    </w:p>
    <w:p w14:paraId="020B935A" w14:textId="77777777" w:rsidR="00F74370" w:rsidRDefault="00000000">
      <w:pPr>
        <w:pStyle w:val="Heading1"/>
      </w:pPr>
      <w:r>
        <w:rPr>
          <w:spacing w:val="-2"/>
        </w:rPr>
        <w:t>REQUIREMENTS:</w:t>
      </w:r>
    </w:p>
    <w:p w14:paraId="11209B98" w14:textId="77777777" w:rsidR="00F74370" w:rsidRDefault="00000000">
      <w:pPr>
        <w:spacing w:before="137"/>
        <w:ind w:left="460"/>
        <w:rPr>
          <w:b/>
          <w:sz w:val="24"/>
        </w:rPr>
      </w:pPr>
      <w:r>
        <w:rPr>
          <w:b/>
          <w:sz w:val="24"/>
        </w:rPr>
        <w:t>Hardware</w:t>
      </w:r>
      <w:r>
        <w:rPr>
          <w:b/>
          <w:spacing w:val="-5"/>
          <w:sz w:val="24"/>
        </w:rPr>
        <w:t xml:space="preserve"> </w:t>
      </w:r>
      <w:r>
        <w:rPr>
          <w:b/>
          <w:spacing w:val="-2"/>
          <w:sz w:val="24"/>
        </w:rPr>
        <w:t>Interfaces</w:t>
      </w:r>
    </w:p>
    <w:p w14:paraId="6D8B01B1" w14:textId="77777777" w:rsidR="003D040D" w:rsidRPr="003D040D" w:rsidRDefault="003D040D" w:rsidP="003D040D">
      <w:pPr>
        <w:widowControl/>
        <w:numPr>
          <w:ilvl w:val="0"/>
          <w:numId w:val="1"/>
        </w:numPr>
        <w:autoSpaceDE/>
        <w:autoSpaceDN/>
        <w:spacing w:after="87" w:line="264" w:lineRule="auto"/>
        <w:jc w:val="both"/>
        <w:rPr>
          <w:sz w:val="24"/>
          <w:szCs w:val="24"/>
        </w:rPr>
      </w:pPr>
      <w:r w:rsidRPr="003D040D">
        <w:rPr>
          <w:sz w:val="24"/>
          <w:szCs w:val="24"/>
        </w:rPr>
        <w:t>Processor: Intel Core i7-14700K</w:t>
      </w:r>
    </w:p>
    <w:p w14:paraId="7EA2DA36" w14:textId="77777777" w:rsidR="003D040D" w:rsidRPr="003D040D" w:rsidRDefault="003D040D" w:rsidP="003D040D">
      <w:pPr>
        <w:widowControl/>
        <w:numPr>
          <w:ilvl w:val="0"/>
          <w:numId w:val="1"/>
        </w:numPr>
        <w:autoSpaceDE/>
        <w:autoSpaceDN/>
        <w:spacing w:after="87" w:line="264" w:lineRule="auto"/>
        <w:jc w:val="both"/>
        <w:rPr>
          <w:sz w:val="24"/>
          <w:szCs w:val="24"/>
        </w:rPr>
      </w:pPr>
      <w:r w:rsidRPr="003D040D">
        <w:rPr>
          <w:sz w:val="24"/>
          <w:szCs w:val="24"/>
        </w:rPr>
        <w:t>RAM: 16 GB</w:t>
      </w:r>
    </w:p>
    <w:p w14:paraId="1A93ADF5" w14:textId="77777777" w:rsidR="003D040D" w:rsidRDefault="003D040D" w:rsidP="003D040D">
      <w:pPr>
        <w:widowControl/>
        <w:numPr>
          <w:ilvl w:val="0"/>
          <w:numId w:val="1"/>
        </w:numPr>
        <w:autoSpaceDE/>
        <w:autoSpaceDN/>
        <w:spacing w:after="87" w:line="264" w:lineRule="auto"/>
        <w:jc w:val="both"/>
        <w:rPr>
          <w:sz w:val="24"/>
          <w:szCs w:val="24"/>
        </w:rPr>
      </w:pPr>
      <w:r w:rsidRPr="003D040D">
        <w:rPr>
          <w:sz w:val="24"/>
          <w:szCs w:val="24"/>
        </w:rPr>
        <w:t>Monitor with suitable display resolution</w:t>
      </w:r>
    </w:p>
    <w:p w14:paraId="4B641BB2" w14:textId="2B0B739B" w:rsidR="003D040D" w:rsidRPr="003D040D" w:rsidRDefault="003D040D" w:rsidP="003D040D">
      <w:pPr>
        <w:widowControl/>
        <w:numPr>
          <w:ilvl w:val="0"/>
          <w:numId w:val="1"/>
        </w:numPr>
        <w:autoSpaceDE/>
        <w:autoSpaceDN/>
        <w:spacing w:after="87" w:line="264" w:lineRule="auto"/>
        <w:jc w:val="both"/>
        <w:rPr>
          <w:sz w:val="24"/>
          <w:szCs w:val="24"/>
        </w:rPr>
      </w:pPr>
      <w:r>
        <w:rPr>
          <w:sz w:val="24"/>
          <w:szCs w:val="24"/>
        </w:rPr>
        <w:t>Keyboard and mouse</w:t>
      </w:r>
    </w:p>
    <w:p w14:paraId="19C50CD4" w14:textId="77777777" w:rsidR="00F74370" w:rsidRDefault="00000000">
      <w:pPr>
        <w:pStyle w:val="Heading1"/>
        <w:spacing w:before="112"/>
      </w:pPr>
      <w:r>
        <w:t>Software</w:t>
      </w:r>
      <w:r>
        <w:rPr>
          <w:spacing w:val="-10"/>
        </w:rPr>
        <w:t xml:space="preserve"> </w:t>
      </w:r>
      <w:r>
        <w:rPr>
          <w:spacing w:val="-2"/>
        </w:rPr>
        <w:t>Interfaces</w:t>
      </w:r>
    </w:p>
    <w:p w14:paraId="3789D278" w14:textId="63F78935" w:rsidR="00F74370" w:rsidRDefault="003D040D">
      <w:pPr>
        <w:pStyle w:val="ListParagraph"/>
        <w:numPr>
          <w:ilvl w:val="0"/>
          <w:numId w:val="1"/>
        </w:numPr>
        <w:tabs>
          <w:tab w:val="left" w:pos="1876"/>
        </w:tabs>
        <w:spacing w:before="137"/>
        <w:ind w:left="1876" w:hanging="425"/>
        <w:rPr>
          <w:sz w:val="24"/>
        </w:rPr>
      </w:pPr>
      <w:r>
        <w:rPr>
          <w:sz w:val="24"/>
        </w:rPr>
        <w:t>Operating System:Windows 11</w:t>
      </w:r>
    </w:p>
    <w:p w14:paraId="3D5C1AF0" w14:textId="7C17D608" w:rsidR="00F74370" w:rsidRDefault="003D040D">
      <w:pPr>
        <w:pStyle w:val="ListParagraph"/>
        <w:numPr>
          <w:ilvl w:val="0"/>
          <w:numId w:val="1"/>
        </w:numPr>
        <w:tabs>
          <w:tab w:val="left" w:pos="1876"/>
        </w:tabs>
        <w:spacing w:before="113"/>
        <w:ind w:left="1876" w:hanging="425"/>
        <w:rPr>
          <w:sz w:val="24"/>
        </w:rPr>
      </w:pPr>
      <w:r>
        <w:rPr>
          <w:sz w:val="24"/>
        </w:rPr>
        <w:t>Microsoft Word</w:t>
      </w:r>
    </w:p>
    <w:p w14:paraId="11823EC2" w14:textId="77777777" w:rsidR="00F74370" w:rsidRDefault="00000000">
      <w:pPr>
        <w:pStyle w:val="Heading1"/>
        <w:spacing w:before="115"/>
      </w:pPr>
      <w:r>
        <w:rPr>
          <w:spacing w:val="-2"/>
        </w:rPr>
        <w:t>THEORY:</w:t>
      </w:r>
    </w:p>
    <w:p w14:paraId="0D9064DE" w14:textId="77777777" w:rsidR="003D040D" w:rsidRPr="003D040D" w:rsidRDefault="003D040D" w:rsidP="003D040D">
      <w:pPr>
        <w:pStyle w:val="BodyText"/>
        <w:spacing w:before="136" w:line="360" w:lineRule="auto"/>
        <w:ind w:left="454" w:right="105" w:firstLine="307"/>
        <w:rPr>
          <w:lang w:val="en-IN"/>
        </w:rPr>
      </w:pPr>
      <w:r w:rsidRPr="003D040D">
        <w:rPr>
          <w:lang w:val="en-IN"/>
        </w:rPr>
        <w:t>Primary Health Centres (PHCs) serve as the first point of contact between the public and the healthcare system, particularly in rural and semi-urban regions. They are responsible for delivering essential healthcare services such as outpatient treatment, maternal and child healthcare, immunization programs, disease prevention initiatives, and health awareness campaigns.</w:t>
      </w:r>
    </w:p>
    <w:p w14:paraId="4CAE5C96" w14:textId="5CCBB29F" w:rsidR="00F74370" w:rsidRDefault="00F74370" w:rsidP="003D040D">
      <w:pPr>
        <w:pStyle w:val="BodyText"/>
        <w:spacing w:before="136" w:line="360" w:lineRule="auto"/>
        <w:ind w:left="460" w:right="105" w:firstLine="307"/>
        <w:jc w:val="both"/>
      </w:pPr>
    </w:p>
    <w:p w14:paraId="2A11E219" w14:textId="0BC8AB11" w:rsidR="003D040D" w:rsidRDefault="003D040D" w:rsidP="003D040D">
      <w:pPr>
        <w:pStyle w:val="BodyText"/>
        <w:spacing w:line="360" w:lineRule="auto"/>
        <w:ind w:left="397"/>
        <w:rPr>
          <w:lang w:val="en-IN"/>
        </w:rPr>
      </w:pPr>
      <w:r>
        <w:rPr>
          <w:lang w:val="en-IN"/>
        </w:rPr>
        <w:t xml:space="preserve">     </w:t>
      </w:r>
      <w:r w:rsidRPr="003D040D">
        <w:rPr>
          <w:lang w:val="en-IN"/>
        </w:rPr>
        <w:t>Despite their importance, many PHCs face operational challenges due to increasing patient volumes, limited resources, and fragmented record-keeping practices. Healthcare administrators often encounter difficulties in monitoring patient visits, tracking medicine availability, managing staff activities, and maintaining accurate healthcare records. Delays in reporting and lack of timely information can affect decision-making and the quality of healthcare services provided to the community.</w:t>
      </w:r>
    </w:p>
    <w:p w14:paraId="5AC383A9" w14:textId="77777777" w:rsidR="003D040D" w:rsidRPr="003D040D" w:rsidRDefault="003D040D" w:rsidP="003D040D">
      <w:pPr>
        <w:pStyle w:val="BodyText"/>
        <w:spacing w:line="360" w:lineRule="auto"/>
        <w:ind w:left="397"/>
        <w:rPr>
          <w:lang w:val="en-IN"/>
        </w:rPr>
      </w:pPr>
    </w:p>
    <w:p w14:paraId="0B1BA3CA" w14:textId="77777777" w:rsidR="003D040D" w:rsidRDefault="003D040D" w:rsidP="003D040D">
      <w:pPr>
        <w:pStyle w:val="BodyText"/>
        <w:spacing w:line="360" w:lineRule="auto"/>
        <w:ind w:left="397" w:firstLine="323"/>
        <w:rPr>
          <w:lang w:val="en-IN"/>
        </w:rPr>
      </w:pPr>
      <w:r w:rsidRPr="003D040D">
        <w:rPr>
          <w:lang w:val="en-IN"/>
        </w:rPr>
        <w:t>Efficient monitoring of healthcare facilities is essential to ensure that resources are utilized effectively and that healthcare services remain accessible to all citizens. Government agencies and healthcare authorities require accurate information regarding the functioning of PHCs to evaluate healthcare programs, identify shortcomings, and plan future improvements. Therefore, understanding the existing challenges in PHC operations is an important step in defining the requirements of a healthcare management project.</w:t>
      </w:r>
    </w:p>
    <w:p w14:paraId="28371CD1" w14:textId="77777777" w:rsidR="003D040D" w:rsidRDefault="003D040D" w:rsidP="003D040D">
      <w:pPr>
        <w:pStyle w:val="BodyText"/>
        <w:spacing w:line="360" w:lineRule="auto"/>
        <w:ind w:left="397"/>
        <w:rPr>
          <w:lang w:val="en-IN"/>
        </w:rPr>
      </w:pPr>
    </w:p>
    <w:p w14:paraId="2BEB3585" w14:textId="77777777" w:rsidR="003D040D" w:rsidRDefault="003D040D" w:rsidP="003D040D">
      <w:pPr>
        <w:pStyle w:val="BodyText"/>
        <w:spacing w:line="360" w:lineRule="auto"/>
        <w:ind w:left="397"/>
        <w:rPr>
          <w:lang w:val="en-IN"/>
        </w:rPr>
      </w:pPr>
    </w:p>
    <w:p w14:paraId="7E0C3122" w14:textId="77777777" w:rsidR="003D040D" w:rsidRDefault="003D040D" w:rsidP="003D040D">
      <w:pPr>
        <w:pStyle w:val="BodyText"/>
        <w:spacing w:line="360" w:lineRule="auto"/>
        <w:ind w:left="397"/>
        <w:rPr>
          <w:lang w:val="en-IN"/>
        </w:rPr>
      </w:pPr>
    </w:p>
    <w:p w14:paraId="7CA9CEA5" w14:textId="77777777" w:rsidR="003D040D" w:rsidRPr="003D040D" w:rsidRDefault="003D040D" w:rsidP="003D040D">
      <w:pPr>
        <w:pStyle w:val="BodyText"/>
        <w:spacing w:line="360" w:lineRule="auto"/>
        <w:ind w:left="397"/>
        <w:rPr>
          <w:lang w:val="en-IN"/>
        </w:rPr>
      </w:pPr>
    </w:p>
    <w:p w14:paraId="25191A83" w14:textId="77777777" w:rsidR="002922FF" w:rsidRDefault="002922FF" w:rsidP="003D040D">
      <w:pPr>
        <w:pStyle w:val="BodyText"/>
        <w:spacing w:line="360" w:lineRule="auto"/>
        <w:ind w:left="397"/>
        <w:rPr>
          <w:lang w:val="en-IN"/>
        </w:rPr>
      </w:pPr>
    </w:p>
    <w:p w14:paraId="3E673388" w14:textId="59797F65" w:rsidR="003D040D" w:rsidRPr="003D040D" w:rsidRDefault="003D040D" w:rsidP="002922FF">
      <w:pPr>
        <w:pStyle w:val="BodyText"/>
        <w:spacing w:line="360" w:lineRule="auto"/>
        <w:ind w:left="397" w:firstLine="323"/>
        <w:rPr>
          <w:lang w:val="en-IN"/>
        </w:rPr>
      </w:pPr>
      <w:r w:rsidRPr="003D040D">
        <w:rPr>
          <w:lang w:val="en-IN"/>
        </w:rPr>
        <w:t>A problem statement provides a clear description of the issues faced by stakeholders without proposing specific solutions. It serves as the foundation for requirement gathering and system development by identifying the needs and expectations of the users involved.</w:t>
      </w:r>
    </w:p>
    <w:p w14:paraId="15FCC244" w14:textId="77777777" w:rsidR="003D040D" w:rsidRDefault="003D040D">
      <w:pPr>
        <w:pStyle w:val="BodyText"/>
        <w:spacing w:before="1"/>
      </w:pPr>
    </w:p>
    <w:p w14:paraId="38DE6D91" w14:textId="77777777" w:rsidR="003D040D" w:rsidRPr="003D040D" w:rsidRDefault="003D040D">
      <w:pPr>
        <w:pStyle w:val="BodyText"/>
        <w:spacing w:before="1"/>
        <w:rPr>
          <w:sz w:val="26"/>
          <w:szCs w:val="26"/>
        </w:rPr>
      </w:pPr>
    </w:p>
    <w:p w14:paraId="1344A95A" w14:textId="77777777" w:rsidR="00F74370" w:rsidRPr="003D040D" w:rsidRDefault="00000000">
      <w:pPr>
        <w:pStyle w:val="Heading1"/>
        <w:rPr>
          <w:sz w:val="26"/>
          <w:szCs w:val="26"/>
        </w:rPr>
      </w:pPr>
      <w:r w:rsidRPr="003D040D">
        <w:rPr>
          <w:spacing w:val="-2"/>
          <w:sz w:val="26"/>
          <w:szCs w:val="26"/>
        </w:rPr>
        <w:t>Conclusion:</w:t>
      </w:r>
    </w:p>
    <w:p w14:paraId="6A24994A" w14:textId="77777777" w:rsidR="003D040D" w:rsidRPr="003D040D" w:rsidRDefault="003D040D" w:rsidP="003D040D">
      <w:pPr>
        <w:pStyle w:val="BodyText"/>
        <w:spacing w:before="137" w:line="360" w:lineRule="auto"/>
        <w:ind w:left="460" w:firstLine="260"/>
        <w:rPr>
          <w:lang w:val="en-IN"/>
        </w:rPr>
      </w:pPr>
      <w:r w:rsidRPr="003D040D">
        <w:rPr>
          <w:lang w:val="en-IN"/>
        </w:rPr>
        <w:t xml:space="preserve">The problem statement for the project </w:t>
      </w:r>
      <w:r w:rsidRPr="003D040D">
        <w:rPr>
          <w:b/>
          <w:lang w:val="en-IN"/>
        </w:rPr>
        <w:t>"Primary Health Centre (PHC) Monitoring and Management System"</w:t>
      </w:r>
      <w:r w:rsidRPr="003D040D">
        <w:rPr>
          <w:lang w:val="en-IN"/>
        </w:rPr>
        <w:t xml:space="preserve"> was prepared successfully. The existing challenges, operational issues, and requirements associated with Primary Health Centres were identified and documented, providing a basis for the Requirement Engineering process and future system development.</w:t>
      </w:r>
    </w:p>
    <w:p w14:paraId="4C21AFFF" w14:textId="3636AA00" w:rsidR="00F74370" w:rsidRDefault="00F74370" w:rsidP="003D040D">
      <w:pPr>
        <w:pStyle w:val="BodyText"/>
        <w:spacing w:before="137" w:line="360" w:lineRule="auto"/>
        <w:ind w:left="460"/>
      </w:pPr>
    </w:p>
    <w:p w14:paraId="43699C5C" w14:textId="77777777" w:rsidR="00F74370" w:rsidRDefault="00F74370">
      <w:pPr>
        <w:pStyle w:val="BodyText"/>
      </w:pPr>
    </w:p>
    <w:p w14:paraId="45A03D47" w14:textId="77777777" w:rsidR="00F74370" w:rsidRDefault="00F74370">
      <w:pPr>
        <w:pStyle w:val="BodyText"/>
      </w:pPr>
    </w:p>
    <w:p w14:paraId="2F5BAE0D" w14:textId="77777777" w:rsidR="00F74370" w:rsidRDefault="00F74370">
      <w:pPr>
        <w:pStyle w:val="BodyText"/>
      </w:pPr>
    </w:p>
    <w:p w14:paraId="6B30F9B8" w14:textId="77777777" w:rsidR="00F74370" w:rsidRDefault="00F74370">
      <w:pPr>
        <w:pStyle w:val="BodyText"/>
      </w:pPr>
    </w:p>
    <w:p w14:paraId="50E8EF3E" w14:textId="77777777" w:rsidR="00F74370" w:rsidRDefault="00F74370">
      <w:pPr>
        <w:pStyle w:val="BodyText"/>
      </w:pPr>
    </w:p>
    <w:p w14:paraId="132F10D7" w14:textId="77777777" w:rsidR="00F74370" w:rsidRDefault="00F74370">
      <w:pPr>
        <w:pStyle w:val="BodyText"/>
        <w:spacing w:before="229"/>
      </w:pPr>
    </w:p>
    <w:p w14:paraId="0FA5D07D" w14:textId="77777777" w:rsidR="00F74370" w:rsidRDefault="00000000">
      <w:pPr>
        <w:spacing w:before="1"/>
        <w:ind w:right="776"/>
        <w:jc w:val="center"/>
      </w:pPr>
      <w:r>
        <w:rPr>
          <w:spacing w:val="-10"/>
        </w:rPr>
        <w:t>1</w:t>
      </w:r>
    </w:p>
    <w:sectPr w:rsidR="00F74370">
      <w:type w:val="continuous"/>
      <w:pgSz w:w="11930" w:h="16860"/>
      <w:pgMar w:top="160" w:right="850" w:bottom="280" w:left="992" w:header="720" w:footer="720" w:gutter="0"/>
      <w:pgBorders w:offsetFrom="page">
        <w:top w:val="thinThickSmallGap" w:sz="18" w:space="26" w:color="000000"/>
        <w:left w:val="thinThickSmallGap" w:sz="18" w:space="26" w:color="000000"/>
        <w:bottom w:val="thickThinSmallGap" w:sz="18" w:space="26" w:color="000000"/>
        <w:right w:val="thickThinSmallGap" w:sz="18" w:space="26"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D4B86"/>
    <w:multiLevelType w:val="hybridMultilevel"/>
    <w:tmpl w:val="50CE8324"/>
    <w:lvl w:ilvl="0" w:tplc="81E8423A">
      <w:start w:val="1"/>
      <w:numFmt w:val="bullet"/>
      <w:lvlText w:val="•"/>
      <w:lvlJc w:val="left"/>
      <w:pPr>
        <w:ind w:left="6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B7A002C">
      <w:start w:val="1"/>
      <w:numFmt w:val="bullet"/>
      <w:lvlText w:val="o"/>
      <w:lvlJc w:val="left"/>
      <w:pPr>
        <w:ind w:left="1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13FC1C3A">
      <w:start w:val="1"/>
      <w:numFmt w:val="bullet"/>
      <w:lvlText w:val="▪"/>
      <w:lvlJc w:val="left"/>
      <w:pPr>
        <w:ind w:left="22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6324F60E">
      <w:start w:val="1"/>
      <w:numFmt w:val="bullet"/>
      <w:lvlText w:val="•"/>
      <w:lvlJc w:val="left"/>
      <w:pPr>
        <w:ind w:left="29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D7C1FA2">
      <w:start w:val="1"/>
      <w:numFmt w:val="bullet"/>
      <w:lvlText w:val="o"/>
      <w:lvlJc w:val="left"/>
      <w:pPr>
        <w:ind w:left="36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CCA2FF4E">
      <w:start w:val="1"/>
      <w:numFmt w:val="bullet"/>
      <w:lvlText w:val="▪"/>
      <w:lvlJc w:val="left"/>
      <w:pPr>
        <w:ind w:left="4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138FABE">
      <w:start w:val="1"/>
      <w:numFmt w:val="bullet"/>
      <w:lvlText w:val="•"/>
      <w:lvlJc w:val="left"/>
      <w:pPr>
        <w:ind w:left="5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A269E3A">
      <w:start w:val="1"/>
      <w:numFmt w:val="bullet"/>
      <w:lvlText w:val="o"/>
      <w:lvlJc w:val="left"/>
      <w:pPr>
        <w:ind w:left="5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3B46776">
      <w:start w:val="1"/>
      <w:numFmt w:val="bullet"/>
      <w:lvlText w:val="▪"/>
      <w:lvlJc w:val="left"/>
      <w:pPr>
        <w:ind w:left="6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44762602"/>
    <w:multiLevelType w:val="hybridMultilevel"/>
    <w:tmpl w:val="2BEECF94"/>
    <w:lvl w:ilvl="0" w:tplc="FA567026">
      <w:numFmt w:val="bullet"/>
      <w:lvlText w:val="●"/>
      <w:lvlJc w:val="left"/>
      <w:pPr>
        <w:ind w:left="1888" w:hanging="360"/>
      </w:pPr>
      <w:rPr>
        <w:rFonts w:ascii="Calibri" w:eastAsia="Calibri" w:hAnsi="Calibri" w:cs="Calibri" w:hint="default"/>
        <w:b w:val="0"/>
        <w:bCs w:val="0"/>
        <w:i w:val="0"/>
        <w:iCs w:val="0"/>
        <w:spacing w:val="0"/>
        <w:w w:val="100"/>
        <w:sz w:val="24"/>
        <w:szCs w:val="24"/>
        <w:lang w:val="en-US" w:eastAsia="en-US" w:bidi="ar-SA"/>
      </w:rPr>
    </w:lvl>
    <w:lvl w:ilvl="1" w:tplc="DB40DB38">
      <w:numFmt w:val="bullet"/>
      <w:lvlText w:val="•"/>
      <w:lvlJc w:val="left"/>
      <w:pPr>
        <w:ind w:left="2699" w:hanging="360"/>
      </w:pPr>
      <w:rPr>
        <w:rFonts w:hint="default"/>
        <w:lang w:val="en-US" w:eastAsia="en-US" w:bidi="ar-SA"/>
      </w:rPr>
    </w:lvl>
    <w:lvl w:ilvl="2" w:tplc="70BC34A0">
      <w:numFmt w:val="bullet"/>
      <w:lvlText w:val="•"/>
      <w:lvlJc w:val="left"/>
      <w:pPr>
        <w:ind w:left="3519" w:hanging="360"/>
      </w:pPr>
      <w:rPr>
        <w:rFonts w:hint="default"/>
        <w:lang w:val="en-US" w:eastAsia="en-US" w:bidi="ar-SA"/>
      </w:rPr>
    </w:lvl>
    <w:lvl w:ilvl="3" w:tplc="6B5E56C0">
      <w:numFmt w:val="bullet"/>
      <w:lvlText w:val="•"/>
      <w:lvlJc w:val="left"/>
      <w:pPr>
        <w:ind w:left="4339" w:hanging="360"/>
      </w:pPr>
      <w:rPr>
        <w:rFonts w:hint="default"/>
        <w:lang w:val="en-US" w:eastAsia="en-US" w:bidi="ar-SA"/>
      </w:rPr>
    </w:lvl>
    <w:lvl w:ilvl="4" w:tplc="8724E22E">
      <w:numFmt w:val="bullet"/>
      <w:lvlText w:val="•"/>
      <w:lvlJc w:val="left"/>
      <w:pPr>
        <w:ind w:left="5159" w:hanging="360"/>
      </w:pPr>
      <w:rPr>
        <w:rFonts w:hint="default"/>
        <w:lang w:val="en-US" w:eastAsia="en-US" w:bidi="ar-SA"/>
      </w:rPr>
    </w:lvl>
    <w:lvl w:ilvl="5" w:tplc="C3FC56C0">
      <w:numFmt w:val="bullet"/>
      <w:lvlText w:val="•"/>
      <w:lvlJc w:val="left"/>
      <w:pPr>
        <w:ind w:left="5979" w:hanging="360"/>
      </w:pPr>
      <w:rPr>
        <w:rFonts w:hint="default"/>
        <w:lang w:val="en-US" w:eastAsia="en-US" w:bidi="ar-SA"/>
      </w:rPr>
    </w:lvl>
    <w:lvl w:ilvl="6" w:tplc="6A4C8078">
      <w:numFmt w:val="bullet"/>
      <w:lvlText w:val="•"/>
      <w:lvlJc w:val="left"/>
      <w:pPr>
        <w:ind w:left="6799" w:hanging="360"/>
      </w:pPr>
      <w:rPr>
        <w:rFonts w:hint="default"/>
        <w:lang w:val="en-US" w:eastAsia="en-US" w:bidi="ar-SA"/>
      </w:rPr>
    </w:lvl>
    <w:lvl w:ilvl="7" w:tplc="DDBE7B54">
      <w:numFmt w:val="bullet"/>
      <w:lvlText w:val="•"/>
      <w:lvlJc w:val="left"/>
      <w:pPr>
        <w:ind w:left="7619" w:hanging="360"/>
      </w:pPr>
      <w:rPr>
        <w:rFonts w:hint="default"/>
        <w:lang w:val="en-US" w:eastAsia="en-US" w:bidi="ar-SA"/>
      </w:rPr>
    </w:lvl>
    <w:lvl w:ilvl="8" w:tplc="E512A984">
      <w:numFmt w:val="bullet"/>
      <w:lvlText w:val="•"/>
      <w:lvlJc w:val="left"/>
      <w:pPr>
        <w:ind w:left="8439" w:hanging="360"/>
      </w:pPr>
      <w:rPr>
        <w:rFonts w:hint="default"/>
        <w:lang w:val="en-US" w:eastAsia="en-US" w:bidi="ar-SA"/>
      </w:rPr>
    </w:lvl>
  </w:abstractNum>
  <w:num w:numId="1" w16cid:durableId="483394156">
    <w:abstractNumId w:val="1"/>
  </w:num>
  <w:num w:numId="2" w16cid:durableId="115175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0"/>
    <w:rsid w:val="002922FF"/>
    <w:rsid w:val="003D040D"/>
    <w:rsid w:val="00490602"/>
    <w:rsid w:val="005E5692"/>
    <w:rsid w:val="00BE0310"/>
    <w:rsid w:val="00C8294C"/>
    <w:rsid w:val="00F7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1E4C"/>
  <w15:docId w15:val="{EC5C1341-72C4-4197-AA58-3A16E72ED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5"/>
      <w:ind w:left="1888" w:hanging="360"/>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Harikarthik</dc:creator>
  <cp:lastModifiedBy>ASHWIN RATSINGER</cp:lastModifiedBy>
  <cp:revision>5</cp:revision>
  <dcterms:created xsi:type="dcterms:W3CDTF">2026-06-19T04:32:00Z</dcterms:created>
  <dcterms:modified xsi:type="dcterms:W3CDTF">2026-06-19T04:37:00Z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2025-07-21T00:00:00Z</vt:filetime>
  </property>
  <property fmtid="{D5CDD505-2E9C-101B-9397-08002B2CF9AE}" pid="4" name="Creator">
    <vt:lpwstr>Microsoft® Word 2019</vt:lpwstr>
  </property>
  <property fmtid="{D5CDD505-2E9C-101B-9397-08002B2CF9AE}" pid="5" name="LastSaved">
    <vt:filetime>2026-06-19T00:00:00Z</vt:filetime>
  </property>
  <property fmtid="{D5CDD505-2E9C-101B-9397-08002B2CF9AE}" pid="6" name="Producer">
    <vt:lpwstr>Microsoft® Word 2019</vt:lpwstr>
  </property>
</Properties>
</file>