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85AA4" w14:textId="77777777" w:rsidR="00F123C0" w:rsidRDefault="00C975F9">
      <w:pPr>
        <w:spacing w:after="50" w:line="259" w:lineRule="auto"/>
        <w:ind w:left="122" w:right="0" w:firstLine="0"/>
        <w:jc w:val="left"/>
      </w:pPr>
      <w:r>
        <w:rPr>
          <w:b/>
          <w:sz w:val="40"/>
        </w:rPr>
        <w:t xml:space="preserve">Satyendra Nath Bose Summer Internship Program 2026 </w:t>
      </w:r>
    </w:p>
    <w:p w14:paraId="712A30DF" w14:textId="77777777" w:rsidR="00F123C0" w:rsidRDefault="00C975F9">
      <w:pPr>
        <w:spacing w:after="48" w:line="259" w:lineRule="auto"/>
        <w:ind w:left="2655" w:right="0" w:firstLine="0"/>
        <w:jc w:val="left"/>
      </w:pPr>
      <w:r>
        <w:t xml:space="preserve"> </w:t>
      </w:r>
    </w:p>
    <w:p w14:paraId="7AA1DF68" w14:textId="77777777" w:rsidR="00F123C0" w:rsidRDefault="00C975F9">
      <w:pPr>
        <w:spacing w:after="260" w:line="259" w:lineRule="auto"/>
        <w:ind w:left="66" w:right="0" w:firstLine="0"/>
        <w:jc w:val="center"/>
      </w:pPr>
      <w:r>
        <w:rPr>
          <w:noProof/>
        </w:rPr>
        <w:drawing>
          <wp:inline distT="0" distB="0" distL="0" distR="0" wp14:anchorId="7725D14B" wp14:editId="00DB1A91">
            <wp:extent cx="2590800" cy="2590800"/>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7"/>
                    <a:stretch>
                      <a:fillRect/>
                    </a:stretch>
                  </pic:blipFill>
                  <pic:spPr>
                    <a:xfrm>
                      <a:off x="0" y="0"/>
                      <a:ext cx="2590800" cy="2590800"/>
                    </a:xfrm>
                    <a:prstGeom prst="rect">
                      <a:avLst/>
                    </a:prstGeom>
                  </pic:spPr>
                </pic:pic>
              </a:graphicData>
            </a:graphic>
          </wp:inline>
        </w:drawing>
      </w:r>
      <w:r>
        <w:t xml:space="preserve"> </w:t>
      </w:r>
    </w:p>
    <w:p w14:paraId="2F04977D" w14:textId="77777777" w:rsidR="00F123C0" w:rsidRDefault="00C975F9">
      <w:pPr>
        <w:spacing w:after="207" w:line="259" w:lineRule="auto"/>
        <w:ind w:left="14" w:right="0" w:firstLine="0"/>
        <w:jc w:val="left"/>
      </w:pPr>
      <w:r>
        <w:rPr>
          <w:sz w:val="48"/>
        </w:rPr>
        <w:t xml:space="preserve"> </w:t>
      </w:r>
    </w:p>
    <w:p w14:paraId="5E344FE1" w14:textId="4B417A73" w:rsidR="00F123C0" w:rsidRDefault="000023F5">
      <w:pPr>
        <w:spacing w:after="0" w:line="279" w:lineRule="auto"/>
        <w:ind w:left="1291" w:right="0" w:hanging="1277"/>
        <w:jc w:val="left"/>
      </w:pPr>
      <w:r>
        <w:rPr>
          <w:sz w:val="48"/>
        </w:rPr>
        <w:t xml:space="preserve">  </w:t>
      </w:r>
      <w:r w:rsidR="00C975F9">
        <w:rPr>
          <w:sz w:val="48"/>
        </w:rPr>
        <w:t xml:space="preserve">TITLE: </w:t>
      </w:r>
      <w:r w:rsidR="0080116B" w:rsidRPr="0080116B">
        <w:rPr>
          <w:sz w:val="48"/>
        </w:rPr>
        <w:t>AI-Driven</w:t>
      </w:r>
      <w:r w:rsidR="0080116B" w:rsidRPr="0080116B">
        <w:rPr>
          <w:sz w:val="48"/>
        </w:rPr>
        <w:t xml:space="preserve"> </w:t>
      </w:r>
      <w:r w:rsidR="00FD02F6" w:rsidRPr="00FD02F6">
        <w:rPr>
          <w:sz w:val="48"/>
        </w:rPr>
        <w:t>Document</w:t>
      </w:r>
      <w:r w:rsidR="00FD02F6" w:rsidRPr="00FD02F6">
        <w:rPr>
          <w:sz w:val="48"/>
        </w:rPr>
        <w:t xml:space="preserve"> </w:t>
      </w:r>
      <w:r w:rsidRPr="000023F5">
        <w:rPr>
          <w:sz w:val="48"/>
        </w:rPr>
        <w:t xml:space="preserve">Intelligence System </w:t>
      </w:r>
    </w:p>
    <w:p w14:paraId="17E950CB" w14:textId="77777777" w:rsidR="00F123C0" w:rsidRDefault="00C975F9">
      <w:pPr>
        <w:spacing w:after="0" w:line="259" w:lineRule="auto"/>
        <w:ind w:left="14" w:right="0" w:firstLine="0"/>
        <w:jc w:val="left"/>
      </w:pPr>
      <w:r>
        <w:rPr>
          <w:sz w:val="48"/>
        </w:rPr>
        <w:t xml:space="preserve"> </w:t>
      </w:r>
      <w:r>
        <w:t xml:space="preserve"> </w:t>
      </w:r>
    </w:p>
    <w:p w14:paraId="6CCD3E5B" w14:textId="77777777" w:rsidR="00F123C0" w:rsidRDefault="00C975F9">
      <w:pPr>
        <w:spacing w:after="16" w:line="259" w:lineRule="auto"/>
        <w:ind w:left="14" w:right="0" w:firstLine="0"/>
        <w:jc w:val="left"/>
      </w:pPr>
      <w:r>
        <w:rPr>
          <w:b/>
          <w:u w:val="single" w:color="000000"/>
        </w:rPr>
        <w:t>SUBMITTED BY:</w:t>
      </w:r>
      <w:r>
        <w:rPr>
          <w:b/>
        </w:rPr>
        <w:t xml:space="preserve"> </w:t>
      </w:r>
      <w:r>
        <w:t xml:space="preserve"> </w:t>
      </w:r>
    </w:p>
    <w:p w14:paraId="442D18BD" w14:textId="25CBF938" w:rsidR="00C1599F" w:rsidRDefault="00C1599F" w:rsidP="00C1599F">
      <w:pPr>
        <w:ind w:left="9" w:right="4997"/>
      </w:pPr>
      <w:r>
        <w:t>Vikas</w:t>
      </w:r>
      <w:r>
        <w:tab/>
      </w:r>
      <w:r>
        <w:tab/>
      </w:r>
      <w:r>
        <w:tab/>
        <w:t xml:space="preserve"> (Scholar ID: 2312012) </w:t>
      </w:r>
    </w:p>
    <w:p w14:paraId="509DFDFC" w14:textId="6BED5871" w:rsidR="00C1599F" w:rsidRDefault="00C1599F" w:rsidP="00C1599F">
      <w:pPr>
        <w:spacing w:after="36" w:line="392" w:lineRule="auto"/>
        <w:ind w:left="9"/>
      </w:pPr>
      <w:r>
        <w:t xml:space="preserve">Abhishek </w:t>
      </w:r>
      <w:r w:rsidR="002A3A28">
        <w:t>K</w:t>
      </w:r>
      <w:r>
        <w:t>umar</w:t>
      </w:r>
      <w:r w:rsidR="00C975F9">
        <w:t xml:space="preserve"> </w:t>
      </w:r>
      <w:r>
        <w:tab/>
        <w:t xml:space="preserve"> </w:t>
      </w:r>
      <w:r w:rsidR="00C975F9">
        <w:t>(Scholar ID: 2312</w:t>
      </w:r>
      <w:r>
        <w:t>031</w:t>
      </w:r>
      <w:r w:rsidR="00C975F9">
        <w:t>)</w:t>
      </w:r>
    </w:p>
    <w:p w14:paraId="18DE1542" w14:textId="3F0FD626" w:rsidR="00F123C0" w:rsidRDefault="00C1599F" w:rsidP="00C1599F">
      <w:pPr>
        <w:spacing w:after="36" w:line="392" w:lineRule="auto"/>
        <w:ind w:left="9"/>
      </w:pPr>
      <w:r>
        <w:t xml:space="preserve">Ayush </w:t>
      </w:r>
      <w:r w:rsidR="002A3A28">
        <w:t>K</w:t>
      </w:r>
      <w:r>
        <w:t xml:space="preserve">umar </w:t>
      </w:r>
      <w:r w:rsidR="002A3A28">
        <w:t>S</w:t>
      </w:r>
      <w:r>
        <w:t>ingh</w:t>
      </w:r>
      <w:r w:rsidR="00C975F9">
        <w:t xml:space="preserve">   </w:t>
      </w:r>
      <w:r w:rsidR="00C975F9">
        <w:tab/>
      </w:r>
      <w:r>
        <w:t xml:space="preserve"> </w:t>
      </w:r>
      <w:r w:rsidR="00C975F9">
        <w:t>(Scholar</w:t>
      </w:r>
      <w:r>
        <w:t xml:space="preserve"> </w:t>
      </w:r>
      <w:r w:rsidR="00C975F9">
        <w:t>ID: 23120</w:t>
      </w:r>
      <w:r>
        <w:t>36</w:t>
      </w:r>
      <w:r w:rsidR="00C975F9">
        <w:t xml:space="preserve">)  </w:t>
      </w:r>
    </w:p>
    <w:p w14:paraId="1AE2438B" w14:textId="45FFF2C4" w:rsidR="00F123C0" w:rsidRDefault="00C1599F">
      <w:pPr>
        <w:tabs>
          <w:tab w:val="center" w:pos="3223"/>
        </w:tabs>
        <w:ind w:left="-1" w:right="0" w:firstLine="0"/>
        <w:jc w:val="left"/>
      </w:pPr>
      <w:r>
        <w:t>Manoj Yadav</w:t>
      </w:r>
      <w:r w:rsidR="00C975F9">
        <w:t xml:space="preserve"> </w:t>
      </w:r>
      <w:r w:rsidR="00C975F9">
        <w:tab/>
      </w:r>
      <w:r>
        <w:t xml:space="preserve"> </w:t>
      </w:r>
      <w:r w:rsidR="00C975F9">
        <w:t>(Scholar ID: 23120</w:t>
      </w:r>
      <w:r>
        <w:t>70</w:t>
      </w:r>
      <w:r w:rsidR="00C975F9">
        <w:t>)</w:t>
      </w:r>
    </w:p>
    <w:p w14:paraId="7545F8AB" w14:textId="348736C9" w:rsidR="00F123C0" w:rsidRDefault="00C975F9">
      <w:pPr>
        <w:ind w:left="9" w:right="4997"/>
      </w:pPr>
      <w:r>
        <w:t xml:space="preserve">   </w:t>
      </w:r>
    </w:p>
    <w:p w14:paraId="1861BBC6" w14:textId="77777777" w:rsidR="00F123C0" w:rsidRDefault="00C975F9">
      <w:pPr>
        <w:spacing w:after="183" w:line="259" w:lineRule="auto"/>
        <w:ind w:left="14" w:right="0" w:firstLine="0"/>
        <w:jc w:val="left"/>
      </w:pPr>
      <w:r>
        <w:rPr>
          <w:u w:val="single" w:color="000000"/>
        </w:rPr>
        <w:t>UNDER THE GUIDANCE OF:</w:t>
      </w:r>
      <w:r>
        <w:t xml:space="preserve">  </w:t>
      </w:r>
    </w:p>
    <w:p w14:paraId="786D53F2" w14:textId="77777777" w:rsidR="00F123C0" w:rsidRDefault="00C975F9">
      <w:pPr>
        <w:spacing w:after="183" w:line="259" w:lineRule="auto"/>
        <w:ind w:left="-5" w:right="0"/>
        <w:jc w:val="left"/>
      </w:pPr>
      <w:r>
        <w:rPr>
          <w:b/>
        </w:rPr>
        <w:t xml:space="preserve">DR. SHYAMOSREE PAL </w:t>
      </w:r>
      <w:r>
        <w:t xml:space="preserve"> </w:t>
      </w:r>
    </w:p>
    <w:p w14:paraId="153A73E3" w14:textId="77777777" w:rsidR="00F123C0" w:rsidRDefault="00C975F9">
      <w:pPr>
        <w:ind w:left="9" w:right="0"/>
      </w:pPr>
      <w:r>
        <w:t xml:space="preserve">DEPARTMENT OF COMPUTER SCIENCE AND ENGINEERING  </w:t>
      </w:r>
    </w:p>
    <w:p w14:paraId="7E7C8070" w14:textId="77777777" w:rsidR="00F123C0" w:rsidRDefault="00C975F9">
      <w:pPr>
        <w:ind w:left="9" w:right="0"/>
      </w:pPr>
      <w:r>
        <w:t xml:space="preserve">NATIONAL INSTITUTE OF TECHNOLOGY SILCHAR  </w:t>
      </w:r>
    </w:p>
    <w:p w14:paraId="31E47B5A" w14:textId="77777777" w:rsidR="000023F5" w:rsidRDefault="000023F5">
      <w:pPr>
        <w:spacing w:after="48" w:line="259" w:lineRule="auto"/>
        <w:ind w:left="0" w:right="0" w:firstLine="0"/>
        <w:jc w:val="left"/>
        <w:rPr>
          <w:b/>
          <w:sz w:val="44"/>
          <w:u w:val="single" w:color="000000"/>
        </w:rPr>
      </w:pPr>
    </w:p>
    <w:p w14:paraId="461934BB" w14:textId="77777777" w:rsidR="00FD02F6" w:rsidRDefault="00FD02F6" w:rsidP="00FD02F6">
      <w:pPr>
        <w:spacing w:after="0" w:line="279" w:lineRule="auto"/>
        <w:ind w:left="1291" w:right="0" w:hanging="1277"/>
        <w:jc w:val="left"/>
        <w:rPr>
          <w:b/>
          <w:bCs/>
          <w:sz w:val="48"/>
          <w:u w:val="single"/>
        </w:rPr>
      </w:pPr>
      <w:r w:rsidRPr="00FD02F6">
        <w:rPr>
          <w:b/>
          <w:bCs/>
          <w:sz w:val="48"/>
          <w:u w:val="single"/>
        </w:rPr>
        <w:lastRenderedPageBreak/>
        <w:t xml:space="preserve">AI-Driven Document Intelligence System </w:t>
      </w:r>
    </w:p>
    <w:p w14:paraId="03850D74" w14:textId="77777777" w:rsidR="00F628F0" w:rsidRPr="00FD02F6" w:rsidRDefault="00F628F0" w:rsidP="00FD02F6">
      <w:pPr>
        <w:spacing w:after="0" w:line="279" w:lineRule="auto"/>
        <w:ind w:left="1291" w:right="0" w:hanging="1277"/>
        <w:jc w:val="left"/>
        <w:rPr>
          <w:b/>
          <w:bCs/>
          <w:u w:val="single"/>
        </w:rPr>
      </w:pPr>
    </w:p>
    <w:p w14:paraId="4AC88F9D" w14:textId="77777777" w:rsidR="00F123C0" w:rsidRDefault="00C975F9">
      <w:pPr>
        <w:pStyle w:val="Heading2"/>
        <w:ind w:left="9"/>
      </w:pPr>
      <w:r>
        <w:t xml:space="preserve">Project Overview  </w:t>
      </w:r>
    </w:p>
    <w:p w14:paraId="21A808B8" w14:textId="511AC7FF" w:rsidR="001363F0" w:rsidRDefault="00D04089">
      <w:pPr>
        <w:spacing w:after="298" w:line="259" w:lineRule="auto"/>
        <w:ind w:left="0" w:right="0" w:firstLine="0"/>
        <w:jc w:val="left"/>
      </w:pPr>
      <w:r w:rsidRPr="00D04089">
        <w:t xml:space="preserve">Traditional note transcription and basic OCR systems create severe productivity bottlenecks due to rigid processing and a lack of contextual understanding. To solve this, the </w:t>
      </w:r>
      <w:r w:rsidRPr="00D04089">
        <w:rPr>
          <w:b/>
          <w:bCs/>
        </w:rPr>
        <w:t>AI-Driven Autonomous Document Digitization &amp; Synthesis System</w:t>
      </w:r>
      <w:r w:rsidRPr="00D04089">
        <w:t xml:space="preserve"> automates the entire knowledge extraction pipeline.Built on a highly scalable MERN stack, the system leverages advanced computer vision and NLP to dynamically ingest, clean, and digitize diverse handwritten data. Transcending basic OCR, it integrates neural machine translation to seamlessly convert regional inputs (like Hindi) to English. Furthermore, it utilizes Large Language Models (LLMs) to power deep contextual summarization and semantic Question Answering (Q&amp;A</w:t>
      </w:r>
      <w:r w:rsidR="001363F0">
        <w:t>).</w:t>
      </w:r>
    </w:p>
    <w:p w14:paraId="33A66642" w14:textId="77777777" w:rsidR="00F123C0" w:rsidRDefault="00C975F9">
      <w:pPr>
        <w:pStyle w:val="Heading2"/>
        <w:ind w:left="9"/>
      </w:pPr>
      <w:r>
        <w:t xml:space="preserve">Project Architecture  </w:t>
      </w:r>
    </w:p>
    <w:p w14:paraId="11ADBBB6" w14:textId="77777777" w:rsidR="00F123C0" w:rsidRDefault="00C975F9">
      <w:pPr>
        <w:ind w:left="9" w:right="0"/>
      </w:pPr>
      <w:r>
        <w:t xml:space="preserve">The system is built on a scalable, modular architecture divided into four primary execution phases:  </w:t>
      </w:r>
    </w:p>
    <w:p w14:paraId="1C4DBCDC" w14:textId="45FC39D0" w:rsidR="00661D16" w:rsidRPr="00661D16" w:rsidRDefault="00661D16" w:rsidP="00661D16">
      <w:pPr>
        <w:spacing w:after="339" w:line="259" w:lineRule="auto"/>
        <w:ind w:left="14" w:right="0" w:firstLine="0"/>
        <w:jc w:val="left"/>
      </w:pPr>
      <w:r w:rsidRPr="00661D16">
        <w:rPr>
          <w:b/>
        </w:rPr>
        <w:t xml:space="preserve"> </w:t>
      </w:r>
      <w:r w:rsidRPr="00661D16">
        <w:rPr>
          <w:b/>
          <w:bCs/>
        </w:rPr>
        <w:t>Data Ingestion &amp; Preprocessing Pipeline</w:t>
      </w:r>
      <w:r w:rsidRPr="00661D16">
        <w:t>: Orchestrated through a robust Node.js and Express.js backend, the system will accept diverse analog inputs (images of handwritten notes). Utilizing computer vision libraries like OpenCV for dynamic noise reduction and advanced OCR frameworks, raw pixel data is extracted, cleaned, and normalized into a machine-readable format.</w:t>
      </w:r>
    </w:p>
    <w:p w14:paraId="6D52FC0A" w14:textId="3223FC88" w:rsidR="00661D16" w:rsidRPr="00661D16" w:rsidRDefault="00661D16" w:rsidP="00661D16">
      <w:pPr>
        <w:spacing w:after="339" w:line="259" w:lineRule="auto"/>
        <w:ind w:left="14" w:right="0" w:firstLine="0"/>
        <w:jc w:val="left"/>
      </w:pPr>
      <w:r w:rsidRPr="00661D16">
        <w:t xml:space="preserve"> </w:t>
      </w:r>
      <w:r w:rsidRPr="00661D16">
        <w:rPr>
          <w:b/>
          <w:bCs/>
        </w:rPr>
        <w:t>Neural Translation &amp; Synthesis Engine</w:t>
      </w:r>
      <w:r w:rsidRPr="00661D16">
        <w:t>: To eliminate linguistic barriers and optimize studying, the pipeline integrates a specialized machine translation model capable of seamlessly converting regional scripts—such as Hindi—into standardized English. The translated, normalized text is then passed through an LLM to automatically generate concise summaries and extract core academic entities.</w:t>
      </w:r>
    </w:p>
    <w:p w14:paraId="239C0DB6" w14:textId="625D3473" w:rsidR="00661D16" w:rsidRPr="00661D16" w:rsidRDefault="00661D16" w:rsidP="00661D16">
      <w:pPr>
        <w:spacing w:after="339" w:line="259" w:lineRule="auto"/>
        <w:ind w:left="14" w:right="0" w:firstLine="0"/>
        <w:jc w:val="left"/>
      </w:pPr>
      <w:r w:rsidRPr="00661D16">
        <w:t xml:space="preserve"> </w:t>
      </w:r>
      <w:r w:rsidRPr="00661D16">
        <w:rPr>
          <w:b/>
          <w:bCs/>
        </w:rPr>
        <w:t>Semantic Retrieval &amp; Q&amp;A Framework (RAG Architecture)</w:t>
      </w:r>
      <w:r>
        <w:rPr>
          <w:b/>
          <w:bCs/>
        </w:rPr>
        <w:t>:</w:t>
      </w:r>
      <w:r w:rsidRPr="00661D16">
        <w:t xml:space="preserve"> To enable dynamic interaction with the notes, the system will employ a Retrieval-Augmented Generation approach. The digitized texts are transformed into high-dimensional vector embeddings and indexed within a MongoDB-backed vector database. This allows users to execute semantic queries against their study materials, instantly retrieving highly contextual answers without relying on exact keyword matches.</w:t>
      </w:r>
    </w:p>
    <w:p w14:paraId="281AF09C" w14:textId="533493BE" w:rsidR="00F123C0" w:rsidRPr="00F81D11" w:rsidRDefault="00661D16" w:rsidP="00F81D11">
      <w:pPr>
        <w:spacing w:after="339" w:line="259" w:lineRule="auto"/>
        <w:ind w:left="14" w:right="0" w:firstLine="0"/>
        <w:jc w:val="left"/>
        <w:rPr>
          <w:b/>
        </w:rPr>
      </w:pPr>
      <w:r w:rsidRPr="00661D16">
        <w:t xml:space="preserve"> </w:t>
      </w:r>
      <w:r w:rsidRPr="00661D16">
        <w:rPr>
          <w:b/>
          <w:bCs/>
        </w:rPr>
        <w:t>Multimodal Interactive Interface</w:t>
      </w:r>
      <w:r w:rsidRPr="00661D16">
        <w:t>: The final phase operationalizes the digitized ecosystem via a highly responsive React.js frontend. A bidirectional communication layer integrates Text-to-Speech (TTS) and Speech-to-Text (STT) engines, allowing users to dictate notes or consume</w:t>
      </w:r>
      <w:r w:rsidRPr="00661D16">
        <w:rPr>
          <w:b/>
        </w:rPr>
        <w:t xml:space="preserve"> </w:t>
      </w:r>
      <w:r w:rsidRPr="00661D16">
        <w:rPr>
          <w:bCs/>
        </w:rPr>
        <w:t>their</w:t>
      </w:r>
      <w:r w:rsidRPr="00661D16">
        <w:rPr>
          <w:b/>
        </w:rPr>
        <w:t xml:space="preserve"> </w:t>
      </w:r>
      <w:r w:rsidRPr="00661D16">
        <w:rPr>
          <w:bCs/>
        </w:rPr>
        <w:lastRenderedPageBreak/>
        <w:t>summarized study materials audibly, ensuring a highly accessible, cross-platform learning experience.</w:t>
      </w:r>
    </w:p>
    <w:p w14:paraId="2C8D5E73" w14:textId="77777777" w:rsidR="00F123C0" w:rsidRDefault="00C975F9">
      <w:pPr>
        <w:pStyle w:val="Heading2"/>
        <w:spacing w:after="75"/>
        <w:ind w:left="9"/>
      </w:pPr>
      <w:r>
        <w:t xml:space="preserve">Tech Stack </w:t>
      </w:r>
    </w:p>
    <w:p w14:paraId="466D2A15" w14:textId="77777777" w:rsidR="00F123C0" w:rsidRDefault="00C975F9">
      <w:pPr>
        <w:ind w:left="9" w:right="0"/>
      </w:pPr>
      <w:r>
        <w:t xml:space="preserve">The project implements a modern, full-stack enterprise architecture utilizing the following technologies:  </w:t>
      </w:r>
    </w:p>
    <w:p w14:paraId="573638AB" w14:textId="4C225B16" w:rsidR="00550BE0" w:rsidRDefault="005C554D" w:rsidP="00550BE0">
      <w:pPr>
        <w:pStyle w:val="ListParagraph"/>
        <w:numPr>
          <w:ilvl w:val="1"/>
          <w:numId w:val="3"/>
        </w:numPr>
        <w:spacing w:after="0" w:line="259" w:lineRule="auto"/>
        <w:ind w:left="417" w:right="0"/>
        <w:jc w:val="left"/>
      </w:pPr>
      <w:r w:rsidRPr="00E54953">
        <w:rPr>
          <w:b/>
          <w:bCs/>
        </w:rPr>
        <w:t>Frontend UI &amp; Client Interface</w:t>
      </w:r>
      <w:r w:rsidRPr="00550BE0">
        <w:rPr>
          <w:b/>
          <w:bCs/>
        </w:rPr>
        <w:t>:</w:t>
      </w:r>
      <w:r w:rsidRPr="005C554D">
        <w:t xml:space="preserve"> React.js, Vite, Tailwind CSS.</w:t>
      </w:r>
    </w:p>
    <w:p w14:paraId="0BD42227" w14:textId="3DA33F25" w:rsidR="005C554D" w:rsidRDefault="005C554D" w:rsidP="00550BE0">
      <w:pPr>
        <w:pStyle w:val="ListParagraph"/>
        <w:numPr>
          <w:ilvl w:val="1"/>
          <w:numId w:val="3"/>
        </w:numPr>
        <w:spacing w:after="0" w:line="259" w:lineRule="auto"/>
        <w:ind w:left="417" w:right="0"/>
        <w:jc w:val="left"/>
      </w:pPr>
      <w:r w:rsidRPr="00E54953">
        <w:rPr>
          <w:b/>
          <w:bCs/>
        </w:rPr>
        <w:t>Backend Server &amp; API Gateway</w:t>
      </w:r>
      <w:r w:rsidRPr="00550BE0">
        <w:rPr>
          <w:b/>
          <w:bCs/>
        </w:rPr>
        <w:t>:</w:t>
      </w:r>
      <w:r w:rsidRPr="005C554D">
        <w:t xml:space="preserve"> Node.js, Express.js.</w:t>
      </w:r>
    </w:p>
    <w:p w14:paraId="785D4364" w14:textId="42B231B8" w:rsidR="005C554D" w:rsidRDefault="005C554D" w:rsidP="00550BE0">
      <w:pPr>
        <w:pStyle w:val="ListParagraph"/>
        <w:numPr>
          <w:ilvl w:val="1"/>
          <w:numId w:val="3"/>
        </w:numPr>
        <w:spacing w:after="0" w:line="259" w:lineRule="auto"/>
        <w:ind w:left="417" w:right="0"/>
        <w:jc w:val="left"/>
      </w:pPr>
      <w:r w:rsidRPr="00550BE0">
        <w:rPr>
          <w:b/>
          <w:bCs/>
        </w:rPr>
        <w:t>Primary Database:</w:t>
      </w:r>
      <w:r w:rsidRPr="005C554D">
        <w:t xml:space="preserve"> MongoDB (for robust, scalable document and user data storage).</w:t>
      </w:r>
    </w:p>
    <w:p w14:paraId="74A0B75C" w14:textId="4287BF5C" w:rsidR="005C554D" w:rsidRDefault="005C554D" w:rsidP="00550BE0">
      <w:pPr>
        <w:pStyle w:val="ListParagraph"/>
        <w:numPr>
          <w:ilvl w:val="1"/>
          <w:numId w:val="3"/>
        </w:numPr>
        <w:spacing w:after="0" w:line="259" w:lineRule="auto"/>
        <w:ind w:left="417" w:right="0"/>
        <w:jc w:val="left"/>
      </w:pPr>
      <w:r w:rsidRPr="00550BE0">
        <w:rPr>
          <w:b/>
          <w:bCs/>
        </w:rPr>
        <w:t>Computer Vision &amp; File Handling:</w:t>
      </w:r>
      <w:r w:rsidRPr="005C554D">
        <w:t xml:space="preserve"> OpenCV (for dynamic image preprocessing and noise reduction), Tesseract OCR / EasyOCR (for optical character recognition), and Multer (for multi-part image uploads).</w:t>
      </w:r>
    </w:p>
    <w:p w14:paraId="2E76B1AA" w14:textId="6CC4F912" w:rsidR="005C554D" w:rsidRDefault="005C554D" w:rsidP="00550BE0">
      <w:pPr>
        <w:pStyle w:val="ListParagraph"/>
        <w:numPr>
          <w:ilvl w:val="1"/>
          <w:numId w:val="3"/>
        </w:numPr>
        <w:spacing w:after="0" w:line="259" w:lineRule="auto"/>
        <w:ind w:left="417" w:right="0"/>
        <w:jc w:val="left"/>
      </w:pPr>
      <w:r w:rsidRPr="00550BE0">
        <w:rPr>
          <w:b/>
          <w:bCs/>
        </w:rPr>
        <w:t>AI Engine &amp; Orchestration:</w:t>
      </w:r>
      <w:r w:rsidRPr="005C554D">
        <w:t xml:space="preserve"> LangChain (for RAG workflows and prompt chaining), Google Gemini or equivalent LLMs (for deep contextual summarization, machine translation, and semantic Q&amp;A).</w:t>
      </w:r>
    </w:p>
    <w:p w14:paraId="53A47ABA" w14:textId="5B9420C6" w:rsidR="005C554D" w:rsidRDefault="005C554D" w:rsidP="00550BE0">
      <w:pPr>
        <w:pStyle w:val="ListParagraph"/>
        <w:numPr>
          <w:ilvl w:val="1"/>
          <w:numId w:val="3"/>
        </w:numPr>
        <w:spacing w:after="0" w:line="259" w:lineRule="auto"/>
        <w:ind w:left="417" w:right="0"/>
        <w:jc w:val="left"/>
      </w:pPr>
      <w:r w:rsidRPr="00550BE0">
        <w:rPr>
          <w:b/>
          <w:bCs/>
        </w:rPr>
        <w:t>Vector Database &amp; Search:</w:t>
      </w:r>
      <w:r w:rsidRPr="005C554D">
        <w:t xml:space="preserve"> ChromaDB (for local high-dimensional embedding storage and semantic similarity querying against digitized notes).</w:t>
      </w:r>
    </w:p>
    <w:p w14:paraId="7A0E8619" w14:textId="5CBA21DF" w:rsidR="00F123C0" w:rsidRDefault="005C554D" w:rsidP="00550BE0">
      <w:pPr>
        <w:pStyle w:val="ListParagraph"/>
        <w:numPr>
          <w:ilvl w:val="1"/>
          <w:numId w:val="3"/>
        </w:numPr>
        <w:spacing w:after="0" w:line="259" w:lineRule="auto"/>
        <w:ind w:left="417" w:right="0"/>
        <w:jc w:val="left"/>
      </w:pPr>
      <w:r w:rsidRPr="00550BE0">
        <w:rPr>
          <w:b/>
          <w:bCs/>
        </w:rPr>
        <w:t>Audio Processing:</w:t>
      </w:r>
      <w:r w:rsidRPr="005C554D">
        <w:t xml:space="preserve"> Web Speech API (for browser-native Speech-to-Text dictation and Text-to-Speech auditory playback).</w:t>
      </w:r>
    </w:p>
    <w:p w14:paraId="61290499" w14:textId="77777777" w:rsidR="00550BE0" w:rsidRPr="005C554D" w:rsidRDefault="00550BE0" w:rsidP="00550BE0">
      <w:pPr>
        <w:pStyle w:val="ListParagraph"/>
        <w:spacing w:after="0" w:line="259" w:lineRule="auto"/>
        <w:ind w:left="417" w:right="0" w:firstLine="0"/>
        <w:jc w:val="left"/>
      </w:pPr>
    </w:p>
    <w:p w14:paraId="1A3B5995" w14:textId="77777777" w:rsidR="00F123C0" w:rsidRDefault="00C975F9">
      <w:pPr>
        <w:pStyle w:val="Heading2"/>
        <w:ind w:left="9"/>
      </w:pPr>
      <w:r>
        <w:t>Importance &amp; Value Proposition</w:t>
      </w:r>
      <w:r>
        <w:rPr>
          <w:b w:val="0"/>
        </w:rPr>
        <w:t xml:space="preserve">  </w:t>
      </w:r>
      <w:r>
        <w:t xml:space="preserve"> </w:t>
      </w:r>
    </w:p>
    <w:p w14:paraId="25978DA7" w14:textId="77777777" w:rsidR="001458E2" w:rsidRPr="001458E2" w:rsidRDefault="001458E2" w:rsidP="001458E2">
      <w:pPr>
        <w:ind w:left="9" w:right="0"/>
      </w:pPr>
      <w:r w:rsidRPr="001458E2">
        <w:t>Building this AI document digitization and synthesis system represents a leap far beyond simple CRUD applications. It demonstrates a deep mastery of orchestrating complex AI pipelines—integrating computer vision for OCR, neural translation, vector mathematics for semantic search, and LLM reasoning into a cohesive, fault-tolerant architecture capable of handling heavy asynchronous processing.</w:t>
      </w:r>
    </w:p>
    <w:p w14:paraId="422207D3" w14:textId="77777777" w:rsidR="001458E2" w:rsidRPr="001458E2" w:rsidRDefault="001458E2" w:rsidP="001458E2">
      <w:pPr>
        <w:ind w:left="9" w:right="0"/>
      </w:pPr>
      <w:r w:rsidRPr="001458E2">
        <w:t>Beyond technical execution, the project solves a massive productivity bottleneck for students and professionals. By automating the digitization and contextual extraction of voluminous handwritten notes, the system acts as a massive force multiplier. It drastically reduces time-to-insight during intense study or research phases, ultimately serving as a definitive showcase of advanced, product-driven engineering.</w:t>
      </w:r>
    </w:p>
    <w:p w14:paraId="7A4C76F1" w14:textId="5BFA1F81" w:rsidR="00F123C0" w:rsidRDefault="00C975F9">
      <w:pPr>
        <w:ind w:left="9" w:right="0"/>
      </w:pPr>
      <w:r>
        <w:t xml:space="preserve">a major differentiator, signaling an ability to identify real-world operational bottlenecks, architect highly scalable AI-driven solutions, and deliver polished, user-centric software that drives immediate enterprise value.  </w:t>
      </w:r>
    </w:p>
    <w:p w14:paraId="627C00D9" w14:textId="77777777" w:rsidR="00F123C0" w:rsidRDefault="00C975F9">
      <w:pPr>
        <w:spacing w:after="339" w:line="259" w:lineRule="auto"/>
        <w:ind w:left="14" w:right="0" w:firstLine="0"/>
        <w:jc w:val="left"/>
      </w:pPr>
      <w:r>
        <w:t xml:space="preserve"> </w:t>
      </w:r>
    </w:p>
    <w:p w14:paraId="4A396411" w14:textId="77777777" w:rsidR="00F123C0" w:rsidRDefault="00C975F9">
      <w:pPr>
        <w:pStyle w:val="Heading2"/>
        <w:ind w:left="9"/>
      </w:pPr>
      <w:r>
        <w:lastRenderedPageBreak/>
        <w:t xml:space="preserve">Summary  </w:t>
      </w:r>
    </w:p>
    <w:p w14:paraId="22D90A49" w14:textId="77777777" w:rsidR="00A21ACC" w:rsidRPr="00A21ACC" w:rsidRDefault="00A21ACC" w:rsidP="00A21ACC"/>
    <w:p w14:paraId="4F115705" w14:textId="77777777" w:rsidR="00A21ACC" w:rsidRPr="00A21ACC" w:rsidRDefault="00A21ACC" w:rsidP="00A21ACC">
      <w:pPr>
        <w:spacing w:after="0" w:line="259" w:lineRule="auto"/>
        <w:ind w:left="14" w:right="0" w:firstLine="0"/>
        <w:jc w:val="left"/>
      </w:pPr>
      <w:r w:rsidRPr="00A21ACC">
        <w:rPr>
          <w:b/>
          <w:bCs/>
          <w:sz w:val="28"/>
          <w:szCs w:val="28"/>
        </w:rPr>
        <w:t>The Industry Challenge and Solution:</w:t>
      </w:r>
      <w:r w:rsidRPr="00A21ACC">
        <w:t xml:space="preserve"> The modern educational and professional landscape is buckling under the sheer volume of unstructured analog data, creating massive productivity bottlenecks that frustrate both students and researchers. Traditional Optical Character Recognition (OCR) systems have proven fundamentally inadequate for the nuances of complex note-taking. They rely heavily on rigid pixel-pattern matching, which frequently fails on diverse handwriting styles or degraded images, ultimately outputting flat, contextless text. Conversely, manual transcription and summarization, while highly context-aware, suffer from severe scalability limits and immense time consumption.</w:t>
      </w:r>
    </w:p>
    <w:p w14:paraId="67444417" w14:textId="77777777" w:rsidR="00A21ACC" w:rsidRDefault="00A21ACC" w:rsidP="00A21ACC">
      <w:pPr>
        <w:spacing w:after="0" w:line="259" w:lineRule="auto"/>
        <w:ind w:left="14" w:right="0" w:firstLine="0"/>
        <w:jc w:val="left"/>
      </w:pPr>
      <w:r w:rsidRPr="00A21ACC">
        <w:t>To resolve this critical friction, this project introduces a comprehensive, AI-driven digitization orchestrator designed to fully automate contextual knowledge extraction and dynamically generate personalized study ecosystems. By optimizing cognitive efficiency and information accessibility, this system will redefine how analog knowledge is processed, queried, and retained at scale.</w:t>
      </w:r>
    </w:p>
    <w:p w14:paraId="2C91DA6F" w14:textId="77777777" w:rsidR="00A21ACC" w:rsidRPr="00A21ACC" w:rsidRDefault="00A21ACC" w:rsidP="00A21ACC">
      <w:pPr>
        <w:spacing w:after="0" w:line="259" w:lineRule="auto"/>
        <w:ind w:left="14" w:right="0" w:firstLine="0"/>
        <w:jc w:val="left"/>
      </w:pPr>
    </w:p>
    <w:p w14:paraId="40F50810" w14:textId="77777777" w:rsidR="00A21ACC" w:rsidRPr="00A21ACC" w:rsidRDefault="00A21ACC" w:rsidP="00A21ACC">
      <w:pPr>
        <w:spacing w:after="0" w:line="259" w:lineRule="auto"/>
        <w:ind w:left="14" w:right="0" w:firstLine="0"/>
        <w:jc w:val="left"/>
      </w:pPr>
      <w:r w:rsidRPr="00A21ACC">
        <w:rPr>
          <w:b/>
          <w:bCs/>
          <w:sz w:val="28"/>
          <w:szCs w:val="28"/>
        </w:rPr>
        <w:t>Technical Execution:</w:t>
      </w:r>
      <w:r w:rsidRPr="00A21ACC">
        <w:t xml:space="preserve"> The architectural foundation of this system begins with a highly resilient computer vision and parsing pipeline. Instead of relying on fragile, basic scanning algorithms, dynamic image preprocessing and neural machine translation models will extract, clean, and structure regional handwritten inputs into a uniform, machine-readable format. To enable highly accurate information retrieval, the system implements a state-of-the-art Retrieval-Augmented Generation (RAG) framework. By calculating the cosine similarity between user query embeddings and the digitized document vectors, the system ensures that semantic context is recognized, effortlessly transcending the limitations of legacy keyword searches (like standard Ctrl+F).</w:t>
      </w:r>
    </w:p>
    <w:p w14:paraId="13432242" w14:textId="77777777" w:rsidR="00A21ACC" w:rsidRPr="00A21ACC" w:rsidRDefault="00A21ACC" w:rsidP="00A21ACC">
      <w:pPr>
        <w:spacing w:after="0" w:line="259" w:lineRule="auto"/>
        <w:ind w:left="14" w:right="0" w:firstLine="0"/>
        <w:jc w:val="left"/>
      </w:pPr>
      <w:r w:rsidRPr="00A21ACC">
        <w:t>Once the notes are digitized and indexed, an agentic AI workflow driven by LangChain and a frontier LLM will meticulously cross-reference the extracted text to generate bespoke summaries and highly targeted Question &amp; Answer modules. Finally, to operationalize this synthesized knowledge, the system integrates a multimodal communication interface utilizing Speech-to-Text (STT) and Text-to-Speech (TTS) engines. This scalable, full-stack architecture seamlessly bridges advanced computer vision, semantic vector search, and agentic LLM reasoning.</w:t>
      </w:r>
    </w:p>
    <w:p w14:paraId="7879E3D1" w14:textId="77777777" w:rsidR="00F123C0" w:rsidRPr="00A21ACC" w:rsidRDefault="00C975F9">
      <w:pPr>
        <w:spacing w:after="0" w:line="259" w:lineRule="auto"/>
        <w:ind w:left="14" w:right="0" w:firstLine="0"/>
        <w:jc w:val="left"/>
      </w:pPr>
      <w:r w:rsidRPr="00A21ACC">
        <w:t xml:space="preserve"> </w:t>
      </w:r>
    </w:p>
    <w:sectPr w:rsidR="00F123C0" w:rsidRPr="00A21ACC">
      <w:headerReference w:type="even" r:id="rId8"/>
      <w:headerReference w:type="default" r:id="rId9"/>
      <w:footerReference w:type="even" r:id="rId10"/>
      <w:footerReference w:type="default" r:id="rId11"/>
      <w:headerReference w:type="first" r:id="rId12"/>
      <w:footerReference w:type="first" r:id="rId13"/>
      <w:pgSz w:w="12240" w:h="15840"/>
      <w:pgMar w:top="1536" w:right="1437" w:bottom="1839" w:left="1426" w:header="480" w:footer="4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4FADA" w14:textId="77777777" w:rsidR="000B1C7C" w:rsidRDefault="000B1C7C">
      <w:pPr>
        <w:spacing w:after="0" w:line="240" w:lineRule="auto"/>
      </w:pPr>
      <w:r>
        <w:separator/>
      </w:r>
    </w:p>
  </w:endnote>
  <w:endnote w:type="continuationSeparator" w:id="0">
    <w:p w14:paraId="777BE2E8" w14:textId="77777777" w:rsidR="000B1C7C" w:rsidRDefault="000B1C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7E9B7" w14:textId="77777777" w:rsidR="00F123C0" w:rsidRDefault="00C975F9">
    <w:pPr>
      <w:spacing w:after="0" w:line="259" w:lineRule="auto"/>
      <w:ind w:left="-1426" w:right="0" w:firstLine="0"/>
      <w:jc w:val="left"/>
    </w:pPr>
    <w:r>
      <w:rPr>
        <w:noProof/>
        <w:sz w:val="22"/>
      </w:rPr>
      <mc:AlternateContent>
        <mc:Choice Requires="wpg">
          <w:drawing>
            <wp:anchor distT="0" distB="0" distL="114300" distR="114300" simplePos="0" relativeHeight="251664384" behindDoc="0" locked="0" layoutInCell="1" allowOverlap="1" wp14:anchorId="31CE9628" wp14:editId="5D634A3B">
              <wp:simplePos x="0" y="0"/>
              <wp:positionH relativeFrom="page">
                <wp:posOffset>304800</wp:posOffset>
              </wp:positionH>
              <wp:positionV relativeFrom="page">
                <wp:posOffset>9748520</wp:posOffset>
              </wp:positionV>
              <wp:extent cx="7167119" cy="8573"/>
              <wp:effectExtent l="0" t="0" r="0" b="0"/>
              <wp:wrapSquare wrapText="bothSides"/>
              <wp:docPr id="4138" name="Group 4138"/>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4252" name="Shape 425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53" name="Shape 4253"/>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54" name="Shape 4254"/>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38" style="width:564.34pt;height:0.675049pt;position:absolute;mso-position-horizontal-relative:page;mso-position-horizontal:absolute;margin-left:24pt;mso-position-vertical-relative:page;margin-top:767.6pt;" coordsize="71671,85">
              <v:shape id="Shape 4255" style="position:absolute;width:91;height:91;left:0;top:0;" coordsize="9144,9144" path="m0,0l9144,0l9144,9144l0,9144l0,0">
                <v:stroke weight="0pt" endcap="flat" joinstyle="miter" miterlimit="10" on="false" color="#000000" opacity="0"/>
                <v:fill on="true" color="#000000"/>
              </v:shape>
              <v:shape id="Shape 4256" style="position:absolute;width:71518;height:91;left:60;top:0;" coordsize="7151878,9144" path="m0,0l7151878,0l7151878,9144l0,9144l0,0">
                <v:stroke weight="0pt" endcap="flat" joinstyle="miter" miterlimit="10" on="false" color="#000000" opacity="0"/>
                <v:fill on="true" color="#000000"/>
              </v:shape>
              <v:shape id="Shape 4257"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A418F" w14:textId="77777777" w:rsidR="00F123C0" w:rsidRDefault="00C975F9">
    <w:pPr>
      <w:spacing w:after="0" w:line="259" w:lineRule="auto"/>
      <w:ind w:left="-1426" w:right="0" w:firstLine="0"/>
      <w:jc w:val="left"/>
    </w:pPr>
    <w:r>
      <w:rPr>
        <w:noProof/>
        <w:sz w:val="22"/>
      </w:rPr>
      <mc:AlternateContent>
        <mc:Choice Requires="wpg">
          <w:drawing>
            <wp:anchor distT="0" distB="0" distL="114300" distR="114300" simplePos="0" relativeHeight="251665408" behindDoc="0" locked="0" layoutInCell="1" allowOverlap="1" wp14:anchorId="4523A122" wp14:editId="02E97E2E">
              <wp:simplePos x="0" y="0"/>
              <wp:positionH relativeFrom="page">
                <wp:posOffset>304800</wp:posOffset>
              </wp:positionH>
              <wp:positionV relativeFrom="page">
                <wp:posOffset>9748520</wp:posOffset>
              </wp:positionV>
              <wp:extent cx="7167119" cy="8573"/>
              <wp:effectExtent l="0" t="0" r="0" b="0"/>
              <wp:wrapSquare wrapText="bothSides"/>
              <wp:docPr id="4112" name="Group 4112"/>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4246" name="Shape 42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47" name="Shape 4247"/>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48" name="Shape 4248"/>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12" style="width:564.34pt;height:0.675049pt;position:absolute;mso-position-horizontal-relative:page;mso-position-horizontal:absolute;margin-left:24pt;mso-position-vertical-relative:page;margin-top:767.6pt;" coordsize="71671,85">
              <v:shape id="Shape 4249" style="position:absolute;width:91;height:91;left:0;top:0;" coordsize="9144,9144" path="m0,0l9144,0l9144,9144l0,9144l0,0">
                <v:stroke weight="0pt" endcap="flat" joinstyle="miter" miterlimit="10" on="false" color="#000000" opacity="0"/>
                <v:fill on="true" color="#000000"/>
              </v:shape>
              <v:shape id="Shape 4250" style="position:absolute;width:71518;height:91;left:60;top:0;" coordsize="7151878,9144" path="m0,0l7151878,0l7151878,9144l0,9144l0,0">
                <v:stroke weight="0pt" endcap="flat" joinstyle="miter" miterlimit="10" on="false" color="#000000" opacity="0"/>
                <v:fill on="true" color="#000000"/>
              </v:shape>
              <v:shape id="Shape 4251"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6EF01" w14:textId="77777777" w:rsidR="00F123C0" w:rsidRDefault="00C975F9">
    <w:pPr>
      <w:spacing w:after="0" w:line="259" w:lineRule="auto"/>
      <w:ind w:left="-1426" w:right="0" w:firstLine="0"/>
      <w:jc w:val="left"/>
    </w:pPr>
    <w:r>
      <w:rPr>
        <w:noProof/>
        <w:sz w:val="22"/>
      </w:rPr>
      <mc:AlternateContent>
        <mc:Choice Requires="wpg">
          <w:drawing>
            <wp:anchor distT="0" distB="0" distL="114300" distR="114300" simplePos="0" relativeHeight="251666432" behindDoc="0" locked="0" layoutInCell="1" allowOverlap="1" wp14:anchorId="4FC32317" wp14:editId="0C26012D">
              <wp:simplePos x="0" y="0"/>
              <wp:positionH relativeFrom="page">
                <wp:posOffset>304800</wp:posOffset>
              </wp:positionH>
              <wp:positionV relativeFrom="page">
                <wp:posOffset>9748520</wp:posOffset>
              </wp:positionV>
              <wp:extent cx="7167119" cy="8573"/>
              <wp:effectExtent l="0" t="0" r="0" b="0"/>
              <wp:wrapSquare wrapText="bothSides"/>
              <wp:docPr id="4086" name="Group 4086"/>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4240" name="Shape 424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41" name="Shape 4241"/>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42" name="Shape 4242"/>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86" style="width:564.34pt;height:0.675049pt;position:absolute;mso-position-horizontal-relative:page;mso-position-horizontal:absolute;margin-left:24pt;mso-position-vertical-relative:page;margin-top:767.6pt;" coordsize="71671,85">
              <v:shape id="Shape 4243" style="position:absolute;width:91;height:91;left:0;top:0;" coordsize="9144,9144" path="m0,0l9144,0l9144,9144l0,9144l0,0">
                <v:stroke weight="0pt" endcap="flat" joinstyle="miter" miterlimit="10" on="false" color="#000000" opacity="0"/>
                <v:fill on="true" color="#000000"/>
              </v:shape>
              <v:shape id="Shape 4244" style="position:absolute;width:71518;height:91;left:60;top:0;" coordsize="7151878,9144" path="m0,0l7151878,0l7151878,9144l0,9144l0,0">
                <v:stroke weight="0pt" endcap="flat" joinstyle="miter" miterlimit="10" on="false" color="#000000" opacity="0"/>
                <v:fill on="true" color="#000000"/>
              </v:shape>
              <v:shape id="Shape 4245"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7E4FE" w14:textId="77777777" w:rsidR="000B1C7C" w:rsidRDefault="000B1C7C">
      <w:pPr>
        <w:spacing w:after="0" w:line="240" w:lineRule="auto"/>
      </w:pPr>
      <w:r>
        <w:separator/>
      </w:r>
    </w:p>
  </w:footnote>
  <w:footnote w:type="continuationSeparator" w:id="0">
    <w:p w14:paraId="1505524C" w14:textId="77777777" w:rsidR="000B1C7C" w:rsidRDefault="000B1C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F05CC" w14:textId="77777777" w:rsidR="00F123C0" w:rsidRDefault="00C975F9">
    <w:pPr>
      <w:spacing w:after="0" w:line="259" w:lineRule="auto"/>
      <w:ind w:left="-1426" w:right="0" w:firstLine="0"/>
      <w:jc w:val="left"/>
    </w:pPr>
    <w:r>
      <w:rPr>
        <w:noProof/>
        <w:sz w:val="22"/>
      </w:rPr>
      <mc:AlternateContent>
        <mc:Choice Requires="wpg">
          <w:drawing>
            <wp:anchor distT="0" distB="0" distL="114300" distR="114300" simplePos="0" relativeHeight="251658240" behindDoc="0" locked="0" layoutInCell="1" allowOverlap="1" wp14:anchorId="7838AEBF" wp14:editId="3194C8C7">
              <wp:simplePos x="0" y="0"/>
              <wp:positionH relativeFrom="page">
                <wp:posOffset>304800</wp:posOffset>
              </wp:positionH>
              <wp:positionV relativeFrom="page">
                <wp:posOffset>304800</wp:posOffset>
              </wp:positionV>
              <wp:extent cx="7167119" cy="8636"/>
              <wp:effectExtent l="0" t="0" r="0" b="0"/>
              <wp:wrapSquare wrapText="bothSides"/>
              <wp:docPr id="4122" name="Group 4122"/>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4230" name="Shape 423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1" name="Shape 4231"/>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2" name="Shape 4232"/>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22" style="width:564.34pt;height:0.679993pt;position:absolute;mso-position-horizontal-relative:page;mso-position-horizontal:absolute;margin-left:24pt;mso-position-vertical-relative:page;margin-top:24pt;" coordsize="71671,86">
              <v:shape id="Shape 4233" style="position:absolute;width:91;height:91;left:0;top:0;" coordsize="9144,9144" path="m0,0l9144,0l9144,9144l0,9144l0,0">
                <v:stroke weight="0pt" endcap="flat" joinstyle="miter" miterlimit="10" on="false" color="#000000" opacity="0"/>
                <v:fill on="true" color="#000000"/>
              </v:shape>
              <v:shape id="Shape 4234" style="position:absolute;width:71518;height:91;left:60;top:0;" coordsize="7151878,9144" path="m0,0l7151878,0l7151878,9144l0,9144l0,0">
                <v:stroke weight="0pt" endcap="flat" joinstyle="miter" miterlimit="10" on="false" color="#000000" opacity="0"/>
                <v:fill on="true" color="#000000"/>
              </v:shape>
              <v:shape id="Shape 4235"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6FEE59DE" w14:textId="77777777" w:rsidR="00F123C0" w:rsidRDefault="00C975F9">
    <w:pPr>
      <w:spacing w:after="0" w:line="259" w:lineRule="auto"/>
      <w:ind w:left="14" w:right="0" w:firstLine="0"/>
      <w:jc w:val="left"/>
    </w:pPr>
    <w:r>
      <w:t xml:space="preserve"> </w:t>
    </w:r>
  </w:p>
  <w:p w14:paraId="25FA961B" w14:textId="77777777" w:rsidR="00F123C0" w:rsidRDefault="00C975F9">
    <w:r>
      <w:rPr>
        <w:noProof/>
        <w:sz w:val="22"/>
      </w:rPr>
      <mc:AlternateContent>
        <mc:Choice Requires="wpg">
          <w:drawing>
            <wp:anchor distT="0" distB="0" distL="114300" distR="114300" simplePos="0" relativeHeight="251659264" behindDoc="1" locked="0" layoutInCell="1" allowOverlap="1" wp14:anchorId="33E749A5" wp14:editId="4B010021">
              <wp:simplePos x="0" y="0"/>
              <wp:positionH relativeFrom="page">
                <wp:posOffset>304800</wp:posOffset>
              </wp:positionH>
              <wp:positionV relativeFrom="page">
                <wp:posOffset>310515</wp:posOffset>
              </wp:positionV>
              <wp:extent cx="7167119" cy="9438005"/>
              <wp:effectExtent l="0" t="0" r="0" b="0"/>
              <wp:wrapNone/>
              <wp:docPr id="4129" name="Group 4129"/>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4236" name="Shape 4236"/>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7" name="Shape 4237"/>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29" style="width:564.34pt;height:743.15pt;position:absolute;z-index:-2147483648;mso-position-horizontal-relative:page;mso-position-horizontal:absolute;margin-left:24pt;mso-position-vertical-relative:page;margin-top:24.45pt;" coordsize="71671,94380">
              <v:shape id="Shape 4238" style="position:absolute;width:91;height:94380;left:0;top:0;" coordsize="9144,9438005" path="m0,0l9144,0l9144,9438005l0,9438005l0,0">
                <v:stroke weight="0pt" endcap="flat" joinstyle="miter" miterlimit="10" on="false" color="#000000" opacity="0"/>
                <v:fill on="true" color="#000000"/>
              </v:shape>
              <v:shape id="Shape 4239"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57C60" w14:textId="77777777" w:rsidR="00F123C0" w:rsidRDefault="00C975F9">
    <w:pPr>
      <w:spacing w:after="0" w:line="259" w:lineRule="auto"/>
      <w:ind w:left="-1426" w:right="0" w:firstLine="0"/>
      <w:jc w:val="left"/>
    </w:pPr>
    <w:r>
      <w:rPr>
        <w:noProof/>
        <w:sz w:val="22"/>
      </w:rPr>
      <mc:AlternateContent>
        <mc:Choice Requires="wpg">
          <w:drawing>
            <wp:anchor distT="0" distB="0" distL="114300" distR="114300" simplePos="0" relativeHeight="251660288" behindDoc="0" locked="0" layoutInCell="1" allowOverlap="1" wp14:anchorId="006ECCE1" wp14:editId="35B693E1">
              <wp:simplePos x="0" y="0"/>
              <wp:positionH relativeFrom="page">
                <wp:posOffset>304800</wp:posOffset>
              </wp:positionH>
              <wp:positionV relativeFrom="page">
                <wp:posOffset>304800</wp:posOffset>
              </wp:positionV>
              <wp:extent cx="7167119" cy="8636"/>
              <wp:effectExtent l="0" t="0" r="0" b="0"/>
              <wp:wrapSquare wrapText="bothSides"/>
              <wp:docPr id="4096" name="Group 4096"/>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4220" name="Shape 422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1" name="Shape 4221"/>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2" name="Shape 4222"/>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96" style="width:564.34pt;height:0.679993pt;position:absolute;mso-position-horizontal-relative:page;mso-position-horizontal:absolute;margin-left:24pt;mso-position-vertical-relative:page;margin-top:24pt;" coordsize="71671,86">
              <v:shape id="Shape 4223" style="position:absolute;width:91;height:91;left:0;top:0;" coordsize="9144,9144" path="m0,0l9144,0l9144,9144l0,9144l0,0">
                <v:stroke weight="0pt" endcap="flat" joinstyle="miter" miterlimit="10" on="false" color="#000000" opacity="0"/>
                <v:fill on="true" color="#000000"/>
              </v:shape>
              <v:shape id="Shape 4224" style="position:absolute;width:71518;height:91;left:60;top:0;" coordsize="7151878,9144" path="m0,0l7151878,0l7151878,9144l0,9144l0,0">
                <v:stroke weight="0pt" endcap="flat" joinstyle="miter" miterlimit="10" on="false" color="#000000" opacity="0"/>
                <v:fill on="true" color="#000000"/>
              </v:shape>
              <v:shape id="Shape 4225"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2C514C9D" w14:textId="77777777" w:rsidR="00F123C0" w:rsidRDefault="00C975F9">
    <w:pPr>
      <w:spacing w:after="0" w:line="259" w:lineRule="auto"/>
      <w:ind w:left="14" w:right="0" w:firstLine="0"/>
      <w:jc w:val="left"/>
    </w:pPr>
    <w:r>
      <w:t xml:space="preserve"> </w:t>
    </w:r>
  </w:p>
  <w:p w14:paraId="45F4DF6D" w14:textId="77777777" w:rsidR="00F123C0" w:rsidRDefault="00C975F9">
    <w:r>
      <w:rPr>
        <w:noProof/>
        <w:sz w:val="22"/>
      </w:rPr>
      <mc:AlternateContent>
        <mc:Choice Requires="wpg">
          <w:drawing>
            <wp:anchor distT="0" distB="0" distL="114300" distR="114300" simplePos="0" relativeHeight="251661312" behindDoc="1" locked="0" layoutInCell="1" allowOverlap="1" wp14:anchorId="3853E4CC" wp14:editId="057D450C">
              <wp:simplePos x="0" y="0"/>
              <wp:positionH relativeFrom="page">
                <wp:posOffset>304800</wp:posOffset>
              </wp:positionH>
              <wp:positionV relativeFrom="page">
                <wp:posOffset>310515</wp:posOffset>
              </wp:positionV>
              <wp:extent cx="7167119" cy="9438005"/>
              <wp:effectExtent l="0" t="0" r="0" b="0"/>
              <wp:wrapNone/>
              <wp:docPr id="4103" name="Group 4103"/>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4226" name="Shape 4226"/>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7" name="Shape 4227"/>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03" style="width:564.34pt;height:743.15pt;position:absolute;z-index:-2147483648;mso-position-horizontal-relative:page;mso-position-horizontal:absolute;margin-left:24pt;mso-position-vertical-relative:page;margin-top:24.45pt;" coordsize="71671,94380">
              <v:shape id="Shape 4228" style="position:absolute;width:91;height:94380;left:0;top:0;" coordsize="9144,9438005" path="m0,0l9144,0l9144,9438005l0,9438005l0,0">
                <v:stroke weight="0pt" endcap="flat" joinstyle="miter" miterlimit="10" on="false" color="#000000" opacity="0"/>
                <v:fill on="true" color="#000000"/>
              </v:shape>
              <v:shape id="Shape 4229"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07D28" w14:textId="77777777" w:rsidR="00F123C0" w:rsidRDefault="00C975F9">
    <w:pPr>
      <w:spacing w:after="0" w:line="259" w:lineRule="auto"/>
      <w:ind w:left="-1426" w:right="0" w:firstLine="0"/>
      <w:jc w:val="left"/>
    </w:pPr>
    <w:r>
      <w:rPr>
        <w:noProof/>
        <w:sz w:val="22"/>
      </w:rPr>
      <mc:AlternateContent>
        <mc:Choice Requires="wpg">
          <w:drawing>
            <wp:anchor distT="0" distB="0" distL="114300" distR="114300" simplePos="0" relativeHeight="251662336" behindDoc="0" locked="0" layoutInCell="1" allowOverlap="1" wp14:anchorId="529A629B" wp14:editId="07C5C17C">
              <wp:simplePos x="0" y="0"/>
              <wp:positionH relativeFrom="page">
                <wp:posOffset>304800</wp:posOffset>
              </wp:positionH>
              <wp:positionV relativeFrom="page">
                <wp:posOffset>304800</wp:posOffset>
              </wp:positionV>
              <wp:extent cx="7167119" cy="8636"/>
              <wp:effectExtent l="0" t="0" r="0" b="0"/>
              <wp:wrapSquare wrapText="bothSides"/>
              <wp:docPr id="4070" name="Group 4070"/>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4210" name="Shape 421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1" name="Shape 4211"/>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2" name="Shape 4212"/>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70" style="width:564.34pt;height:0.679993pt;position:absolute;mso-position-horizontal-relative:page;mso-position-horizontal:absolute;margin-left:24pt;mso-position-vertical-relative:page;margin-top:24pt;" coordsize="71671,86">
              <v:shape id="Shape 4213" style="position:absolute;width:91;height:91;left:0;top:0;" coordsize="9144,9144" path="m0,0l9144,0l9144,9144l0,9144l0,0">
                <v:stroke weight="0pt" endcap="flat" joinstyle="miter" miterlimit="10" on="false" color="#000000" opacity="0"/>
                <v:fill on="true" color="#000000"/>
              </v:shape>
              <v:shape id="Shape 4214" style="position:absolute;width:71518;height:91;left:60;top:0;" coordsize="7151878,9144" path="m0,0l7151878,0l7151878,9144l0,9144l0,0">
                <v:stroke weight="0pt" endcap="flat" joinstyle="miter" miterlimit="10" on="false" color="#000000" opacity="0"/>
                <v:fill on="true" color="#000000"/>
              </v:shape>
              <v:shape id="Shape 4215"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228E68C9" w14:textId="77777777" w:rsidR="00F123C0" w:rsidRDefault="00C975F9">
    <w:pPr>
      <w:spacing w:after="0" w:line="259" w:lineRule="auto"/>
      <w:ind w:left="14" w:right="0" w:firstLine="0"/>
      <w:jc w:val="left"/>
    </w:pPr>
    <w:r>
      <w:t xml:space="preserve"> </w:t>
    </w:r>
  </w:p>
  <w:p w14:paraId="4C56A73C" w14:textId="77777777" w:rsidR="00F123C0" w:rsidRDefault="00C975F9">
    <w:r>
      <w:rPr>
        <w:noProof/>
        <w:sz w:val="22"/>
      </w:rPr>
      <mc:AlternateContent>
        <mc:Choice Requires="wpg">
          <w:drawing>
            <wp:anchor distT="0" distB="0" distL="114300" distR="114300" simplePos="0" relativeHeight="251663360" behindDoc="1" locked="0" layoutInCell="1" allowOverlap="1" wp14:anchorId="489C6F1D" wp14:editId="345F86CD">
              <wp:simplePos x="0" y="0"/>
              <wp:positionH relativeFrom="page">
                <wp:posOffset>304800</wp:posOffset>
              </wp:positionH>
              <wp:positionV relativeFrom="page">
                <wp:posOffset>310515</wp:posOffset>
              </wp:positionV>
              <wp:extent cx="7167119" cy="9438005"/>
              <wp:effectExtent l="0" t="0" r="0" b="0"/>
              <wp:wrapNone/>
              <wp:docPr id="4077" name="Group 4077"/>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4216" name="Shape 4216"/>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7" name="Shape 4217"/>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77" style="width:564.34pt;height:743.15pt;position:absolute;z-index:-2147483648;mso-position-horizontal-relative:page;mso-position-horizontal:absolute;margin-left:24pt;mso-position-vertical-relative:page;margin-top:24.45pt;" coordsize="71671,94380">
              <v:shape id="Shape 4218" style="position:absolute;width:91;height:94380;left:0;top:0;" coordsize="9144,9438005" path="m0,0l9144,0l9144,9438005l0,9438005l0,0">
                <v:stroke weight="0pt" endcap="flat" joinstyle="miter" miterlimit="10" on="false" color="#000000" opacity="0"/>
                <v:fill on="true" color="#000000"/>
              </v:shape>
              <v:shape id="Shape 4219"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4B86"/>
    <w:multiLevelType w:val="hybridMultilevel"/>
    <w:tmpl w:val="2830238E"/>
    <w:lvl w:ilvl="0" w:tplc="4B8240B2">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8A5C3C">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2BC2792">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BAE2C8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3C6502">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070DCB4">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636E40A">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FE1F04">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91ACB36">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F492464"/>
    <w:multiLevelType w:val="hybridMultilevel"/>
    <w:tmpl w:val="1BD634D2"/>
    <w:lvl w:ilvl="0" w:tplc="DA0C763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404ED4">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0EAE82">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DD0A26E">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BEDE80">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0E8EB3C">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C6A4F1A">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744458">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D2A770">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79E4489"/>
    <w:multiLevelType w:val="hybridMultilevel"/>
    <w:tmpl w:val="09C07106"/>
    <w:lvl w:ilvl="0" w:tplc="40090001">
      <w:start w:val="1"/>
      <w:numFmt w:val="bullet"/>
      <w:lvlText w:val=""/>
      <w:lvlJc w:val="left"/>
      <w:pPr>
        <w:ind w:left="720" w:hanging="360"/>
      </w:pPr>
      <w:rPr>
        <w:rFonts w:ascii="Symbol" w:hAnsi="Symbol" w:hint="default"/>
      </w:rPr>
    </w:lvl>
    <w:lvl w:ilvl="1" w:tplc="7054AEAA">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37045441">
    <w:abstractNumId w:val="1"/>
  </w:num>
  <w:num w:numId="2" w16cid:durableId="5450781">
    <w:abstractNumId w:val="0"/>
  </w:num>
  <w:num w:numId="3" w16cid:durableId="3552295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3C0"/>
    <w:rsid w:val="000023F5"/>
    <w:rsid w:val="000B1C7C"/>
    <w:rsid w:val="001363F0"/>
    <w:rsid w:val="001458E2"/>
    <w:rsid w:val="002A3A28"/>
    <w:rsid w:val="00377A7B"/>
    <w:rsid w:val="00550BE0"/>
    <w:rsid w:val="005C554D"/>
    <w:rsid w:val="00621CF2"/>
    <w:rsid w:val="0064596F"/>
    <w:rsid w:val="00661D16"/>
    <w:rsid w:val="007A3BB8"/>
    <w:rsid w:val="007E01B5"/>
    <w:rsid w:val="0080116B"/>
    <w:rsid w:val="0096212C"/>
    <w:rsid w:val="00A21ACC"/>
    <w:rsid w:val="00A71E35"/>
    <w:rsid w:val="00C1599F"/>
    <w:rsid w:val="00C975F9"/>
    <w:rsid w:val="00D04089"/>
    <w:rsid w:val="00E54953"/>
    <w:rsid w:val="00F123C0"/>
    <w:rsid w:val="00F628F0"/>
    <w:rsid w:val="00F81D11"/>
    <w:rsid w:val="00FD02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9CE16"/>
  <w15:docId w15:val="{18DF9BBC-39F5-4ECA-9CF4-027A49627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8" w:line="265" w:lineRule="auto"/>
      <w:ind w:left="24" w:right="4547"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24" w:hanging="10"/>
      <w:outlineLvl w:val="0"/>
    </w:pPr>
    <w:rPr>
      <w:rFonts w:ascii="Calibri" w:eastAsia="Calibri" w:hAnsi="Calibri" w:cs="Calibri"/>
      <w:b/>
      <w:color w:val="000000"/>
      <w:sz w:val="44"/>
      <w:u w:val="single" w:color="000000"/>
    </w:rPr>
  </w:style>
  <w:style w:type="paragraph" w:styleId="Heading2">
    <w:name w:val="heading 2"/>
    <w:next w:val="Normal"/>
    <w:link w:val="Heading2Char"/>
    <w:uiPriority w:val="9"/>
    <w:unhideWhenUsed/>
    <w:qFormat/>
    <w:pPr>
      <w:keepNext/>
      <w:keepLines/>
      <w:spacing w:after="29" w:line="259" w:lineRule="auto"/>
      <w:ind w:left="10" w:hanging="10"/>
      <w:outlineLvl w:val="1"/>
    </w:pPr>
    <w:rPr>
      <w:rFonts w:ascii="Calibri" w:eastAsia="Calibri" w:hAnsi="Calibri" w:cs="Calibri"/>
      <w:b/>
      <w:color w:val="000000"/>
      <w:sz w:val="36"/>
    </w:rPr>
  </w:style>
  <w:style w:type="paragraph" w:styleId="Heading3">
    <w:name w:val="heading 3"/>
    <w:basedOn w:val="Normal"/>
    <w:next w:val="Normal"/>
    <w:link w:val="Heading3Char"/>
    <w:uiPriority w:val="9"/>
    <w:semiHidden/>
    <w:unhideWhenUsed/>
    <w:qFormat/>
    <w:rsid w:val="00A21ACC"/>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36"/>
    </w:rPr>
  </w:style>
  <w:style w:type="character" w:customStyle="1" w:styleId="Heading1Char">
    <w:name w:val="Heading 1 Char"/>
    <w:link w:val="Heading1"/>
    <w:rPr>
      <w:rFonts w:ascii="Calibri" w:eastAsia="Calibri" w:hAnsi="Calibri" w:cs="Calibri"/>
      <w:b/>
      <w:color w:val="000000"/>
      <w:sz w:val="44"/>
      <w:u w:val="single" w:color="000000"/>
    </w:rPr>
  </w:style>
  <w:style w:type="paragraph" w:styleId="ListParagraph">
    <w:name w:val="List Paragraph"/>
    <w:basedOn w:val="Normal"/>
    <w:uiPriority w:val="34"/>
    <w:qFormat/>
    <w:rsid w:val="005C554D"/>
    <w:pPr>
      <w:ind w:left="720"/>
      <w:contextualSpacing/>
    </w:pPr>
  </w:style>
  <w:style w:type="character" w:customStyle="1" w:styleId="Heading3Char">
    <w:name w:val="Heading 3 Char"/>
    <w:basedOn w:val="DefaultParagraphFont"/>
    <w:link w:val="Heading3"/>
    <w:uiPriority w:val="9"/>
    <w:semiHidden/>
    <w:rsid w:val="00A21ACC"/>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1097</Words>
  <Characters>6254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Arnab Lahkar</dc:creator>
  <cp:keywords/>
  <cp:lastModifiedBy>Abhishek Kumar</cp:lastModifiedBy>
  <cp:revision>18</cp:revision>
  <dcterms:created xsi:type="dcterms:W3CDTF">2026-03-30T20:39:00Z</dcterms:created>
  <dcterms:modified xsi:type="dcterms:W3CDTF">2026-03-31T17:15:00Z</dcterms:modified>
</cp:coreProperties>
</file>