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3994C" w14:textId="77777777" w:rsidR="00E77CAD" w:rsidRDefault="00000000" w:rsidP="004667AA">
      <w:pPr>
        <w:spacing w:after="40"/>
        <w:jc w:val="both"/>
      </w:pPr>
      <w:r>
        <w:rPr>
          <w:rFonts w:ascii="Calibri" w:hAnsi="Calibri"/>
          <w:b/>
          <w:color w:val="0F3D78"/>
          <w:sz w:val="32"/>
        </w:rPr>
        <w:t>Jagriti Mahajan</w:t>
      </w:r>
    </w:p>
    <w:p w14:paraId="6B2CEB9F" w14:textId="77777777" w:rsidR="00E77CAD" w:rsidRDefault="00000000" w:rsidP="004667AA">
      <w:pPr>
        <w:spacing w:after="60"/>
        <w:jc w:val="both"/>
      </w:pPr>
      <w:r>
        <w:rPr>
          <w:rFonts w:ascii="Calibri" w:hAnsi="Calibri"/>
          <w:sz w:val="19"/>
        </w:rPr>
        <w:t>Brookfield, WI  |  (908) 240-9209  |  jagriti.mahajan0507@gmail.com  |  linkedin.com/in/jagritimahajan0507</w:t>
      </w:r>
    </w:p>
    <w:p w14:paraId="35582BFF" w14:textId="77777777" w:rsidR="00E77CAD" w:rsidRDefault="00000000" w:rsidP="004667AA">
      <w:pPr>
        <w:pBdr>
          <w:bottom w:val="single" w:sz="4" w:space="1" w:color="1A56A4"/>
        </w:pBdr>
        <w:spacing w:before="100" w:after="40"/>
        <w:jc w:val="both"/>
      </w:pPr>
      <w:r>
        <w:rPr>
          <w:rFonts w:ascii="Calibri" w:hAnsi="Calibri"/>
          <w:b/>
          <w:color w:val="1A56A4"/>
          <w:sz w:val="21"/>
        </w:rPr>
        <w:t>PROFESSIONAL SUMMARY</w:t>
      </w:r>
    </w:p>
    <w:p w14:paraId="129CAB6F" w14:textId="44F08C66" w:rsidR="00E77CAD" w:rsidRDefault="00000000" w:rsidP="004667AA">
      <w:pPr>
        <w:spacing w:before="20" w:after="40"/>
        <w:jc w:val="both"/>
      </w:pPr>
      <w:r>
        <w:rPr>
          <w:rFonts w:ascii="Calibri" w:hAnsi="Calibri"/>
          <w:sz w:val="19"/>
        </w:rPr>
        <w:t xml:space="preserve">Senior Technical Business Analyst specializing in financial data platforms, API ecosystems, and enterprise modernization </w:t>
      </w:r>
      <w:r w:rsidR="0024290C" w:rsidRPr="0024290C">
        <w:rPr>
          <w:rFonts w:ascii="Calibri" w:hAnsi="Calibri"/>
          <w:b/>
          <w:sz w:val="19"/>
        </w:rPr>
        <w:t>–</w:t>
      </w:r>
      <w:r>
        <w:rPr>
          <w:rFonts w:ascii="Calibri" w:hAnsi="Calibri"/>
          <w:sz w:val="19"/>
        </w:rPr>
        <w:t xml:space="preserve"> 12+ years spanning </w:t>
      </w:r>
      <w:r w:rsidR="001A3F47">
        <w:rPr>
          <w:rFonts w:ascii="Calibri" w:hAnsi="Calibri"/>
          <w:sz w:val="19"/>
        </w:rPr>
        <w:t>BETANXT, LSEG</w:t>
      </w:r>
      <w:r>
        <w:rPr>
          <w:rFonts w:ascii="Calibri" w:hAnsi="Calibri"/>
          <w:sz w:val="19"/>
        </w:rPr>
        <w:t>, Refinitiv, and Aon. Drives AI adoption on Snowflake and AWS by translating complex business problems into scalable, governed data solutions that accelerate delivery and improve enterprise decision-making.</w:t>
      </w:r>
    </w:p>
    <w:p w14:paraId="1F6973FA" w14:textId="77777777" w:rsidR="00E77CAD" w:rsidRDefault="00000000" w:rsidP="004667AA">
      <w:pPr>
        <w:pBdr>
          <w:bottom w:val="single" w:sz="4" w:space="1" w:color="1A56A4"/>
        </w:pBdr>
        <w:spacing w:before="100" w:after="40"/>
        <w:jc w:val="both"/>
      </w:pPr>
      <w:r>
        <w:rPr>
          <w:rFonts w:ascii="Calibri" w:hAnsi="Calibri"/>
          <w:b/>
          <w:color w:val="1A56A4"/>
          <w:sz w:val="21"/>
        </w:rP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4"/>
        <w:gridCol w:w="5256"/>
      </w:tblGrid>
      <w:tr w:rsidR="00E77CAD" w14:paraId="132C3960" w14:textId="77777777" w:rsidTr="00C02DB1">
        <w:tc>
          <w:tcPr>
            <w:tcW w:w="5184" w:type="dxa"/>
          </w:tcPr>
          <w:p w14:paraId="54E44AD1" w14:textId="77777777" w:rsidR="00E77CAD" w:rsidRDefault="00000000" w:rsidP="004667AA">
            <w:pPr>
              <w:spacing w:after="30" w:line="240" w:lineRule="exact"/>
              <w:jc w:val="both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b/>
                <w:sz w:val="19"/>
              </w:rPr>
              <w:t xml:space="preserve">Cloud &amp; Data Platforms: </w:t>
            </w:r>
            <w:r>
              <w:rPr>
                <w:rFonts w:ascii="Calibri" w:hAnsi="Calibri"/>
                <w:sz w:val="19"/>
              </w:rPr>
              <w:t>AWS, Snowflake, Confluent Cloud</w:t>
            </w:r>
          </w:p>
          <w:p w14:paraId="0FACD2F0" w14:textId="77777777" w:rsidR="00C02DB1" w:rsidRDefault="00C02DB1" w:rsidP="004667AA">
            <w:pPr>
              <w:spacing w:after="30" w:line="240" w:lineRule="exact"/>
              <w:jc w:val="both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b/>
                <w:sz w:val="19"/>
              </w:rPr>
              <w:t xml:space="preserve">API &amp; Integration: </w:t>
            </w:r>
            <w:r>
              <w:rPr>
                <w:rFonts w:ascii="Calibri" w:hAnsi="Calibri"/>
                <w:sz w:val="19"/>
              </w:rPr>
              <w:t xml:space="preserve">RESTful APIs, JSON, Swagger, </w:t>
            </w:r>
            <w:proofErr w:type="spellStart"/>
            <w:r>
              <w:rPr>
                <w:rFonts w:ascii="Calibri" w:hAnsi="Calibri"/>
                <w:sz w:val="19"/>
              </w:rPr>
              <w:t>ReadyAPI</w:t>
            </w:r>
            <w:proofErr w:type="spellEnd"/>
            <w:r>
              <w:rPr>
                <w:rFonts w:ascii="Calibri" w:hAnsi="Calibri"/>
                <w:sz w:val="19"/>
              </w:rPr>
              <w:t>, Swagger Editor</w:t>
            </w:r>
          </w:p>
          <w:p w14:paraId="42C90013" w14:textId="77777777" w:rsidR="00C02DB1" w:rsidRDefault="00C02DB1" w:rsidP="004667AA">
            <w:pPr>
              <w:spacing w:after="30" w:line="240" w:lineRule="exact"/>
              <w:jc w:val="both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b/>
                <w:sz w:val="19"/>
              </w:rPr>
              <w:t xml:space="preserve">Data &amp; Analytics: </w:t>
            </w:r>
            <w:r>
              <w:rPr>
                <w:rFonts w:ascii="Calibri" w:hAnsi="Calibri"/>
                <w:sz w:val="19"/>
              </w:rPr>
              <w:t xml:space="preserve">SQL, Tableau, Power BI, Informatica, SAS Enterprise Guide, MS Excel, </w:t>
            </w:r>
            <w:proofErr w:type="spellStart"/>
            <w:r>
              <w:rPr>
                <w:rFonts w:ascii="Calibri" w:hAnsi="Calibri"/>
                <w:sz w:val="19"/>
              </w:rPr>
              <w:t>Data.World</w:t>
            </w:r>
            <w:proofErr w:type="spellEnd"/>
          </w:p>
          <w:p w14:paraId="2B930F92" w14:textId="3414B331" w:rsidR="00C02DB1" w:rsidRDefault="00C02DB1" w:rsidP="004667AA">
            <w:pPr>
              <w:spacing w:after="30" w:line="240" w:lineRule="exact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Methodologies: </w:t>
            </w:r>
            <w:r>
              <w:rPr>
                <w:rFonts w:ascii="Calibri" w:hAnsi="Calibri"/>
                <w:sz w:val="19"/>
              </w:rPr>
              <w:t xml:space="preserve">Agile, Scrum, </w:t>
            </w:r>
            <w:proofErr w:type="spellStart"/>
            <w:r>
              <w:rPr>
                <w:rFonts w:ascii="Calibri" w:hAnsi="Calibri"/>
                <w:sz w:val="19"/>
              </w:rPr>
              <w:t>SAFe</w:t>
            </w:r>
            <w:proofErr w:type="spellEnd"/>
            <w:r>
              <w:rPr>
                <w:rFonts w:ascii="Calibri" w:hAnsi="Calibri"/>
                <w:sz w:val="19"/>
              </w:rPr>
              <w:t>, UAT, BRD/FRD</w:t>
            </w:r>
          </w:p>
        </w:tc>
        <w:tc>
          <w:tcPr>
            <w:tcW w:w="5256" w:type="dxa"/>
          </w:tcPr>
          <w:p w14:paraId="62E6E4A7" w14:textId="77777777" w:rsidR="00E77CAD" w:rsidRDefault="00000000" w:rsidP="004667AA">
            <w:pPr>
              <w:spacing w:after="30" w:line="240" w:lineRule="exact"/>
              <w:jc w:val="both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b/>
                <w:sz w:val="19"/>
              </w:rPr>
              <w:t xml:space="preserve">Database &amp; Operating Systems: </w:t>
            </w:r>
            <w:r>
              <w:rPr>
                <w:rFonts w:ascii="Calibri" w:hAnsi="Calibri"/>
                <w:sz w:val="19"/>
              </w:rPr>
              <w:t xml:space="preserve">IBM DB2, RDBMS, SQL Server, </w:t>
            </w:r>
          </w:p>
          <w:p w14:paraId="4CC882C4" w14:textId="77777777" w:rsidR="00C02DB1" w:rsidRDefault="00C02DB1" w:rsidP="004667AA">
            <w:pPr>
              <w:spacing w:after="30" w:line="240" w:lineRule="exact"/>
              <w:jc w:val="both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z w:val="19"/>
              </w:rPr>
              <w:t>DynamoDB, MySQL, Mainframe, Datacom, Windows</w:t>
            </w:r>
          </w:p>
          <w:p w14:paraId="635EB3AD" w14:textId="77777777" w:rsidR="00C02DB1" w:rsidRDefault="00C02DB1" w:rsidP="004667AA">
            <w:pPr>
              <w:spacing w:after="30" w:line="240" w:lineRule="exact"/>
              <w:jc w:val="both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b/>
                <w:sz w:val="19"/>
              </w:rPr>
              <w:t xml:space="preserve">Modeling &amp; Designing: </w:t>
            </w:r>
            <w:r>
              <w:rPr>
                <w:rFonts w:ascii="Calibri" w:hAnsi="Calibri"/>
                <w:sz w:val="19"/>
              </w:rPr>
              <w:t xml:space="preserve">MS Visio, </w:t>
            </w:r>
            <w:proofErr w:type="spellStart"/>
            <w:r>
              <w:rPr>
                <w:rFonts w:ascii="Calibri" w:hAnsi="Calibri"/>
                <w:sz w:val="19"/>
              </w:rPr>
              <w:t>SmartDraw</w:t>
            </w:r>
            <w:proofErr w:type="spellEnd"/>
            <w:r>
              <w:rPr>
                <w:rFonts w:ascii="Calibri" w:hAnsi="Calibri"/>
                <w:sz w:val="19"/>
              </w:rPr>
              <w:t xml:space="preserve">, Process Model, </w:t>
            </w:r>
            <w:proofErr w:type="spellStart"/>
            <w:r>
              <w:rPr>
                <w:rFonts w:ascii="Calibri" w:hAnsi="Calibri"/>
                <w:sz w:val="19"/>
              </w:rPr>
              <w:t>LucidChart</w:t>
            </w:r>
            <w:proofErr w:type="spellEnd"/>
          </w:p>
          <w:p w14:paraId="43C90E09" w14:textId="431FE2BE" w:rsidR="00C02DB1" w:rsidRDefault="00C02DB1" w:rsidP="004667AA">
            <w:pPr>
              <w:spacing w:after="30" w:line="240" w:lineRule="exact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Other Tools: </w:t>
            </w:r>
            <w:r>
              <w:rPr>
                <w:rFonts w:ascii="Calibri" w:hAnsi="Calibri"/>
                <w:sz w:val="19"/>
              </w:rPr>
              <w:t>IBM Audit Viewer, JIRA, Confluence, GitLab, Maestro</w:t>
            </w:r>
          </w:p>
        </w:tc>
      </w:tr>
    </w:tbl>
    <w:p w14:paraId="07B3D809" w14:textId="77777777" w:rsidR="00E77CAD" w:rsidRDefault="00000000" w:rsidP="004667AA">
      <w:pPr>
        <w:pBdr>
          <w:bottom w:val="single" w:sz="4" w:space="1" w:color="1A56A4"/>
        </w:pBdr>
        <w:spacing w:before="100" w:after="40"/>
        <w:jc w:val="both"/>
      </w:pPr>
      <w:r>
        <w:rPr>
          <w:rFonts w:ascii="Calibri" w:hAnsi="Calibri"/>
          <w:b/>
          <w:color w:val="1A56A4"/>
          <w:sz w:val="21"/>
        </w:rPr>
        <w:t>WORK EXPERIENCE</w:t>
      </w:r>
    </w:p>
    <w:p w14:paraId="197383C6" w14:textId="4E02542C" w:rsidR="00E77CAD" w:rsidRDefault="00000000" w:rsidP="004667AA">
      <w:pPr>
        <w:tabs>
          <w:tab w:val="right" w:pos="10656"/>
        </w:tabs>
        <w:spacing w:before="100" w:after="0"/>
        <w:jc w:val="both"/>
      </w:pPr>
      <w:r>
        <w:rPr>
          <w:rFonts w:ascii="Calibri" w:hAnsi="Calibri"/>
          <w:b/>
          <w:sz w:val="21"/>
        </w:rPr>
        <w:t>Sr. Technical Business Analyst</w:t>
      </w:r>
      <w:r>
        <w:rPr>
          <w:rFonts w:ascii="Calibri" w:hAnsi="Calibri"/>
          <w:sz w:val="20"/>
        </w:rPr>
        <w:t xml:space="preserve">   </w:t>
      </w:r>
      <w:r>
        <w:rPr>
          <w:rFonts w:ascii="Calibri" w:hAnsi="Calibri"/>
          <w:color w:val="4B5563"/>
          <w:sz w:val="19"/>
        </w:rPr>
        <w:t xml:space="preserve">BETANXT (formerly LSEG) </w:t>
      </w:r>
      <w:r w:rsidR="00DC58DE">
        <w:rPr>
          <w:rFonts w:ascii="Calibri" w:hAnsi="Calibri"/>
          <w:color w:val="4B5563"/>
          <w:sz w:val="19"/>
        </w:rPr>
        <w:t>-</w:t>
      </w:r>
      <w:r>
        <w:rPr>
          <w:rFonts w:ascii="Calibri" w:hAnsi="Calibri"/>
          <w:color w:val="4B5563"/>
          <w:sz w:val="19"/>
        </w:rPr>
        <w:t xml:space="preserve"> Brookfield, WI</w:t>
      </w:r>
      <w:r>
        <w:rPr>
          <w:rFonts w:ascii="Calibri" w:hAnsi="Calibri"/>
          <w:sz w:val="19"/>
        </w:rPr>
        <w:tab/>
      </w:r>
      <w:r>
        <w:rPr>
          <w:rFonts w:ascii="Calibri" w:hAnsi="Calibri"/>
          <w:b/>
          <w:color w:val="4B5563"/>
          <w:sz w:val="19"/>
        </w:rPr>
        <w:t xml:space="preserve">Oct 2021 </w:t>
      </w:r>
      <w:bookmarkStart w:id="0" w:name="OLE_LINK4"/>
      <w:r>
        <w:rPr>
          <w:rFonts w:ascii="Calibri" w:hAnsi="Calibri"/>
          <w:b/>
          <w:color w:val="4B5563"/>
          <w:sz w:val="19"/>
        </w:rPr>
        <w:t>–</w:t>
      </w:r>
      <w:bookmarkEnd w:id="0"/>
      <w:r>
        <w:rPr>
          <w:rFonts w:ascii="Calibri" w:hAnsi="Calibri"/>
          <w:b/>
          <w:color w:val="4B5563"/>
          <w:sz w:val="19"/>
        </w:rPr>
        <w:t xml:space="preserve"> Present</w:t>
      </w:r>
    </w:p>
    <w:p w14:paraId="7F9306BC" w14:textId="77777777" w:rsidR="00E77CAD" w:rsidRDefault="00000000" w:rsidP="004667AA">
      <w:pPr>
        <w:pStyle w:val="ListBullet"/>
        <w:spacing w:after="30" w:line="240" w:lineRule="exact"/>
        <w:ind w:left="288" w:hanging="216"/>
        <w:jc w:val="both"/>
      </w:pPr>
      <w:r>
        <w:rPr>
          <w:rFonts w:ascii="Calibri" w:hAnsi="Calibri"/>
          <w:sz w:val="19"/>
        </w:rPr>
        <w:t>Driving the build-out of DataXchange on Snowflake by curating and onboarding 145+ enterprise datasets; partnering with AI teams to enhance dataset intelligence through enriched metadata, structure, and business context.</w:t>
      </w:r>
    </w:p>
    <w:p w14:paraId="46766943" w14:textId="77777777" w:rsidR="00E77CAD" w:rsidRDefault="00000000" w:rsidP="004667AA">
      <w:pPr>
        <w:pStyle w:val="ListBullet"/>
        <w:spacing w:after="30" w:line="240" w:lineRule="exact"/>
        <w:ind w:left="288" w:hanging="216"/>
        <w:jc w:val="both"/>
      </w:pPr>
      <w:r>
        <w:rPr>
          <w:rFonts w:ascii="Calibri" w:hAnsi="Calibri"/>
          <w:sz w:val="19"/>
        </w:rPr>
        <w:t>Leading the design of AI-assisted data governance workflows to automate metadata generation and standardization across 14 domains, reducing manual effort by ~70% and improving cross-domain data consistency.</w:t>
      </w:r>
    </w:p>
    <w:p w14:paraId="47B0F8B2" w14:textId="77777777" w:rsidR="00E77CAD" w:rsidRDefault="00000000" w:rsidP="004667AA">
      <w:pPr>
        <w:pStyle w:val="ListBullet"/>
        <w:spacing w:after="30" w:line="240" w:lineRule="exact"/>
        <w:ind w:left="288" w:hanging="216"/>
        <w:jc w:val="both"/>
      </w:pPr>
      <w:r>
        <w:rPr>
          <w:rFonts w:ascii="Calibri" w:hAnsi="Calibri"/>
          <w:sz w:val="19"/>
        </w:rPr>
        <w:t>Design and maintain scalable Snowflake views to enable governed data access, ensuring alignment with business use cases, data quality standards, and regulatory requirements.</w:t>
      </w:r>
    </w:p>
    <w:p w14:paraId="6B4197D5" w14:textId="75563D5E" w:rsidR="00E77CAD" w:rsidRDefault="00000000" w:rsidP="004667AA">
      <w:pPr>
        <w:pStyle w:val="ListBullet"/>
        <w:spacing w:after="30" w:line="240" w:lineRule="exact"/>
        <w:ind w:left="288" w:hanging="216"/>
        <w:jc w:val="both"/>
      </w:pPr>
      <w:bookmarkStart w:id="1" w:name="OLE_LINK1"/>
      <w:r>
        <w:rPr>
          <w:rFonts w:ascii="Calibri" w:hAnsi="Calibri"/>
          <w:sz w:val="19"/>
        </w:rPr>
        <w:t xml:space="preserve">Translate business requirements into service specifications </w:t>
      </w:r>
      <w:r w:rsidR="001A3F47">
        <w:rPr>
          <w:rFonts w:ascii="Calibri" w:hAnsi="Calibri"/>
          <w:sz w:val="19"/>
        </w:rPr>
        <w:t>-</w:t>
      </w:r>
      <w:r>
        <w:rPr>
          <w:rFonts w:ascii="Calibri" w:hAnsi="Calibri"/>
          <w:sz w:val="19"/>
        </w:rPr>
        <w:t xml:space="preserve"> including JSON schemas, data mappings, and end-to-end API flows.</w:t>
      </w:r>
    </w:p>
    <w:bookmarkEnd w:id="1"/>
    <w:p w14:paraId="4E6AB80B" w14:textId="77777777" w:rsidR="00E77CAD" w:rsidRDefault="00000000" w:rsidP="004667AA">
      <w:pPr>
        <w:pStyle w:val="ListBullet"/>
        <w:spacing w:after="30" w:line="240" w:lineRule="exact"/>
        <w:ind w:left="288" w:hanging="216"/>
        <w:jc w:val="both"/>
      </w:pPr>
      <w:r>
        <w:rPr>
          <w:rFonts w:ascii="Calibri" w:hAnsi="Calibri"/>
          <w:sz w:val="19"/>
        </w:rPr>
        <w:t>Perform root cause analysis and data validation using SQL, IBM Audit Viewer, and mainframe tools, resolving 100+ production incidents and reducing defect re-open rate.</w:t>
      </w:r>
    </w:p>
    <w:p w14:paraId="6F236CF6" w14:textId="77777777" w:rsidR="00E77CAD" w:rsidRDefault="00000000" w:rsidP="004667AA">
      <w:pPr>
        <w:pStyle w:val="ListBullet"/>
        <w:spacing w:after="30" w:line="240" w:lineRule="exact"/>
        <w:ind w:left="288" w:hanging="216"/>
        <w:jc w:val="both"/>
      </w:pPr>
      <w:r>
        <w:rPr>
          <w:rFonts w:ascii="Calibri" w:hAnsi="Calibri"/>
          <w:sz w:val="19"/>
        </w:rPr>
        <w:t>Own Agile backlog decomposition and sprint planning across 3 teams (35 members total), transforming epics into well-defined user stories with acceptance criteria, Definition of Ready, and Definition of Done.</w:t>
      </w:r>
    </w:p>
    <w:p w14:paraId="3D1819F2" w14:textId="77777777" w:rsidR="00E77CAD" w:rsidRDefault="00000000" w:rsidP="004667AA">
      <w:pPr>
        <w:pStyle w:val="ListBullet"/>
        <w:spacing w:after="30" w:line="240" w:lineRule="exact"/>
        <w:ind w:left="288" w:hanging="216"/>
        <w:jc w:val="both"/>
      </w:pPr>
      <w:r>
        <w:rPr>
          <w:rFonts w:ascii="Calibri" w:hAnsi="Calibri"/>
          <w:sz w:val="19"/>
        </w:rPr>
        <w:t>Support QA across multiple releases with test planning, data preparation, and smoke/UAT testing via ReadyAPI and Swagger Editor, achieving 92% first-pass acceptance rate.</w:t>
      </w:r>
    </w:p>
    <w:p w14:paraId="60A82710" w14:textId="6A1653DA" w:rsidR="00E77CAD" w:rsidRDefault="00000000" w:rsidP="004667AA">
      <w:pPr>
        <w:pStyle w:val="ListBullet"/>
        <w:spacing w:after="30" w:line="240" w:lineRule="exact"/>
        <w:ind w:left="288" w:hanging="216"/>
        <w:jc w:val="both"/>
      </w:pPr>
      <w:r>
        <w:rPr>
          <w:rFonts w:ascii="Calibri" w:hAnsi="Calibri"/>
          <w:sz w:val="19"/>
        </w:rPr>
        <w:t xml:space="preserve">Led feasibility analysis and migration from DynamoDB to Snowflake to implement 7-year WORM-compliant data retention, reducing storage costs by </w:t>
      </w:r>
      <w:r w:rsidR="004667AA">
        <w:rPr>
          <w:rFonts w:ascii="Calibri" w:hAnsi="Calibri"/>
          <w:sz w:val="19"/>
        </w:rPr>
        <w:t>~</w:t>
      </w:r>
      <w:r>
        <w:rPr>
          <w:rFonts w:ascii="Calibri" w:hAnsi="Calibri"/>
          <w:sz w:val="19"/>
        </w:rPr>
        <w:t>24% and satisfying regulatory compliance requirements.</w:t>
      </w:r>
    </w:p>
    <w:p w14:paraId="2DEF7BF6" w14:textId="05A47FF7" w:rsidR="00E77CAD" w:rsidRDefault="00000000" w:rsidP="004667AA">
      <w:pPr>
        <w:pStyle w:val="ListBullet"/>
        <w:spacing w:after="30" w:line="240" w:lineRule="exact"/>
        <w:ind w:left="288" w:hanging="216"/>
        <w:jc w:val="both"/>
      </w:pPr>
      <w:r>
        <w:rPr>
          <w:rFonts w:ascii="Calibri" w:hAnsi="Calibri"/>
          <w:sz w:val="19"/>
        </w:rPr>
        <w:t xml:space="preserve">Integrated 400+ APIs into the AWS-hosted Operations Workbench, guiding web teams on efficient </w:t>
      </w:r>
      <w:r w:rsidR="001A3F47">
        <w:rPr>
          <w:rFonts w:ascii="Calibri" w:hAnsi="Calibri"/>
          <w:sz w:val="19"/>
        </w:rPr>
        <w:t xml:space="preserve">UX </w:t>
      </w:r>
      <w:r>
        <w:rPr>
          <w:rFonts w:ascii="Calibri" w:hAnsi="Calibri"/>
          <w:sz w:val="19"/>
        </w:rPr>
        <w:t>designs that reduced load.</w:t>
      </w:r>
    </w:p>
    <w:p w14:paraId="57735C77" w14:textId="77777777" w:rsidR="00E77CAD" w:rsidRDefault="00000000" w:rsidP="004667AA">
      <w:pPr>
        <w:pStyle w:val="ListBullet"/>
        <w:spacing w:after="30" w:line="240" w:lineRule="exact"/>
        <w:ind w:left="288" w:hanging="216"/>
        <w:jc w:val="both"/>
      </w:pPr>
      <w:r>
        <w:rPr>
          <w:rFonts w:ascii="Calibri" w:hAnsi="Calibri"/>
          <w:sz w:val="19"/>
        </w:rPr>
        <w:t>Identified and resolved an order-lifecycle gap by defining event triggers for expiring VSP orders using multi-table SQL analysis.</w:t>
      </w:r>
    </w:p>
    <w:p w14:paraId="7FAF21BC" w14:textId="77777777" w:rsidR="00E77CAD" w:rsidRDefault="00000000" w:rsidP="004667AA">
      <w:pPr>
        <w:pStyle w:val="ListBullet"/>
        <w:spacing w:after="30" w:line="240" w:lineRule="exact"/>
        <w:ind w:left="288" w:hanging="216"/>
        <w:jc w:val="both"/>
      </w:pPr>
      <w:r>
        <w:rPr>
          <w:rFonts w:ascii="Calibri" w:hAnsi="Calibri"/>
          <w:sz w:val="19"/>
        </w:rPr>
        <w:t>Developed a Power BI dashboard using a centralized Excel data source to standardize API inventory tracking, significantly reducing manual effort of scrolling through Excel, and improving reporting efficiency and data visualization.</w:t>
      </w:r>
    </w:p>
    <w:p w14:paraId="7CAE27B3" w14:textId="77777777" w:rsidR="00E77CAD" w:rsidRDefault="00000000" w:rsidP="004667AA">
      <w:pPr>
        <w:pStyle w:val="ListBullet"/>
        <w:spacing w:after="30" w:line="240" w:lineRule="exact"/>
        <w:ind w:left="288" w:hanging="216"/>
        <w:jc w:val="both"/>
      </w:pPr>
      <w:r>
        <w:rPr>
          <w:rFonts w:ascii="Calibri" w:hAnsi="Calibri"/>
          <w:sz w:val="19"/>
        </w:rPr>
        <w:t>Created an Excel-based calculation model to assist API developers and QA teams with validating complex API transactions, reducing QA effort by 20% and defect rate by 60%.</w:t>
      </w:r>
    </w:p>
    <w:p w14:paraId="4035E85A" w14:textId="7914BA0E" w:rsidR="00E77CAD" w:rsidRDefault="00000000" w:rsidP="004667AA">
      <w:pPr>
        <w:tabs>
          <w:tab w:val="right" w:pos="10656"/>
        </w:tabs>
        <w:spacing w:before="100" w:after="0"/>
        <w:jc w:val="both"/>
      </w:pPr>
      <w:r>
        <w:rPr>
          <w:rFonts w:ascii="Calibri" w:hAnsi="Calibri"/>
          <w:b/>
          <w:sz w:val="21"/>
        </w:rPr>
        <w:t>Sr. Technical Business Analyst</w:t>
      </w:r>
      <w:r>
        <w:rPr>
          <w:rFonts w:ascii="Calibri" w:hAnsi="Calibri"/>
          <w:sz w:val="20"/>
        </w:rPr>
        <w:t xml:space="preserve">   </w:t>
      </w:r>
      <w:r>
        <w:rPr>
          <w:rFonts w:ascii="Calibri" w:hAnsi="Calibri"/>
          <w:color w:val="4B5563"/>
          <w:sz w:val="19"/>
        </w:rPr>
        <w:t xml:space="preserve">ADROIT </w:t>
      </w:r>
      <w:r w:rsidR="00DC58DE">
        <w:rPr>
          <w:rFonts w:ascii="Calibri" w:hAnsi="Calibri"/>
          <w:color w:val="4B5563"/>
          <w:sz w:val="19"/>
        </w:rPr>
        <w:t>-</w:t>
      </w:r>
      <w:r>
        <w:rPr>
          <w:rFonts w:ascii="Calibri" w:hAnsi="Calibri"/>
          <w:color w:val="4B5563"/>
          <w:sz w:val="19"/>
        </w:rPr>
        <w:t xml:space="preserve"> Brookfield, WI</w:t>
      </w:r>
      <w:r>
        <w:rPr>
          <w:rFonts w:ascii="Calibri" w:hAnsi="Calibri"/>
          <w:sz w:val="19"/>
        </w:rPr>
        <w:tab/>
      </w:r>
      <w:r>
        <w:rPr>
          <w:rFonts w:ascii="Calibri" w:hAnsi="Calibri"/>
          <w:b/>
          <w:color w:val="4B5563"/>
          <w:sz w:val="19"/>
        </w:rPr>
        <w:t>May 2018 – Oct 2021</w:t>
      </w:r>
    </w:p>
    <w:p w14:paraId="6F1F94F1" w14:textId="77777777" w:rsidR="00E77CAD" w:rsidRDefault="00000000" w:rsidP="004667AA">
      <w:pPr>
        <w:spacing w:after="0"/>
        <w:jc w:val="both"/>
      </w:pPr>
      <w:r>
        <w:rPr>
          <w:rFonts w:ascii="Calibri" w:hAnsi="Calibri"/>
          <w:i/>
          <w:color w:val="4B5563"/>
          <w:sz w:val="19"/>
        </w:rPr>
        <w:t>Client: Refinitiv</w:t>
      </w:r>
    </w:p>
    <w:p w14:paraId="29A1CFFF" w14:textId="77777777" w:rsidR="00E77CAD" w:rsidRDefault="00000000" w:rsidP="004667AA">
      <w:pPr>
        <w:pStyle w:val="ListBullet"/>
        <w:spacing w:after="30" w:line="240" w:lineRule="exact"/>
        <w:ind w:left="288" w:hanging="216"/>
        <w:jc w:val="both"/>
      </w:pPr>
      <w:r>
        <w:rPr>
          <w:rFonts w:ascii="Calibri" w:hAnsi="Calibri"/>
          <w:sz w:val="19"/>
        </w:rPr>
        <w:t>Designed 300+ RESTful APIs for Refinitiv's financial data platform, translating business requirements into robust, integration-ready service specifications consumed by enterprise clients globally.</w:t>
      </w:r>
    </w:p>
    <w:p w14:paraId="3FB53970" w14:textId="2241019A" w:rsidR="00E77CAD" w:rsidRDefault="00C02DB1" w:rsidP="004667AA">
      <w:pPr>
        <w:pStyle w:val="ListBullet"/>
        <w:spacing w:after="30" w:line="240" w:lineRule="exact"/>
        <w:ind w:left="288" w:hanging="216"/>
        <w:jc w:val="both"/>
      </w:pPr>
      <w:bookmarkStart w:id="2" w:name="OLE_LINK2"/>
      <w:r w:rsidRPr="00C02DB1">
        <w:rPr>
          <w:rFonts w:ascii="Calibri" w:hAnsi="Calibri"/>
          <w:sz w:val="19"/>
        </w:rPr>
        <w:t>Provided training and support to clients on using data products effectively.</w:t>
      </w:r>
    </w:p>
    <w:bookmarkEnd w:id="2"/>
    <w:p w14:paraId="26694253" w14:textId="77777777" w:rsidR="00E77CAD" w:rsidRDefault="00000000" w:rsidP="004667AA">
      <w:pPr>
        <w:pStyle w:val="ListBullet"/>
        <w:spacing w:after="30" w:line="240" w:lineRule="exact"/>
        <w:ind w:left="288" w:hanging="216"/>
        <w:jc w:val="both"/>
      </w:pPr>
      <w:r>
        <w:rPr>
          <w:rFonts w:ascii="Calibri" w:hAnsi="Calibri"/>
          <w:sz w:val="19"/>
        </w:rPr>
        <w:t>Performed impact, feasibility, and gap analyses to define project scope and success criteria across multiple concurrent workstreams.</w:t>
      </w:r>
    </w:p>
    <w:p w14:paraId="2F222C51" w14:textId="0091B9E7" w:rsidR="00E77CAD" w:rsidRDefault="00000000" w:rsidP="004667AA">
      <w:pPr>
        <w:pStyle w:val="ListBullet"/>
        <w:spacing w:after="30" w:line="240" w:lineRule="exact"/>
        <w:ind w:left="288" w:hanging="216"/>
        <w:jc w:val="both"/>
      </w:pPr>
      <w:r>
        <w:rPr>
          <w:rFonts w:ascii="Calibri" w:hAnsi="Calibri"/>
          <w:sz w:val="19"/>
        </w:rPr>
        <w:t>Conducted source-to-target data mapping and maintained data dictionaries, transformation logic, and applicable business rules.</w:t>
      </w:r>
    </w:p>
    <w:p w14:paraId="4D0AE1D0" w14:textId="77777777" w:rsidR="00E77CAD" w:rsidRDefault="00000000" w:rsidP="004667AA">
      <w:pPr>
        <w:tabs>
          <w:tab w:val="right" w:pos="10656"/>
        </w:tabs>
        <w:spacing w:before="100" w:after="0"/>
        <w:jc w:val="both"/>
      </w:pPr>
      <w:r>
        <w:rPr>
          <w:rFonts w:ascii="Calibri" w:hAnsi="Calibri"/>
          <w:b/>
          <w:sz w:val="21"/>
        </w:rPr>
        <w:t>Business Systems Analyst</w:t>
      </w:r>
      <w:r>
        <w:rPr>
          <w:rFonts w:ascii="Calibri" w:hAnsi="Calibri"/>
          <w:sz w:val="20"/>
        </w:rPr>
        <w:t xml:space="preserve">   </w:t>
      </w:r>
      <w:r>
        <w:rPr>
          <w:rFonts w:ascii="Calibri" w:hAnsi="Calibri"/>
          <w:color w:val="4B5563"/>
          <w:sz w:val="19"/>
        </w:rPr>
        <w:t>Aon Hewitt</w:t>
      </w:r>
      <w:r>
        <w:rPr>
          <w:rFonts w:ascii="Calibri" w:hAnsi="Calibri"/>
          <w:sz w:val="19"/>
        </w:rPr>
        <w:tab/>
      </w:r>
      <w:r>
        <w:rPr>
          <w:rFonts w:ascii="Calibri" w:hAnsi="Calibri"/>
          <w:b/>
          <w:color w:val="4B5563"/>
          <w:sz w:val="19"/>
        </w:rPr>
        <w:t>Nov 2011 – Jul 2016</w:t>
      </w:r>
    </w:p>
    <w:p w14:paraId="3585BFDB" w14:textId="234CE53A" w:rsidR="00E77CAD" w:rsidRPr="004667AA" w:rsidRDefault="004667AA" w:rsidP="004667AA">
      <w:pPr>
        <w:pStyle w:val="ListBullet"/>
        <w:spacing w:after="30" w:line="240" w:lineRule="exact"/>
        <w:ind w:left="288" w:hanging="216"/>
        <w:jc w:val="both"/>
        <w:rPr>
          <w:rFonts w:asciiTheme="majorHAnsi" w:hAnsiTheme="majorHAnsi" w:cstheme="majorHAnsi"/>
          <w:sz w:val="19"/>
          <w:szCs w:val="19"/>
        </w:rPr>
      </w:pPr>
      <w:bookmarkStart w:id="3" w:name="OLE_LINK3"/>
      <w:r w:rsidRPr="004667AA">
        <w:rPr>
          <w:rFonts w:asciiTheme="majorHAnsi" w:hAnsiTheme="majorHAnsi" w:cstheme="majorHAnsi"/>
          <w:sz w:val="19"/>
          <w:szCs w:val="19"/>
        </w:rPr>
        <w:t>Analyzed requirements in the Defined Benefit domain and implemented system changes via COBOL snippets.</w:t>
      </w:r>
    </w:p>
    <w:p w14:paraId="671DFF7C" w14:textId="3405F8E6" w:rsidR="00E77CAD" w:rsidRDefault="00000000" w:rsidP="004667AA">
      <w:pPr>
        <w:pStyle w:val="ListBullet"/>
        <w:spacing w:after="30" w:line="240" w:lineRule="exact"/>
        <w:ind w:left="288" w:hanging="216"/>
        <w:jc w:val="both"/>
      </w:pPr>
      <w:bookmarkStart w:id="4" w:name="OLE_LINK5"/>
      <w:bookmarkEnd w:id="3"/>
      <w:r>
        <w:rPr>
          <w:rFonts w:ascii="Calibri" w:hAnsi="Calibri"/>
          <w:sz w:val="19"/>
        </w:rPr>
        <w:t xml:space="preserve">Produced SQL and JCL-based impact analysis reports to validate downstream data accuracy </w:t>
      </w:r>
      <w:r w:rsidR="009C3FCE">
        <w:rPr>
          <w:rFonts w:ascii="Calibri" w:hAnsi="Calibri"/>
          <w:sz w:val="19"/>
        </w:rPr>
        <w:t>after</w:t>
      </w:r>
      <w:r>
        <w:rPr>
          <w:rFonts w:ascii="Calibri" w:hAnsi="Calibri"/>
          <w:sz w:val="19"/>
        </w:rPr>
        <w:t xml:space="preserve"> of each release.</w:t>
      </w:r>
      <w:bookmarkEnd w:id="4"/>
    </w:p>
    <w:p w14:paraId="04DF2A77" w14:textId="77777777" w:rsidR="00E77CAD" w:rsidRDefault="00000000" w:rsidP="004667AA">
      <w:pPr>
        <w:pStyle w:val="ListBullet"/>
        <w:spacing w:after="30" w:line="240" w:lineRule="exact"/>
        <w:ind w:left="288" w:hanging="216"/>
        <w:jc w:val="both"/>
      </w:pPr>
      <w:r>
        <w:rPr>
          <w:rFonts w:ascii="Calibri" w:hAnsi="Calibri"/>
          <w:sz w:val="19"/>
        </w:rPr>
        <w:t>Executed end-to-end testing to validate accuracy, functionality, and regulatory compliance of system enhancements.</w:t>
      </w:r>
    </w:p>
    <w:p w14:paraId="006CD8B9" w14:textId="77777777" w:rsidR="00E77CAD" w:rsidRDefault="00000000" w:rsidP="004667AA">
      <w:pPr>
        <w:pBdr>
          <w:bottom w:val="single" w:sz="4" w:space="1" w:color="1A56A4"/>
        </w:pBdr>
        <w:spacing w:before="100" w:after="40"/>
        <w:jc w:val="both"/>
      </w:pPr>
      <w:r>
        <w:rPr>
          <w:rFonts w:ascii="Calibri" w:hAnsi="Calibri"/>
          <w:b/>
          <w:color w:val="1A56A4"/>
          <w:sz w:val="21"/>
        </w:rPr>
        <w:t>EDUCATION</w:t>
      </w:r>
    </w:p>
    <w:p w14:paraId="6AC2DB3D" w14:textId="27C301B5" w:rsidR="00E77CAD" w:rsidRDefault="00000000" w:rsidP="004667AA">
      <w:pPr>
        <w:tabs>
          <w:tab w:val="right" w:pos="10656"/>
        </w:tabs>
        <w:spacing w:before="40" w:after="20"/>
        <w:jc w:val="both"/>
      </w:pPr>
      <w:r>
        <w:rPr>
          <w:rFonts w:ascii="Calibri" w:hAnsi="Calibri"/>
          <w:b/>
          <w:sz w:val="19"/>
        </w:rPr>
        <w:t xml:space="preserve">MS in Computer Information </w:t>
      </w:r>
      <w:r w:rsidR="00DC58DE">
        <w:rPr>
          <w:rFonts w:ascii="Calibri" w:hAnsi="Calibri"/>
          <w:b/>
          <w:sz w:val="19"/>
        </w:rPr>
        <w:t>Systems</w:t>
      </w:r>
      <w:r w:rsidR="00DC58DE">
        <w:rPr>
          <w:rFonts w:ascii="Calibri" w:hAnsi="Calibri"/>
          <w:sz w:val="19"/>
        </w:rPr>
        <w:t xml:space="preserve"> - Colorado</w:t>
      </w:r>
      <w:r>
        <w:rPr>
          <w:rFonts w:ascii="Calibri" w:hAnsi="Calibri"/>
          <w:color w:val="4B5563"/>
          <w:sz w:val="19"/>
        </w:rPr>
        <w:t xml:space="preserve"> State University, USA</w:t>
      </w:r>
      <w:r>
        <w:rPr>
          <w:rFonts w:ascii="Calibri" w:hAnsi="Calibri"/>
          <w:sz w:val="19"/>
        </w:rPr>
        <w:tab/>
      </w:r>
      <w:r>
        <w:rPr>
          <w:rFonts w:ascii="Calibri" w:hAnsi="Calibri"/>
          <w:color w:val="4B5563"/>
          <w:sz w:val="19"/>
        </w:rPr>
        <w:t>Dec 2017</w:t>
      </w:r>
    </w:p>
    <w:p w14:paraId="5061AF8B" w14:textId="77777777" w:rsidR="00E77CAD" w:rsidRDefault="00000000" w:rsidP="004667AA">
      <w:pPr>
        <w:spacing w:after="20"/>
        <w:jc w:val="both"/>
      </w:pPr>
      <w:r>
        <w:rPr>
          <w:rFonts w:ascii="Calibri" w:hAnsi="Calibri"/>
          <w:i/>
          <w:color w:val="4B5563"/>
          <w:sz w:val="18"/>
        </w:rPr>
        <w:t>Graduate Web Developer (Part-Time), Aug 2016 – Dec 2017</w:t>
      </w:r>
    </w:p>
    <w:p w14:paraId="4E983A84" w14:textId="56722708" w:rsidR="00E77CAD" w:rsidRDefault="00000000" w:rsidP="004667AA">
      <w:pPr>
        <w:tabs>
          <w:tab w:val="right" w:pos="10656"/>
        </w:tabs>
        <w:spacing w:before="40" w:after="20"/>
        <w:jc w:val="both"/>
      </w:pPr>
      <w:r>
        <w:rPr>
          <w:rFonts w:ascii="Calibri" w:hAnsi="Calibri"/>
          <w:b/>
          <w:sz w:val="19"/>
        </w:rPr>
        <w:t xml:space="preserve">Bachelor of Technology in Information </w:t>
      </w:r>
      <w:r w:rsidR="00DC58DE">
        <w:rPr>
          <w:rFonts w:ascii="Calibri" w:hAnsi="Calibri"/>
          <w:b/>
          <w:sz w:val="19"/>
        </w:rPr>
        <w:t>Technology</w:t>
      </w:r>
      <w:r w:rsidR="00DC58DE">
        <w:rPr>
          <w:rFonts w:ascii="Calibri" w:hAnsi="Calibri"/>
          <w:sz w:val="19"/>
        </w:rPr>
        <w:t xml:space="preserve"> - Lovely</w:t>
      </w:r>
      <w:r>
        <w:rPr>
          <w:rFonts w:ascii="Calibri" w:hAnsi="Calibri"/>
          <w:color w:val="4B5563"/>
          <w:sz w:val="19"/>
        </w:rPr>
        <w:t xml:space="preserve"> Professional University, India</w:t>
      </w:r>
      <w:r>
        <w:rPr>
          <w:rFonts w:ascii="Calibri" w:hAnsi="Calibri"/>
          <w:sz w:val="19"/>
        </w:rPr>
        <w:tab/>
      </w:r>
      <w:r>
        <w:rPr>
          <w:rFonts w:ascii="Calibri" w:hAnsi="Calibri"/>
          <w:color w:val="4B5563"/>
          <w:sz w:val="19"/>
        </w:rPr>
        <w:t>May 2011</w:t>
      </w:r>
    </w:p>
    <w:sectPr w:rsidR="00E77CAD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2B8ED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001906">
    <w:abstractNumId w:val="8"/>
  </w:num>
  <w:num w:numId="2" w16cid:durableId="1906451245">
    <w:abstractNumId w:val="6"/>
  </w:num>
  <w:num w:numId="3" w16cid:durableId="34355358">
    <w:abstractNumId w:val="5"/>
  </w:num>
  <w:num w:numId="4" w16cid:durableId="270817155">
    <w:abstractNumId w:val="4"/>
  </w:num>
  <w:num w:numId="5" w16cid:durableId="505678699">
    <w:abstractNumId w:val="7"/>
  </w:num>
  <w:num w:numId="6" w16cid:durableId="1880167481">
    <w:abstractNumId w:val="3"/>
  </w:num>
  <w:num w:numId="7" w16cid:durableId="1810903078">
    <w:abstractNumId w:val="2"/>
  </w:num>
  <w:num w:numId="8" w16cid:durableId="1876962320">
    <w:abstractNumId w:val="1"/>
  </w:num>
  <w:num w:numId="9" w16cid:durableId="1891988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F47"/>
    <w:rsid w:val="0024290C"/>
    <w:rsid w:val="0029639D"/>
    <w:rsid w:val="00326F90"/>
    <w:rsid w:val="004667AA"/>
    <w:rsid w:val="004D19B4"/>
    <w:rsid w:val="009C3FCE"/>
    <w:rsid w:val="00AA1D8D"/>
    <w:rsid w:val="00B47730"/>
    <w:rsid w:val="00C02DB1"/>
    <w:rsid w:val="00CB0664"/>
    <w:rsid w:val="00D237E5"/>
    <w:rsid w:val="00DC58DE"/>
    <w:rsid w:val="00E77C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EB155"/>
  <w14:defaultImageDpi w14:val="300"/>
  <w15:docId w15:val="{68DD3E70-B7DE-E944-A495-D79390814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Panwar</cp:lastModifiedBy>
  <cp:revision>21</cp:revision>
  <dcterms:created xsi:type="dcterms:W3CDTF">2013-12-23T23:15:00Z</dcterms:created>
  <dcterms:modified xsi:type="dcterms:W3CDTF">2026-04-27T00:46:00Z</dcterms:modified>
  <cp:category/>
</cp:coreProperties>
</file>