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sz w:val="72"/>
          <w:szCs w:val="72"/>
        </w:rPr>
        <w:t xml:space="preserve">🪐</w:t>
      </w:r>
    </w:p>
    <w:p>
      <w:pPr>
        <w:spacing w:after="100"/>
        <w:jc w:val="center"/>
      </w:pPr>
      <w:r>
        <w:rPr>
          <w:rFonts w:ascii="Arial" w:cs="Arial" w:eastAsia="Arial" w:hAnsi="Arial"/>
          <w:b/>
          <w:bCs/>
          <w:color w:val="1e293b"/>
          <w:sz w:val="56"/>
          <w:szCs w:val="56"/>
        </w:rPr>
        <w:t xml:space="preserve">Vedic Amrit</w:t>
      </w:r>
    </w:p>
    <w:p>
      <w:pPr>
        <w:spacing w:after="80"/>
        <w:jc w:val="center"/>
      </w:pPr>
      <w:r>
        <w:rPr>
          <w:rFonts w:ascii="Arial" w:cs="Arial" w:eastAsia="Arial" w:hAnsi="Arial"/>
          <w:b/>
          <w:bCs/>
          <w:color w:val="1e40af"/>
          <w:sz w:val="36"/>
          <w:szCs w:val="36"/>
        </w:rPr>
        <w:t xml:space="preserve">Vedic Jyotish Platform</w:t>
      </w:r>
    </w:p>
    <w:p>
      <w:pPr>
        <w:spacing w:after="60"/>
        <w:jc w:val="center"/>
      </w:pPr>
      <w:r>
        <w:rPr>
          <w:rFonts w:ascii="Arial" w:cs="Arial" w:eastAsia="Arial" w:hAnsi="Arial"/>
          <w:b/>
          <w:bCs/>
          <w:color w:val="475569"/>
          <w:sz w:val="24"/>
          <w:szCs w:val="24"/>
        </w:rPr>
        <w:t xml:space="preserve">Complete Build Plan  —  v2.0  —  March 2026</w:t>
      </w:r>
    </w:p>
    <w:p>
      <w:pPr>
        <w:spacing w:after="80"/>
        <w:jc w:val="center"/>
      </w:pPr>
      <w:r>
        <w:rPr>
          <w:rFonts w:ascii="Arial" w:cs="Arial" w:eastAsia="Arial" w:hAnsi="Arial"/>
          <w:i/>
          <w:iCs/>
          <w:color w:val="64748b"/>
          <w:sz w:val="22"/>
          <w:szCs w:val="22"/>
        </w:rPr>
        <w:t xml:space="preserve">Next.js 14 · TypeScript · MongoDB · Mongoose · NextAuth.js · swisseph</w:t>
      </w:r>
    </w:p>
    <w:p>
      <w:pPr>
        <w:spacing w:after="400"/>
        <w:jc w:val="center"/>
      </w:pPr>
      <w:r>
        <w:rPr>
          <w:rFonts w:ascii="Arial" w:cs="Arial" w:eastAsia="Arial" w:hAnsi="Arial"/>
          <w:b/>
          <w:bCs/>
          <w:color w:val="0f766e"/>
          <w:sz w:val="22"/>
          <w:szCs w:val="22"/>
        </w:rPr>
        <w:t xml:space="preserve">Kāla (Free) · Velā (₹299/mo) · Horā (₹999/mo)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pPr>
            <w:r>
              <w:rPr>
                <w:rFonts w:ascii="Arial" w:cs="Arial" w:eastAsia="Arial" w:hAnsi="Arial"/>
                <w:b/>
                <w:bCs/>
                <w:color w:val="1e40af"/>
                <w:sz w:val="20"/>
                <w:szCs w:val="20"/>
              </w:rPr>
              <w:t xml:space="preserve">Document:  </w:t>
            </w:r>
            <w:r>
              <w:rPr>
                <w:rFonts w:ascii="Arial" w:cs="Arial" w:eastAsia="Arial" w:hAnsi="Arial"/>
                <w:color w:val="1e293b"/>
                <w:sz w:val="20"/>
                <w:szCs w:val="20"/>
              </w:rPr>
              <w:t xml:space="preserve">Complete Architecture + Implementation Plan</w:t>
            </w:r>
          </w:p>
        </w:tc>
        <w:tc>
          <w:tcPr>
            <w:tcW w:type="dxa" w:w="50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pPr>
            <w:r>
              <w:rPr>
                <w:rFonts w:ascii="Arial" w:cs="Arial" w:eastAsia="Arial" w:hAnsi="Arial"/>
                <w:b/>
                <w:bCs/>
                <w:color w:val="1e40af"/>
                <w:sz w:val="20"/>
                <w:szCs w:val="20"/>
              </w:rPr>
              <w:t xml:space="preserve">Version:  </w:t>
            </w:r>
            <w:r>
              <w:rPr>
                <w:rFonts w:ascii="Arial" w:cs="Arial" w:eastAsia="Arial" w:hAnsi="Arial"/>
                <w:color w:val="1e293b"/>
                <w:sz w:val="20"/>
                <w:szCs w:val="20"/>
              </w:rPr>
              <w:t xml:space="preserve">v2.0 — March 2026 (updated from v1.0)</w:t>
            </w:r>
          </w:p>
        </w:tc>
      </w:tr>
      <w:tr>
        <w:tc>
          <w:tcPr>
            <w:tcW w:type="dxa" w:w="50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pPr>
            <w:r>
              <w:rPr>
                <w:rFonts w:ascii="Arial" w:cs="Arial" w:eastAsia="Arial" w:hAnsi="Arial"/>
                <w:b/>
                <w:bCs/>
                <w:color w:val="1e40af"/>
                <w:sz w:val="20"/>
                <w:szCs w:val="20"/>
              </w:rPr>
              <w:t xml:space="preserve">Stack:  </w:t>
            </w:r>
            <w:r>
              <w:rPr>
                <w:rFonts w:ascii="Arial" w:cs="Arial" w:eastAsia="Arial" w:hAnsi="Arial"/>
                <w:color w:val="1e293b"/>
                <w:sz w:val="20"/>
                <w:szCs w:val="20"/>
              </w:rPr>
              <w:t xml:space="preserve">100% TypeScript / JavaScript</w:t>
            </w:r>
          </w:p>
        </w:tc>
        <w:tc>
          <w:tcPr>
            <w:tcW w:type="dxa" w:w="50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pPr>
            <w:r>
              <w:rPr>
                <w:rFonts w:ascii="Arial" w:cs="Arial" w:eastAsia="Arial" w:hAnsi="Arial"/>
                <w:b/>
                <w:bCs/>
                <w:color w:val="1e40af"/>
                <w:sz w:val="20"/>
                <w:szCs w:val="20"/>
              </w:rPr>
              <w:t xml:space="preserve">Ephemeris:  </w:t>
            </w:r>
            <w:r>
              <w:rPr>
                <w:rFonts w:ascii="Arial" w:cs="Arial" w:eastAsia="Arial" w:hAnsi="Arial"/>
                <w:color w:val="1e293b"/>
                <w:sz w:val="20"/>
                <w:szCs w:val="20"/>
              </w:rPr>
              <w:t xml:space="preserve">swisseph npm (C binding — arc-second accuracy)</w:t>
            </w:r>
          </w:p>
        </w:tc>
      </w:tr>
      <w:tr>
        <w:tc>
          <w:tcPr>
            <w:tcW w:type="dxa" w:w="50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pPr>
            <w:r>
              <w:rPr>
                <w:rFonts w:ascii="Arial" w:cs="Arial" w:eastAsia="Arial" w:hAnsi="Arial"/>
                <w:b/>
                <w:bCs/>
                <w:color w:val="1e40af"/>
                <w:sz w:val="20"/>
                <w:szCs w:val="20"/>
              </w:rPr>
              <w:t xml:space="preserve">Build Status:  </w:t>
            </w:r>
            <w:r>
              <w:rPr>
                <w:rFonts w:ascii="Arial" w:cs="Arial" w:eastAsia="Arial" w:hAnsi="Arial"/>
                <w:color w:val="1e293b"/>
                <w:sz w:val="20"/>
                <w:szCs w:val="20"/>
              </w:rPr>
              <w:t xml:space="preserve">Phases 1–4 COMPLETE — Platform is LIVE</w:t>
            </w:r>
          </w:p>
        </w:tc>
        <w:tc>
          <w:tcPr>
            <w:tcW w:type="dxa" w:w="50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pPr>
            <w:r>
              <w:rPr>
                <w:rFonts w:ascii="Arial" w:cs="Arial" w:eastAsia="Arial" w:hAnsi="Arial"/>
                <w:b/>
                <w:bCs/>
                <w:color w:val="1e40af"/>
                <w:sz w:val="20"/>
                <w:szCs w:val="20"/>
              </w:rPr>
              <w:t xml:space="preserve">Timeline:  </w:t>
            </w:r>
            <w:r>
              <w:rPr>
                <w:rFonts w:ascii="Arial" w:cs="Arial" w:eastAsia="Arial" w:hAnsi="Arial"/>
                <w:color w:val="1e293b"/>
                <w:sz w:val="20"/>
                <w:szCs w:val="20"/>
              </w:rPr>
              <w:t xml:space="preserve">~14–18 months total (8 phases)</w:t>
            </w:r>
          </w:p>
        </w:tc>
      </w:tr>
      <w:tr>
        <w:tc>
          <w:tcPr>
            <w:tcW w:type="dxa" w:w="50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pPr>
            <w:r>
              <w:rPr>
                <w:rFonts w:ascii="Arial" w:cs="Arial" w:eastAsia="Arial" w:hAnsi="Arial"/>
                <w:b/>
                <w:bCs/>
                <w:color w:val="1e40af"/>
                <w:sz w:val="20"/>
                <w:szCs w:val="20"/>
              </w:rPr>
              <w:t xml:space="preserve">Sections:  </w:t>
            </w:r>
            <w:r>
              <w:rPr>
                <w:rFonts w:ascii="Arial" w:cs="Arial" w:eastAsia="Arial" w:hAnsi="Arial"/>
                <w:color w:val="1e293b"/>
                <w:sz w:val="20"/>
                <w:szCs w:val="20"/>
              </w:rPr>
              <w:t xml:space="preserve">16 detailed sections</w:t>
            </w:r>
          </w:p>
        </w:tc>
        <w:tc>
          <w:tcPr>
            <w:tcW w:type="dxa" w:w="50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pPr>
            <w:r>
              <w:rPr>
                <w:rFonts w:ascii="Arial" w:cs="Arial" w:eastAsia="Arial" w:hAnsi="Arial"/>
                <w:b/>
                <w:bCs/>
                <w:color w:val="1e40af"/>
                <w:sz w:val="20"/>
                <w:szCs w:val="20"/>
              </w:rPr>
              <w:t xml:space="preserve">Tiers:  </w:t>
            </w:r>
            <w:r>
              <w:rPr>
                <w:rFonts w:ascii="Arial" w:cs="Arial" w:eastAsia="Arial" w:hAnsi="Arial"/>
                <w:color w:val="1e293b"/>
                <w:sz w:val="20"/>
                <w:szCs w:val="20"/>
              </w:rPr>
              <w:t xml:space="preserve">Kāla · Velā · Horā</w:t>
            </w:r>
          </w:p>
        </w:tc>
      </w:tr>
    </w:tbl>
    <w:p>
      <w:pPr>
        <w:spacing w:after="120"/>
      </w:pPr>
      <w:r>
        <w:t xml:space="preserve"/>
      </w:r>
    </w:p>
    <w:p>
      <w:pPr>
        <w:spacing w:after="120"/>
      </w:pPr>
      <w:r>
        <w:t xml:space="preserve"/>
      </w:r>
    </w:p>
    <w:p>
      <w:pPr>
        <w:spacing w:after="0"/>
      </w:pPr>
      <w:r>
        <w:rPr>
          <w:rFonts w:ascii="Arial" w:cs="Arial" w:eastAsia="Arial" w:hAnsi="Arial"/>
          <w:i/>
          <w:iCs/>
          <w:color w:val="475569"/>
          <w:sz w:val="21"/>
          <w:szCs w:val="21"/>
        </w:rPr>
        <w:t xml:space="preserve">This document is updated to reflect all features built and deployed as of March 2026. Phases 1–4 are complete. New additions include: Yogini Dasha, Chara Dasha, Ashtakavarga, Graha Yogas, Ashtakoot Gun Milan, Varshaphal, Chart Comparison, Monthly Panchang, Muhurta Finder, Transit Overlay, JHD/SJS import, Chart Notes, Pricing page, and User Preferences.</w:t>
      </w:r>
    </w:p>
    <w:p>
      <w:pPr>
        <w:pBdr>
          <w:bottom w:val="single" w:color="e2e8f0" w:sz="6" w:space="1"/>
        </w:pBdr>
        <w:spacing w:after="240"/>
      </w:pPr>
      <w:r>
        <w:rPr>
          <w:rFonts w:ascii="Arial" w:cs="Arial" w:eastAsia="Arial" w:hAnsi="Arial"/>
          <w:sz w:val="22"/>
          <w:szCs w:val="22"/>
        </w:rPr>
        <w:t xml:space="preserve"/>
      </w:r>
    </w:p>
    <w:p>
      <w:pPr>
        <w:pStyle w:val="Heading1"/>
        <w:spacing w:before="400" w:after="200"/>
      </w:pPr>
      <w:r>
        <w:rPr>
          <w:rFonts w:ascii="Arial" w:cs="Arial" w:eastAsia="Arial" w:hAnsi="Arial"/>
          <w:b/>
          <w:bCs/>
          <w:color w:val="1e293b"/>
          <w:sz w:val="32"/>
          <w:szCs w:val="32"/>
        </w:rPr>
        <w:t xml:space="preserve">1. Executive Summary</w:t>
      </w:r>
    </w:p>
    <w:p>
      <w:pPr>
        <w:spacing w:after="120"/>
      </w:pPr>
      <w:r>
        <w:rPr>
          <w:rFonts w:ascii="Arial" w:cs="Arial" w:eastAsia="Arial" w:hAnsi="Arial"/>
          <w:sz w:val="22"/>
          <w:szCs w:val="22"/>
        </w:rPr>
        <w:t xml:space="preserve">This document is the definitive engineering and product plan for building a full-featured Vedic (Jyotish) astrology web platform — modelled on deva.guru — using a 100% JavaScript/TypeScript stack. The platform spans three commercial tiers (Kāla, Velā, Horā) and is built on Next.js 14 App Router, TypeScript, MongoDB with Mongoose ODM, the swisseph npm package for ephemeris calculations, and NextAuth.js v5 for authentication.</w:t>
      </w:r>
    </w:p>
    <w:p>
      <w:pPr>
        <w:spacing w:after="120"/>
      </w:pPr>
      <w:r>
        <w:rPr>
          <w:rFonts w:ascii="Arial" w:cs="Arial" w:eastAsia="Arial" w:hAnsi="Arial"/>
          <w:sz w:val="22"/>
          <w:szCs w:val="22"/>
        </w:rPr>
        <w:t xml:space="preserve">As of v2.0 (March 2026), Phases 1–4 are complete and the platform is live. The calculation engine spans 18 TypeScript modules. All major features of the Kāla free tier are implemented and deployed, including multiple Dasha systems, Ashtakavarga, Graha Yogas, Varshaphal, Chart Comparison with Ashtakoot, Transit Overlay, Monthly Panchang, and Muhurta Finder.</w:t>
      </w:r>
    </w:p>
    <w:p>
      <w:pPr>
        <w:spacing w:after="120"/>
      </w:pPr>
      <w:r>
        <w:t xml:space="preserve"/>
      </w:r>
    </w:p>
    <w:p>
      <w:pPr>
        <w:pStyle w:val="Heading2"/>
        <w:spacing w:before="300" w:after="160"/>
      </w:pPr>
      <w:r>
        <w:rPr>
          <w:rFonts w:ascii="Arial" w:cs="Arial" w:eastAsia="Arial" w:hAnsi="Arial"/>
          <w:b/>
          <w:bCs/>
          <w:color w:val="1e40af"/>
          <w:sz w:val="26"/>
          <w:szCs w:val="26"/>
        </w:rPr>
        <w:t xml:space="preserve">Platform Goals — v2.0 Status</w:t>
      </w:r>
    </w:p>
    <w:tbl>
      <w:tblPr>
        <w:tblW w:type="dxa" w:w="10080"/>
        <w:tblBorders>
          <w:top w:val="single" w:color="e2e8f0" w:sz="1"/>
          <w:left w:val="single" w:color="1e40af" w:sz="12"/>
          <w:bottom w:val="single" w:color="e2e8f0" w:sz="1"/>
          <w:right w:val="single" w:color="e2e8f0"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pPr>
            <w:r>
              <w:rPr>
                <w:rFonts w:ascii="Arial" w:cs="Arial" w:eastAsia="Arial" w:hAnsi="Arial"/>
                <w:b/>
                <w:bCs/>
                <w:color w:val="1e40af"/>
                <w:sz w:val="22"/>
                <w:szCs w:val="22"/>
              </w:rPr>
              <w:t xml:space="preserve">▸  </w:t>
            </w:r>
            <w:r>
              <w:rPr>
                <w:rFonts w:ascii="Arial" w:cs="Arial" w:eastAsia="Arial" w:hAnsi="Arial"/>
                <w:b/>
                <w:bCs/>
                <w:sz w:val="22"/>
                <w:szCs w:val="22"/>
              </w:rPr>
              <w:t xml:space="preserve">Full Jyotish engine in TypeScript using swisseph npm</w:t>
            </w:r>
            <w:r>
              <w:rPr>
                <w:rFonts w:ascii="Arial" w:cs="Arial" w:eastAsia="Arial" w:hAnsi="Arial"/>
                <w:color w:val="166534"/>
                <w:sz w:val="22"/>
                <w:szCs w:val="22"/>
              </w:rPr>
              <w:t xml:space="preserve">  —  18 engine modules complete: ephemeris, ayanamsha, houses, nakshatra, vargas, arudhas, karakas, dignity, vimshottari, yogini, chara, shadbala, ashtakavarga, yogas, ashtakoot, varshaphal, sunrise, calculator</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pPr>
            <w:r>
              <w:rPr>
                <w:rFonts w:ascii="Arial" w:cs="Arial" w:eastAsia="Arial" w:hAnsi="Arial"/>
                <w:b/>
                <w:bCs/>
                <w:color w:val="1e40af"/>
                <w:sz w:val="22"/>
                <w:szCs w:val="22"/>
              </w:rPr>
              <w:t xml:space="preserve">▸  </w:t>
            </w:r>
            <w:r>
              <w:rPr>
                <w:rFonts w:ascii="Arial" w:cs="Arial" w:eastAsia="Arial" w:hAnsi="Arial"/>
                <w:b/>
                <w:bCs/>
                <w:sz w:val="22"/>
                <w:szCs w:val="22"/>
              </w:rPr>
              <w:t xml:space="preserve">MongoDB + Mongoose</w:t>
            </w:r>
            <w:r>
              <w:rPr>
                <w:rFonts w:ascii="Arial" w:cs="Arial" w:eastAsia="Arial" w:hAnsi="Arial"/>
                <w:color w:val="166534"/>
                <w:sz w:val="22"/>
                <w:szCs w:val="22"/>
              </w:rPr>
              <w:t xml:space="preserve">  —  User, Chart, ChartCache, Subscription models live; per-chart notes, preferences, public sharing</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pPr>
            <w:r>
              <w:rPr>
                <w:rFonts w:ascii="Arial" w:cs="Arial" w:eastAsia="Arial" w:hAnsi="Arial"/>
                <w:b/>
                <w:bCs/>
                <w:color w:val="1e40af"/>
                <w:sz w:val="22"/>
                <w:szCs w:val="22"/>
              </w:rPr>
              <w:t xml:space="preserve">▸  </w:t>
            </w:r>
            <w:r>
              <w:rPr>
                <w:rFonts w:ascii="Arial" w:cs="Arial" w:eastAsia="Arial" w:hAnsi="Arial"/>
                <w:b/>
                <w:bCs/>
                <w:sz w:val="22"/>
                <w:szCs w:val="22"/>
              </w:rPr>
              <w:t xml:space="preserve">Next.js 14 App Router</w:t>
            </w:r>
            <w:r>
              <w:rPr>
                <w:rFonts w:ascii="Arial" w:cs="Arial" w:eastAsia="Arial" w:hAnsi="Arial"/>
                <w:color w:val="166534"/>
                <w:sz w:val="22"/>
                <w:szCs w:val="22"/>
              </w:rPr>
              <w:t xml:space="preserve">  —  14 pages live; SSR for public chart pages; 15 API routes</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pPr>
            <w:r>
              <w:rPr>
                <w:rFonts w:ascii="Arial" w:cs="Arial" w:eastAsia="Arial" w:hAnsi="Arial"/>
                <w:b/>
                <w:bCs/>
                <w:color w:val="1e40af"/>
                <w:sz w:val="22"/>
                <w:szCs w:val="22"/>
              </w:rPr>
              <w:t xml:space="preserve">▸  </w:t>
            </w:r>
            <w:r>
              <w:rPr>
                <w:rFonts w:ascii="Arial" w:cs="Arial" w:eastAsia="Arial" w:hAnsi="Arial"/>
                <w:b/>
                <w:bCs/>
                <w:sz w:val="22"/>
                <w:szCs w:val="22"/>
              </w:rPr>
              <w:t xml:space="preserve">NextAuth.js v5</w:t>
            </w:r>
            <w:r>
              <w:rPr>
                <w:rFonts w:ascii="Arial" w:cs="Arial" w:eastAsia="Arial" w:hAnsi="Arial"/>
                <w:color w:val="166534"/>
                <w:sz w:val="22"/>
                <w:szCs w:val="22"/>
              </w:rPr>
              <w:t xml:space="preserve">  —  Google OAuth + email/password; JWT with plan in token; email verification</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pPr>
            <w:r>
              <w:rPr>
                <w:rFonts w:ascii="Arial" w:cs="Arial" w:eastAsia="Arial" w:hAnsi="Arial"/>
                <w:b/>
                <w:bCs/>
                <w:color w:val="1e40af"/>
                <w:sz w:val="22"/>
                <w:szCs w:val="22"/>
              </w:rPr>
              <w:t xml:space="preserve">▸  </w:t>
            </w:r>
            <w:r>
              <w:rPr>
                <w:rFonts w:ascii="Arial" w:cs="Arial" w:eastAsia="Arial" w:hAnsi="Arial"/>
                <w:b/>
                <w:bCs/>
                <w:sz w:val="22"/>
                <w:szCs w:val="22"/>
              </w:rPr>
              <w:t xml:space="preserve">Three tiers</w:t>
            </w:r>
            <w:r>
              <w:rPr>
                <w:rFonts w:ascii="Arial" w:cs="Arial" w:eastAsia="Arial" w:hAnsi="Arial"/>
                <w:color w:val="166534"/>
                <w:sz w:val="22"/>
                <w:szCs w:val="22"/>
              </w:rPr>
              <w:t xml:space="preserve">  —  Kāla (free forever), Velā (₹299/mo), Horā (₹999/mo)  —  Pricing page live</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pPr>
            <w:r>
              <w:rPr>
                <w:rFonts w:ascii="Arial" w:cs="Arial" w:eastAsia="Arial" w:hAnsi="Arial"/>
                <w:b/>
                <w:bCs/>
                <w:color w:val="1e40af"/>
                <w:sz w:val="22"/>
                <w:szCs w:val="22"/>
              </w:rPr>
              <w:t xml:space="preserve">▸  </w:t>
            </w:r>
            <w:r>
              <w:rPr>
                <w:rFonts w:ascii="Arial" w:cs="Arial" w:eastAsia="Arial" w:hAnsi="Arial"/>
                <w:b/>
                <w:bCs/>
                <w:sz w:val="22"/>
                <w:szCs w:val="22"/>
              </w:rPr>
              <w:t xml:space="preserve">Dasha systems</w:t>
            </w:r>
            <w:r>
              <w:rPr>
                <w:rFonts w:ascii="Arial" w:cs="Arial" w:eastAsia="Arial" w:hAnsi="Arial"/>
                <w:color w:val="166534"/>
                <w:sz w:val="22"/>
                <w:szCs w:val="22"/>
              </w:rPr>
              <w:t xml:space="preserve">  —  Vimshottarī (6 levels), Yoginī (36yr), Chara Dasha (Jaimini) — all live with birth balance</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pPr>
            <w:r>
              <w:rPr>
                <w:rFonts w:ascii="Arial" w:cs="Arial" w:eastAsia="Arial" w:hAnsi="Arial"/>
                <w:b/>
                <w:bCs/>
                <w:color w:val="1e40af"/>
                <w:sz w:val="22"/>
                <w:szCs w:val="22"/>
              </w:rPr>
              <w:t xml:space="preserve">▸  </w:t>
            </w:r>
            <w:r>
              <w:rPr>
                <w:rFonts w:ascii="Arial" w:cs="Arial" w:eastAsia="Arial" w:hAnsi="Arial"/>
                <w:b/>
                <w:bCs/>
                <w:sz w:val="22"/>
                <w:szCs w:val="22"/>
              </w:rPr>
              <w:t xml:space="preserve">5.1M location atlas</w:t>
            </w:r>
            <w:r>
              <w:rPr>
                <w:rFonts w:ascii="Arial" w:cs="Arial" w:eastAsia="Arial" w:hAnsi="Arial"/>
                <w:color w:val="166534"/>
                <w:sz w:val="22"/>
                <w:szCs w:val="22"/>
              </w:rPr>
              <w:t xml:space="preserve">  —  GeoNames + SQLite FTS5, sub-50ms search</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0"/>
            </w:pPr>
            <w:r>
              <w:rPr>
                <w:rFonts w:ascii="Arial" w:cs="Arial" w:eastAsia="Arial" w:hAnsi="Arial"/>
                <w:b/>
                <w:bCs/>
                <w:color w:val="1e40af"/>
                <w:sz w:val="22"/>
                <w:szCs w:val="22"/>
              </w:rPr>
              <w:t xml:space="preserve">▸  </w:t>
            </w:r>
            <w:r>
              <w:rPr>
                <w:rFonts w:ascii="Arial" w:cs="Arial" w:eastAsia="Arial" w:hAnsi="Arial"/>
                <w:b/>
                <w:bCs/>
                <w:sz w:val="22"/>
                <w:szCs w:val="22"/>
              </w:rPr>
              <w:t xml:space="preserve">Razorpay payments</w:t>
            </w:r>
            <w:r>
              <w:rPr>
                <w:rFonts w:ascii="Arial" w:cs="Arial" w:eastAsia="Arial" w:hAnsi="Arial"/>
                <w:color w:val="c2410c"/>
                <w:sz w:val="22"/>
                <w:szCs w:val="22"/>
              </w:rPr>
              <w:t xml:space="preserve">  —  Pricing page live; checkout route pending webhook integration</w:t>
            </w:r>
          </w:p>
        </w:tc>
      </w:tr>
    </w:tbl>
    <w:p>
      <w:pPr>
        <w:pBdr>
          <w:bottom w:val="single" w:color="e2e8f0" w:sz="6" w:space="1"/>
        </w:pBdr>
        <w:spacing w:after="240"/>
      </w:pPr>
      <w:r>
        <w:rPr>
          <w:rFonts w:ascii="Arial" w:cs="Arial" w:eastAsia="Arial" w:hAnsi="Arial"/>
          <w:sz w:val="22"/>
          <w:szCs w:val="22"/>
        </w:rPr>
        <w:t xml:space="preserve"/>
      </w:r>
    </w:p>
    <w:p>
      <w:pPr>
        <w:pStyle w:val="Heading1"/>
        <w:spacing w:before="400" w:after="200"/>
      </w:pPr>
      <w:r>
        <w:rPr>
          <w:rFonts w:ascii="Arial" w:cs="Arial" w:eastAsia="Arial" w:hAnsi="Arial"/>
          <w:b/>
          <w:bCs/>
          <w:color w:val="1e293b"/>
          <w:sz w:val="32"/>
          <w:szCs w:val="32"/>
        </w:rPr>
        <w:t xml:space="preserve">2. Why This Exact Stack</w:t>
      </w:r>
    </w:p>
    <w:p>
      <w:pPr>
        <w:pStyle w:val="Heading2"/>
        <w:spacing w:before="300" w:after="160"/>
      </w:pPr>
      <w:r>
        <w:rPr>
          <w:rFonts w:ascii="Arial" w:cs="Arial" w:eastAsia="Arial" w:hAnsi="Arial"/>
          <w:b/>
          <w:bCs/>
          <w:color w:val="1e40af"/>
          <w:sz w:val="26"/>
          <w:szCs w:val="26"/>
        </w:rPr>
        <w:t xml:space="preserve">2.1 Next.js 14 — The Full-Stack Foundation</w:t>
      </w:r>
    </w:p>
    <w:p>
      <w:pPr>
        <w:spacing w:after="120"/>
      </w:pPr>
      <w:r>
        <w:rPr>
          <w:rFonts w:ascii="Arial" w:cs="Arial" w:eastAsia="Arial" w:hAnsi="Arial"/>
          <w:sz w:val="22"/>
          <w:szCs w:val="22"/>
        </w:rPr>
        <w:t xml:space="preserve">Next.js 14 with the App Router is the best single-framework choice because it eliminates the need for a separate backend server entirely. API routes handle all calculation endpoints. Server Components handle SSR for public chart pages (critical for SEO). Everything is TypeScript from end to end.</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72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App Router API Routes</w:t>
            </w:r>
          </w:p>
        </w:tc>
        <w:tc>
          <w:tcPr>
            <w:tcW w:type="dxa" w:w="7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POST /api/chart/calculate, GET /api/panchang, GET /api/atlas — all in the same codebase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Server Components (SSR)</w:t>
            </w:r>
          </w:p>
        </w:tc>
        <w:tc>
          <w:tcPr>
            <w:tcW w:type="dxa" w:w="7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Public chart pages render server-side → fully indexed by Google → organic traffic</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Server Actions</w:t>
            </w:r>
          </w:p>
        </w:tc>
        <w:tc>
          <w:tcPr>
            <w:tcW w:type="dxa" w:w="7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Save chart, update settings, delete note — no separate REST endpoint needed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Middleware</w:t>
            </w:r>
          </w:p>
        </w:tc>
        <w:tc>
          <w:tcPr>
            <w:tcW w:type="dxa" w:w="7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Tier-based feature gating, auth checks, device limit enforcement at the edge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Image Optimization</w:t>
            </w:r>
          </w:p>
        </w:tc>
        <w:tc>
          <w:tcPr>
            <w:tcW w:type="dxa" w:w="7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Chart export thumbnails, dynamic OG images for public chart sharing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Vercel Deployment</w:t>
            </w:r>
          </w:p>
        </w:tc>
        <w:tc>
          <w:tcPr>
            <w:tcW w:type="dxa" w:w="7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Zero-config deployment, edge functions, automatic CDN for static assets</w:t>
            </w:r>
          </w:p>
        </w:tc>
      </w:tr>
    </w:tbl>
    <w:p>
      <w:pPr>
        <w:spacing w:after="120"/>
      </w:pPr>
      <w:r>
        <w:t xml:space="preserve"/>
      </w:r>
    </w:p>
    <w:p>
      <w:pPr>
        <w:pStyle w:val="Heading2"/>
        <w:spacing w:before="300" w:after="160"/>
      </w:pPr>
      <w:r>
        <w:rPr>
          <w:rFonts w:ascii="Arial" w:cs="Arial" w:eastAsia="Arial" w:hAnsi="Arial"/>
          <w:b/>
          <w:bCs/>
          <w:color w:val="1e40af"/>
          <w:sz w:val="26"/>
          <w:szCs w:val="26"/>
        </w:rPr>
        <w:t xml:space="preserve">2.2 swisseph npm — The Calculation Engine</w:t>
      </w:r>
    </w:p>
    <w:p>
      <w:pPr>
        <w:spacing w:after="120"/>
      </w:pPr>
      <w:r>
        <w:rPr>
          <w:rFonts w:ascii="Arial" w:cs="Arial" w:eastAsia="Arial" w:hAnsi="Arial"/>
          <w:sz w:val="22"/>
          <w:szCs w:val="22"/>
        </w:rPr>
        <w:t xml:space="preserve">The swisseph npm package is a native Node.js binding to the original Swiss Ephemeris C library — the same library used by deva.guru, Astro.com, and Jagannatha Hora. This is the only correct choice for a professional Jyotish platform.</w:t>
      </w:r>
    </w:p>
    <w:p>
      <w:pPr>
        <w:spacing w:after="120"/>
      </w:pPr>
      <w:r>
        <w:t xml:space="preserve"/>
      </w:r>
    </w:p>
    <w:tbl>
      <w:tblPr>
        <w:tblW w:type="dxa" w:w="10080"/>
        <w:tblBorders>
          <w:top w:val="single" w:color="e2e8f0" w:sz="1"/>
          <w:left w:val="single" w:color="1e40af" w:sz="12"/>
          <w:bottom w:val="single" w:color="e2e8f0" w:sz="1"/>
          <w:right w:val="single" w:color="e2e8f0"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100"/>
            </w:pPr>
            <w:r>
              <w:rPr>
                <w:rFonts w:ascii="Arial" w:cs="Arial" w:eastAsia="Arial" w:hAnsi="Arial"/>
                <w:b/>
                <w:bCs/>
                <w:color w:val="1e40af"/>
                <w:sz w:val="22"/>
                <w:szCs w:val="22"/>
              </w:rPr>
              <w:t xml:space="preserve">Why swisseph npm over alternatives</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pPr>
            <w:r>
              <w:rPr>
                <w:rFonts w:ascii="Arial" w:cs="Arial" w:eastAsia="Arial" w:hAnsi="Arial"/>
                <w:sz w:val="21"/>
                <w:szCs w:val="21"/>
              </w:rPr>
              <w:t xml:space="preserve">▸  Same C library as deva.guru — identical accuracy, no reimplementation risk</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pPr>
            <w:r>
              <w:rPr>
                <w:rFonts w:ascii="Arial" w:cs="Arial" w:eastAsia="Arial" w:hAnsi="Arial"/>
                <w:sz w:val="21"/>
                <w:szCs w:val="21"/>
              </w:rPr>
              <w:t xml:space="preserve">▸  Accuracy to 0.001 arc-second — far beyond what any pure-JS astronomy library provides</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pPr>
            <w:r>
              <w:rPr>
                <w:rFonts w:ascii="Arial" w:cs="Arial" w:eastAsia="Arial" w:hAnsi="Arial"/>
                <w:sz w:val="21"/>
                <w:szCs w:val="21"/>
              </w:rPr>
              <w:t xml:space="preserve">▸  Handles dates from 5401 BCE to 5400 CE — supports BCE birth charts correctly</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pPr>
            <w:r>
              <w:rPr>
                <w:rFonts w:ascii="Arial" w:cs="Arial" w:eastAsia="Arial" w:hAnsi="Arial"/>
                <w:sz w:val="21"/>
                <w:szCs w:val="21"/>
              </w:rPr>
              <w:t xml:space="preserve">▸  All ayanamshas built-in: Lahiri, True Chitra, Raman, True Revati, Usha-Shashi and more</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pPr>
            <w:r>
              <w:rPr>
                <w:rFonts w:ascii="Arial" w:cs="Arial" w:eastAsia="Arial" w:hAnsi="Arial"/>
                <w:sz w:val="21"/>
                <w:szCs w:val="21"/>
              </w:rPr>
              <w:t xml:space="preserve">▸  House systems: Placidus, Equal, Whole Sign, Sripati/Bhava Chalita — all in one call</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pPr>
            <w:r>
              <w:rPr>
                <w:rFonts w:ascii="Arial" w:cs="Arial" w:eastAsia="Arial" w:hAnsi="Arial"/>
                <w:sz w:val="21"/>
                <w:szCs w:val="21"/>
              </w:rPr>
              <w:t xml:space="preserve">▸  Node.js native addon — runs in Next.js API routes without any Python bridge</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0"/>
            </w:pPr>
            <w:r>
              <w:rPr>
                <w:rFonts w:ascii="Arial" w:cs="Arial" w:eastAsia="Arial" w:hAnsi="Arial"/>
                <w:sz w:val="21"/>
                <w:szCs w:val="21"/>
              </w:rPr>
              <w:t xml:space="preserve">▸  npm install swisseph — straightforward integration, TypeScript types available</w:t>
            </w:r>
          </w:p>
        </w:tc>
      </w:tr>
    </w:tbl>
    <w:p>
      <w:pPr>
        <w:spacing w:after="120"/>
      </w:pPr>
      <w:r>
        <w:t xml:space="preserve"/>
      </w:r>
    </w:p>
    <w:tbl>
      <w:tblPr>
        <w:tblW w:type="dxa" w:w="10080"/>
        <w:tblBorders>
          <w:top w:val="single" w:color="334155" w:sz="1"/>
          <w:left w:val="single" w:color="334155" w:sz="1"/>
          <w:bottom w:val="single" w:color="334155" w:sz="1"/>
          <w:right w:val="single" w:color="334155" w:sz="1"/>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How swisseph works in a Next.js API Route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import swisseph from 'swisseph';</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Step 1: Point to ephemeris data files (downloaded separately)</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swisseph.swe_set_ephe_path('./ephe');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Step 2: Calculate Julian Day from birth datetime (UT)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const jd = swisseph.swe_julday(1990, 6, 15, 10.5, swisseph.SE_GREG_CAL);</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2448057.9375</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Step 3: Get Sun position in tropical longitude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const sun = swisseph.swe_calc_ut(jd, swisseph.SE_SUN,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swisseph.SEFLG_SWIEPH | swisseph.SEFLG_SPEED);</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longitude: 83.74, latitude: 0.00, speed: 0.957, ...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Step 4: Apply Ayanamsha to get sidereal longitude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swisseph.swe_set_sid_mode(swisseph.SE_SIDM_TRUE_CITRA, 0, 0);</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const ayan = swisseph.swe_get_ayanamsa_ut(jd);</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23.762 degrees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const sunSidereal = (83.74 - 23.762 + 360) % 360;</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59.978° = Taurus 29°58' (Gemini border)</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bl>
    <w:p>
      <w:pPr>
        <w:spacing w:after="120"/>
      </w:pPr>
      <w:r>
        <w:t xml:space="preserve"/>
      </w:r>
    </w:p>
    <w:p>
      <w:pPr>
        <w:pStyle w:val="Heading2"/>
        <w:spacing w:before="300" w:after="160"/>
      </w:pPr>
      <w:r>
        <w:rPr>
          <w:rFonts w:ascii="Arial" w:cs="Arial" w:eastAsia="Arial" w:hAnsi="Arial"/>
          <w:b/>
          <w:bCs/>
          <w:color w:val="1e40af"/>
          <w:sz w:val="26"/>
          <w:szCs w:val="26"/>
        </w:rPr>
        <w:t xml:space="preserve">2.3 MongoDB + Mongoose — Why Document Storage Wins Here</w:t>
      </w:r>
    </w:p>
    <w:p>
      <w:pPr>
        <w:spacing w:after="120"/>
      </w:pPr>
      <w:r>
        <w:rPr>
          <w:rFonts w:ascii="Arial" w:cs="Arial" w:eastAsia="Arial" w:hAnsi="Arial"/>
          <w:sz w:val="22"/>
          <w:szCs w:val="22"/>
        </w:rPr>
        <w:t xml:space="preserve">MongoDB with Mongoose is the ideal choice for this platform because chart data is fundamentally document-shaped, not relational. Consider what a single chart record must hold:</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680"/>
      </w:tblGrid>
      <w:tr>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Component</w:t>
            </w:r>
          </w:p>
        </w:tc>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Relational (PostgreSQL)</w:t>
            </w:r>
          </w:p>
        </w:tc>
        <w:tc>
          <w:tcPr>
            <w:tcW w:type="dxa" w:w="4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MongoDB Document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Planet positions (9 grahas)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9 rows in planets table</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166534"/>
                <w:sz w:val="20"/>
                <w:szCs w:val="20"/>
              </w:rPr>
              <w:t xml:space="preserve">Array of 9 objects in chart doc</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Varga charts (up to 41)</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41 rows or 41 columns in vargas table</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166534"/>
                <w:sz w:val="20"/>
                <w:szCs w:val="20"/>
              </w:rPr>
              <w:t xml:space="preserve">Nested object { D1:{...}, D9:{...} }</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Dasha tree (6 levels deep)</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Recursive CTE or 6 joined tables</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166534"/>
                <w:sz w:val="20"/>
                <w:szCs w:val="20"/>
              </w:rPr>
              <w:t xml:space="preserve">Nested array [{lord, children:[...]}]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Ashtakavarga grids (8 planets)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8 rows × 12 columns = 96 rows</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166534"/>
                <w:sz w:val="20"/>
                <w:szCs w:val="20"/>
              </w:rPr>
              <w:t xml:space="preserve">Object { Su:[...], Mo:[...], ... }</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Shadbala (6 components × 9 planets)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54 rows in bala table</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166534"/>
                <w:sz w:val="20"/>
                <w:szCs w:val="20"/>
              </w:rPr>
              <w:t xml:space="preserve">Nested object in same chart doc</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Per-chart settings (vary by tier)</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Schema migration for each new field</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166534"/>
                <w:sz w:val="20"/>
                <w:szCs w:val="20"/>
              </w:rPr>
              <w:t xml:space="preserve">Flexible — add fields without migration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Chart retrieval</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8+ JOINs for a full chart</w:t>
            </w:r>
          </w:p>
        </w:tc>
        <w:tc>
          <w:tcPr>
            <w:tcW w:type="dxa" w:w="46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166534"/>
                <w:sz w:val="20"/>
                <w:szCs w:val="20"/>
              </w:rPr>
              <w:t xml:space="preserve">1 findOne() returns everything</w:t>
            </w:r>
          </w:p>
        </w:tc>
      </w:tr>
    </w:tbl>
    <w:p>
      <w:pPr>
        <w:spacing w:after="120"/>
      </w:pPr>
      <w:r>
        <w:t xml:space="preserve"/>
      </w:r>
    </w:p>
    <w:p>
      <w:pPr>
        <w:pStyle w:val="Heading2"/>
        <w:spacing w:before="300" w:after="160"/>
      </w:pPr>
      <w:r>
        <w:rPr>
          <w:rFonts w:ascii="Arial" w:cs="Arial" w:eastAsia="Arial" w:hAnsi="Arial"/>
          <w:b/>
          <w:bCs/>
          <w:color w:val="1e40af"/>
          <w:sz w:val="26"/>
          <w:szCs w:val="26"/>
        </w:rPr>
        <w:t xml:space="preserve">2.4 NextAuth.js v5 — Auth Without Friction</w:t>
      </w:r>
    </w:p>
    <w:p>
      <w:pPr>
        <w:spacing w:after="120"/>
      </w:pPr>
      <w:r>
        <w:rPr>
          <w:rFonts w:ascii="Arial" w:cs="Arial" w:eastAsia="Arial" w:hAnsi="Arial"/>
          <w:sz w:val="22"/>
          <w:szCs w:val="22"/>
        </w:rPr>
        <w:t xml:space="preserve">NextAuth.js v5 (also called Auth.js) is purpose-built for Next.js App Router. It handles Google OAuth and email/password credentials in about 30 lines of configuration. The MongoDB adapter stores sessions and users directly in MongoDB — no separate auth database needed.</w:t>
      </w:r>
    </w:p>
    <w:p>
      <w:pPr>
        <w:spacing w:after="120"/>
      </w:pPr>
      <w:r>
        <w:t xml:space="preserve"/>
      </w:r>
    </w:p>
    <w:tbl>
      <w:tblPr>
        <w:tblW w:type="dxa" w:w="10080"/>
        <w:tblBorders>
          <w:top w:val="single" w:color="334155" w:sz="1"/>
          <w:left w:val="single" w:color="334155" w:sz="1"/>
          <w:bottom w:val="single" w:color="334155" w:sz="1"/>
          <w:right w:val="single" w:color="334155" w:sz="1"/>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src/auth.ts — Complete NextAuth.js v5 configuration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import NextAuth from 'next-auth';</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import Google from 'next-auth/providers/google';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import Credentials from 'next-auth/providers/credentials';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import { MongoDBAdapter } from '@auth/mongodb-adapter';</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import clientPromise from '@/lib/db/mongodb';</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export const { handlers, auth, signIn, signOut } = NextAuth({</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adapter: MongoDBAdapter(clientPromise),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providers: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Google({ clientId: process.env.AUTH_GOOGLE_ID,</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clientSecret: process.env.AUTH_GOOGLE_SECRET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Credentials({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async authorize(credentials)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Verify email + bcrypt password against MongoDB users collection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return verifyCredentials(credentials);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callbacks: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async session({ session, token })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session.user.plan = token.plan; // 'kala' | 'vela' | 'hora'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session.user.id = token.sub;</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return session;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bl>
    <w:p>
      <w:pPr>
        <w:pBdr>
          <w:bottom w:val="single" w:color="e2e8f0" w:sz="6" w:space="1"/>
        </w:pBdr>
        <w:spacing w:after="240"/>
      </w:pPr>
      <w:r>
        <w:rPr>
          <w:rFonts w:ascii="Arial" w:cs="Arial" w:eastAsia="Arial" w:hAnsi="Arial"/>
          <w:sz w:val="22"/>
          <w:szCs w:val="22"/>
        </w:rPr>
        <w:t xml:space="preserve"/>
      </w:r>
    </w:p>
    <w:p>
      <w:pPr>
        <w:pStyle w:val="Heading1"/>
        <w:spacing w:before="400" w:after="200"/>
      </w:pPr>
      <w:r>
        <w:rPr>
          <w:rFonts w:ascii="Arial" w:cs="Arial" w:eastAsia="Arial" w:hAnsi="Arial"/>
          <w:b/>
          <w:bCs/>
          <w:color w:val="1e293b"/>
          <w:sz w:val="32"/>
          <w:szCs w:val="32"/>
        </w:rPr>
        <w:t xml:space="preserve">3. Full Technology Stack</w:t>
      </w:r>
    </w:p>
    <w:p>
      <w:pPr>
        <w:pStyle w:val="Heading2"/>
        <w:spacing w:before="300" w:after="160"/>
      </w:pPr>
      <w:r>
        <w:rPr>
          <w:rFonts w:ascii="Arial" w:cs="Arial" w:eastAsia="Arial" w:hAnsi="Arial"/>
          <w:b/>
          <w:bCs/>
          <w:color w:val="1e40af"/>
          <w:sz w:val="26"/>
          <w:szCs w:val="26"/>
        </w:rPr>
        <w:t xml:space="preserve">3.1 Core Stack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400"/>
        <w:gridCol w:w="4480"/>
      </w:tblGrid>
      <w:tr>
        <w:tc>
          <w:tcPr>
            <w:tcW w:type="dxa" w:w="1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Technology</w:t>
            </w:r>
          </w:p>
        </w:tc>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Version</w:t>
            </w:r>
          </w:p>
        </w:tc>
        <w:tc>
          <w:tcPr>
            <w:tcW w:type="dxa" w:w="44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Framework</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Next.js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14.2</w:t>
            </w:r>
          </w:p>
        </w:tc>
        <w:tc>
          <w:tcPr>
            <w:tcW w:type="dxa" w:w="4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Full-stack: SSR + API Routes + Server Actions</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Language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TypeScript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5.4</w:t>
            </w:r>
          </w:p>
        </w:tc>
        <w:tc>
          <w:tcPr>
            <w:tcW w:type="dxa" w:w="4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End-to-end type safety</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Ephemeris</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swisseph (npm)</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2.10.3</w:t>
            </w:r>
          </w:p>
        </w:tc>
        <w:tc>
          <w:tcPr>
            <w:tcW w:type="dxa" w:w="4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Swiss Ephemeris C binding — planet calculations</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Database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MongoDB Atlas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7.0</w:t>
            </w:r>
          </w:p>
        </w:tc>
        <w:tc>
          <w:tcPr>
            <w:tcW w:type="dxa" w:w="4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Chart storage, user accounts, sessions</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ODM</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Mongoose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8.3</w:t>
            </w:r>
          </w:p>
        </w:tc>
        <w:tc>
          <w:tcPr>
            <w:tcW w:type="dxa" w:w="4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TypeScript schemas, validation, middleware</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Auth</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NextAuth.js v5</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5.0-beta</w:t>
            </w:r>
          </w:p>
        </w:tc>
        <w:tc>
          <w:tcPr>
            <w:tcW w:type="dxa" w:w="4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Google OAuth + email/password credentials</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Cache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Redis (Upstash)</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4.6</w:t>
            </w:r>
          </w:p>
        </w:tc>
        <w:tc>
          <w:tcPr>
            <w:tcW w:type="dxa" w:w="4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Ephemeris cache, Panchang, rate limits</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Styling</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Custom CSS + Tailwind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3.4</w:t>
            </w:r>
          </w:p>
        </w:tc>
        <w:tc>
          <w:tcPr>
            <w:tcW w:type="dxa" w:w="4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3-theme system: Dark / Light / Classic</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Validation</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Zod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3.23</w:t>
            </w:r>
          </w:p>
        </w:tc>
        <w:tc>
          <w:tcPr>
            <w:tcW w:type="dxa" w:w="4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Runtime schema validation for all API inputs</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Date/Time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date-fns + date-fns-tz</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3.6</w:t>
            </w:r>
          </w:p>
        </w:tc>
        <w:tc>
          <w:tcPr>
            <w:tcW w:type="dxa" w:w="4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Timezone-aware birth time arithmetic</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Payments</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Razorpay</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2.9</w:t>
            </w:r>
          </w:p>
        </w:tc>
        <w:tc>
          <w:tcPr>
            <w:tcW w:type="dxa" w:w="4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INR subscription billing (pricing page live)</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Email</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Resend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3.2</w:t>
            </w:r>
          </w:p>
        </w:tc>
        <w:tc>
          <w:tcPr>
            <w:tcW w:type="dxa" w:w="4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Transactional + daily Panchang digest (planned)</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Atlas DB</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SQLite (better-sqlite3)</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9.4</w:t>
            </w:r>
          </w:p>
        </w:tc>
        <w:tc>
          <w:tcPr>
            <w:tcW w:type="dxa" w:w="4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5.1M location records with FTS5</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Testing</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Vitest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1.5</w:t>
            </w:r>
          </w:p>
        </w:tc>
        <w:tc>
          <w:tcPr>
            <w:tcW w:type="dxa" w:w="4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Unit tests for calculation engine</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Deploy Frontend</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Vercel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N/A</w:t>
            </w:r>
          </w:p>
        </w:tc>
        <w:tc>
          <w:tcPr>
            <w:tcW w:type="dxa" w:w="4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Zero-config Next.js deployment + CDN</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Deploy DB</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MongoDB Atlas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M10+</w:t>
            </w:r>
          </w:p>
        </w:tc>
        <w:tc>
          <w:tcPr>
            <w:tcW w:type="dxa" w:w="4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Managed cloud MongoDB with Atlas Search</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Deploy Cache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Upstash Redis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N/A</w:t>
            </w:r>
          </w:p>
        </w:tc>
        <w:tc>
          <w:tcPr>
            <w:tcW w:type="dxa" w:w="4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Serverless Redis, compatible with Vercel edge</w:t>
            </w:r>
          </w:p>
        </w:tc>
      </w:tr>
    </w:tbl>
    <w:p>
      <w:pPr>
        <w:spacing w:after="120"/>
      </w:pPr>
      <w:r>
        <w:t xml:space="preserve"/>
      </w:r>
    </w:p>
    <w:p>
      <w:pPr>
        <w:pStyle w:val="Heading2"/>
        <w:spacing w:before="300" w:after="160"/>
      </w:pPr>
      <w:r>
        <w:rPr>
          <w:rFonts w:ascii="Arial" w:cs="Arial" w:eastAsia="Arial" w:hAnsi="Arial"/>
          <w:b/>
          <w:bCs/>
          <w:color w:val="1e40af"/>
          <w:sz w:val="26"/>
          <w:szCs w:val="26"/>
        </w:rPr>
        <w:t xml:space="preserve">3.2 Project Folder Structure</w:t>
      </w:r>
    </w:p>
    <w:p>
      <w:pPr>
        <w:spacing w:after="120"/>
      </w:pPr>
      <w:r>
        <w:rPr>
          <w:rFonts w:ascii="Arial" w:cs="Arial" w:eastAsia="Arial" w:hAnsi="Arial"/>
          <w:sz w:val="22"/>
          <w:szCs w:val="22"/>
        </w:rPr>
        <w:t xml:space="preserve">The following is the complete Next.js 14 App Router folder structure for the platform as built:</w:t>
      </w:r>
    </w:p>
    <w:p>
      <w:pPr>
        <w:spacing w:after="120"/>
      </w:pPr>
      <w:r>
        <w:t xml:space="preserve"/>
      </w:r>
    </w:p>
    <w:tbl>
      <w:tblPr>
        <w:tblW w:type="dxa" w:w="10080"/>
        <w:tblBorders>
          <w:top w:val="single" w:color="334155" w:sz="1"/>
          <w:left w:val="single" w:color="334155" w:sz="1"/>
          <w:bottom w:val="single" w:color="334155" w:sz="1"/>
          <w:right w:val="single" w:color="334155" w:sz="1"/>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VedicAmrit/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src/</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app/                          # Next.js App Router</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page.tsx                  # Home / Chart form (main page)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compare/page.tsx          # Chart Comparison + Ashtakoot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panchang/</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page.tsx              # Daily Panchang</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calendar/page.tsx     # Monthly Panchang calendar</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muhurta/page.tsx          # Muhurta Finder (7 purposes)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my/charts/page.tsx        # Saved charts dashboard</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chart/[slug]/page.tsx     # Public share page (SSR)</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account/page.tsx          # User preferences + account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pricing/page.tsx          # Subscription tiers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login/ signup/ verify-email/</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api/</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chart/                # calculate, save, list, delete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notes/            # Per-chart annotations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public/           # GET by slug (no auth)</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toggle-public/    # Share toggle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varshaphal/       # Solar Return calculation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panchang/             # Daily Panchang + calendar</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atlas/search/         # 5.1M location FTS5 search</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user/me/              # GET profile, PATCH preferences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lib/</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engine/                   # 🔑 Core Jyotish engine (pure TS)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ephemeris.ts          # swisseph wrapper</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ayanamsha.ts          # 7 ayanamsha modes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houses.ts             # Ascendant + house cusps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nakshatra.ts          # Nakshatra, Pada, Tithi, Yoga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vargas.ts             # All 41 varga schemes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arudhas.ts            # All Bhava + Graha Arudhas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karakas.ts            # Chara Karakas (7 &amp; 8 scheme)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dignity.ts            # Planetary dignity system</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shadbala.ts           # 6-component strength</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ashtakavarga.ts       # SAV + BAV (BPHS tables)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yogas.ts              # Graha Yoga detection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ashtakoot.ts          # 36-point Gun Milan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varshaphal.ts         # Solar Return (bisection search)</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sunrise.ts            # Real astronomical sunrise/set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calculator.ts         # Main orchestrator</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dasha/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vimshottari.ts    # 120yr, 6-level tree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yogini.ts         # 36yr, 8 Yoginis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chara.ts          # Jaimini sign dasha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db/</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mongodb.ts            # MongoClient singleton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models/               # User, Chart, Subscription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redis.ts                  # Upstash Redis client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email.ts                  # Resend client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components/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chakra/                   # SVG chart renderers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NorthIndianChakra.tsx # Diamond kite + transit overlay</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SouthIndianChakra.tsx # 4×4 grid + transit overlay</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SarvatobhadraChakra.tsx</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VargaSwitcher.tsx     # D1 gold + side-by-side compare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ChakraSelector.tsx</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dasha/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 DashaTree.tsx         # 6-level expandable tree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ui/</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AppFramework.tsx      # Collapsible sidebar (15 tabs)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BirthForm.tsx         # + JHD/SJS file import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GrahaTable.tsx        # Planet table with dignity</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ShadbalaTable.tsx     # Strength bars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AshtakavargaGrid.tsx  # SAV + 7 BAV grids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YogaList.tsx          # Graha Yogas by category</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TransitOverlay.tsx    # Toggle + violet planet overlay</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VarshaphalPanel.tsx   # Solar Return year picker</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ChartNotes.tsx        # Per-chart annotations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ThemeToggle.tsx       # Dark / Light / Classic</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types/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astrology.ts              # All TypeScript domain types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__tests__/                        # Vitest engine tests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scripts/seed-atlas.ts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ephe/                             # Swiss Ephemeris .se1 data files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bl>
    <w:p>
      <w:pPr>
        <w:pBdr>
          <w:bottom w:val="single" w:color="e2e8f0" w:sz="6" w:space="1"/>
        </w:pBdr>
        <w:spacing w:after="240"/>
      </w:pPr>
      <w:r>
        <w:rPr>
          <w:rFonts w:ascii="Arial" w:cs="Arial" w:eastAsia="Arial" w:hAnsi="Arial"/>
          <w:sz w:val="22"/>
          <w:szCs w:val="22"/>
        </w:rPr>
        <w:t xml:space="preserve"/>
      </w:r>
    </w:p>
    <w:p>
      <w:pPr>
        <w:pStyle w:val="Heading1"/>
        <w:spacing w:before="400" w:after="200"/>
      </w:pPr>
      <w:r>
        <w:rPr>
          <w:rFonts w:ascii="Arial" w:cs="Arial" w:eastAsia="Arial" w:hAnsi="Arial"/>
          <w:b/>
          <w:bCs/>
          <w:color w:val="1e293b"/>
          <w:sz w:val="32"/>
          <w:szCs w:val="32"/>
        </w:rPr>
        <w:t xml:space="preserve">4. MongoDB Schemas — Mongoose Models</w:t>
      </w:r>
    </w:p>
    <w:p>
      <w:pPr>
        <w:spacing w:after="120"/>
      </w:pPr>
      <w:r>
        <w:rPr>
          <w:rFonts w:ascii="Arial" w:cs="Arial" w:eastAsia="Arial" w:hAnsi="Arial"/>
          <w:sz w:val="22"/>
          <w:szCs w:val="22"/>
        </w:rPr>
        <w:t xml:space="preserve">Every MongoDB collection is defined as a Mongoose schema with full TypeScript types. The chart document is the most important — it holds all calculated data in a single document for O(1) retrieval.</w:t>
      </w:r>
    </w:p>
    <w:p>
      <w:pPr>
        <w:spacing w:after="120"/>
      </w:pPr>
      <w:r>
        <w:t xml:space="preserve"/>
      </w:r>
    </w:p>
    <w:p>
      <w:pPr>
        <w:pStyle w:val="Heading2"/>
        <w:spacing w:before="300" w:after="160"/>
      </w:pPr>
      <w:r>
        <w:rPr>
          <w:rFonts w:ascii="Arial" w:cs="Arial" w:eastAsia="Arial" w:hAnsi="Arial"/>
          <w:b/>
          <w:bCs/>
          <w:color w:val="1e40af"/>
          <w:sz w:val="26"/>
          <w:szCs w:val="26"/>
        </w:rPr>
        <w:t xml:space="preserve">4.1 User Model</w:t>
      </w:r>
    </w:p>
    <w:tbl>
      <w:tblPr>
        <w:tblW w:type="dxa" w:w="10080"/>
        <w:tblBorders>
          <w:top w:val="single" w:color="334155" w:sz="1"/>
          <w:left w:val="single" w:color="334155" w:sz="1"/>
          <w:bottom w:val="single" w:color="334155" w:sz="1"/>
          <w:right w:val="single" w:color="334155" w:sz="1"/>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src/lib/db/models/User.ts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import mongoose, { Schema, model, models, Document } from 'mongoose';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export interface IUserPreferences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defaultAyanamsha:   'lahiri' | 'true_chitra' | 'raman' | 'true_revati' | 'usha_shashi';</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defaultChartStyle:  'south' | 'north' | 'east' | 'circle';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defaultHouseSystem: 'whole_sign' | 'placidus' | 'equal' | 'bhava_chalita';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defaultNodeMode:    'mean' | 'true';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karakaScheme:       7 | 8;</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language:           'en' | 'sa' | 'hi' | 'ru';</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showDegrees:        boolean;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showNakshatra:      boolean;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showKaraka:         boolean;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export interface IUser extends Document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email:         string;</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name:          string;</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plan:          'kala' | 'vela' | 'hora';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passwordHash:  string | null;   // null for OAuth users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oauthProvider: 'google' | null;</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oauthId:       string | null;</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emailVerified: boolean;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devices:       { fingerprint: string; lastSeen: Date;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preferences:   IUserPreferences;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createdAt:     Date;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updatedAt:     Date;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const UserSchema = new Schema&lt;IUser&gt;({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email:         { type: String, required: true, unique: true, lowercase: true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name:          { type: String, required: true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plan:          { type: String, enum: ['kala','vela','hora'], default: 'kala'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passwordHash:  { type: String, default: null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oauthProvider: { type: String, enum: ['google', null], default: null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oauthId:       { type: String, default: null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emailVerified: { type: Boolean, default: false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devices:       [{ fingerprint: String, lastSeen: { type: Date, default: Date.now }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preferences: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defaultAyanamsha:   { type: String, default: 'lahiri'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defaultChartStyle:  { type: String, default: 'north'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defaultHouseSystem: { type: String, default: 'whole_sign'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defaultNodeMode:    { type: String, default: 'mean'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karakaScheme:       { type: Number, default: 8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language:           { type: String, default: 'en'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showDegrees:        { type: Boolean, default: true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showNakshatra:      { type: Boolean, default: true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showKaraka:         { type: Boolean, default: true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timestamps: true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export const User = models.User || model&lt;IUser&gt;('User', UserSchema);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bl>
    <w:p>
      <w:pPr>
        <w:spacing w:after="120"/>
      </w:pPr>
      <w:r>
        <w:t xml:space="preserve"/>
      </w:r>
    </w:p>
    <w:p>
      <w:pPr>
        <w:pStyle w:val="Heading2"/>
        <w:spacing w:before="300" w:after="160"/>
      </w:pPr>
      <w:r>
        <w:rPr>
          <w:rFonts w:ascii="Arial" w:cs="Arial" w:eastAsia="Arial" w:hAnsi="Arial"/>
          <w:b/>
          <w:bCs/>
          <w:color w:val="1e40af"/>
          <w:sz w:val="26"/>
          <w:szCs w:val="26"/>
        </w:rPr>
        <w:t xml:space="preserve">4.2 Chart Model</w:t>
      </w:r>
    </w:p>
    <w:tbl>
      <w:tblPr>
        <w:tblW w:type="dxa" w:w="10080"/>
        <w:tblBorders>
          <w:top w:val="single" w:color="334155" w:sz="1"/>
          <w:left w:val="single" w:color="334155" w:sz="1"/>
          <w:bottom w:val="single" w:color="334155" w:sz="1"/>
          <w:right w:val="single" w:color="334155" w:sz="1"/>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src/lib/db/models/Chart.ts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export interface IChart extends Document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userId:     mongoose.Types.ObjectId | null;  // null = anonymous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name:       string;</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birthDate:  string;    // "YYYY-MM-DD" stored as string</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birthTime:  string;    // "HH:MM:SS"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birthPlace: string;</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latitude:   number;</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longitude:  number;</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timezone:   string;    // IANA e.g. "Asia/Kolkata"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settings:   IChartSettings;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isPublic:   boolean;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slug:       string | null;</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isPersonal: boolean;   // personal chart loads on login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notes:      { content: string; createdAt: Date;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cachedData: mongoose.Types.ObjectId | null;  // ref → ChartCache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createdAt:  Date;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updatedAt:  Date;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ChartSchema.index({ userId: 1, createdAt: -1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ChartSchema.index({ slug: 1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ChartSchema.index({ isPublic: 1, createdAt: -1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bl>
    <w:p>
      <w:pPr>
        <w:spacing w:after="120"/>
      </w:pPr>
      <w:r>
        <w:t xml:space="preserve"/>
      </w:r>
    </w:p>
    <w:p>
      <w:pPr>
        <w:pStyle w:val="Heading2"/>
        <w:spacing w:before="300" w:after="160"/>
      </w:pPr>
      <w:r>
        <w:rPr>
          <w:rFonts w:ascii="Arial" w:cs="Arial" w:eastAsia="Arial" w:hAnsi="Arial"/>
          <w:b/>
          <w:bCs/>
          <w:color w:val="1e40af"/>
          <w:sz w:val="26"/>
          <w:szCs w:val="26"/>
        </w:rPr>
        <w:t xml:space="preserve">4.3 ChartCache Model — The Calculation Store</w:t>
      </w:r>
    </w:p>
    <w:p>
      <w:pPr>
        <w:spacing w:after="120"/>
      </w:pPr>
      <w:r>
        <w:rPr>
          <w:rFonts w:ascii="Arial" w:cs="Arial" w:eastAsia="Arial" w:hAnsi="Arial"/>
          <w:sz w:val="22"/>
          <w:szCs w:val="22"/>
        </w:rPr>
        <w:t xml:space="preserve">All calculated data is stored in a separate ChartCache document to keep the Chart document lean. The cache stores everything: planet positions, all varga charts, Dasha trees, Bala tables, Ashtakavarga grids — as a single MongoDB document.</w:t>
      </w:r>
    </w:p>
    <w:p>
      <w:pPr>
        <w:spacing w:after="120"/>
      </w:pPr>
      <w:r>
        <w:t xml:space="preserve"/>
      </w:r>
    </w:p>
    <w:tbl>
      <w:tblPr>
        <w:tblW w:type="dxa" w:w="10080"/>
        <w:tblBorders>
          <w:top w:val="single" w:color="334155" w:sz="1"/>
          <w:left w:val="single" w:color="334155" w:sz="1"/>
          <w:bottom w:val="single" w:color="334155" w:sz="1"/>
          <w:right w:val="single" w:color="334155" w:sz="1"/>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src/lib/db/models/ChartCache.ts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export interface IChartCache extends Document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chartId:      mongoose.Types.ObjectId;</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ayanamsha:    string;</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version:      number;   // increment to invalidate cache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expiresAt:    Date;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grahas:       IGraha[];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lagnas:       { ascendant: number; rashiAsc: number; horaLagna: number;</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ghatiLagna: number; bhavaLagna: number; pranapada: number;</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sriLagna: number;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houses:       { cusps: number[]; bhavas: number[]; bhavashalita: number[];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arudhas:      Record&lt;string, number&gt;;   // { AL:sign, A2:sign, ... A12:sign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vargas:       Record&lt;string, IGraha[]&gt;; // { D1:[...], D9:[...], D60:[...], ...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dashas:       Record&lt;string, IDashaNode[]&gt;; // vimshottari, yogini, chara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ashtakavarga: { sarva: number[]; planets: Record&lt;string, number[]&gt;;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shadbala:     Record&lt;string, IShadbalaPlanet&gt;;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yogas:        IYogaResult[];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panchang:     IPanchang;</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sahams:       { name: string; longitude: number; rashi: number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bl>
    <w:p>
      <w:pPr>
        <w:pBdr>
          <w:bottom w:val="single" w:color="e2e8f0" w:sz="6" w:space="1"/>
        </w:pBdr>
        <w:spacing w:after="240"/>
      </w:pPr>
      <w:r>
        <w:rPr>
          <w:rFonts w:ascii="Arial" w:cs="Arial" w:eastAsia="Arial" w:hAnsi="Arial"/>
          <w:sz w:val="22"/>
          <w:szCs w:val="22"/>
        </w:rPr>
        <w:t xml:space="preserve"/>
      </w:r>
    </w:p>
    <w:p>
      <w:pPr>
        <w:pStyle w:val="Heading1"/>
        <w:spacing w:before="400" w:after="200"/>
      </w:pPr>
      <w:r>
        <w:rPr>
          <w:rFonts w:ascii="Arial" w:cs="Arial" w:eastAsia="Arial" w:hAnsi="Arial"/>
          <w:b/>
          <w:bCs/>
          <w:color w:val="1e293b"/>
          <w:sz w:val="32"/>
          <w:szCs w:val="32"/>
        </w:rPr>
        <w:t xml:space="preserve">5. Calculation Engine — TypeScript Modules</w:t>
      </w:r>
    </w:p>
    <w:p>
      <w:pPr>
        <w:spacing w:after="120"/>
      </w:pPr>
      <w:r>
        <w:rPr>
          <w:rFonts w:ascii="Arial" w:cs="Arial" w:eastAsia="Arial" w:hAnsi="Arial"/>
          <w:sz w:val="22"/>
          <w:szCs w:val="22"/>
        </w:rPr>
        <w:t xml:space="preserve">The entire calculation engine is written in pure TypeScript with no side effects. Every function is a pure function: given the same inputs, it always returns the same outputs. This makes unit testing trivial and allows caching at any level.</w:t>
      </w:r>
    </w:p>
    <w:p>
      <w:pPr>
        <w:spacing w:after="120"/>
      </w:pPr>
      <w:r>
        <w:t xml:space="preserve"/>
      </w:r>
    </w:p>
    <w:p>
      <w:pPr>
        <w:pStyle w:val="Heading2"/>
        <w:spacing w:before="300" w:after="160"/>
      </w:pPr>
      <w:r>
        <w:rPr>
          <w:rFonts w:ascii="Arial" w:cs="Arial" w:eastAsia="Arial" w:hAnsi="Arial"/>
          <w:b/>
          <w:bCs/>
          <w:color w:val="1e40af"/>
          <w:sz w:val="26"/>
          <w:szCs w:val="26"/>
        </w:rPr>
        <w:t xml:space="preserve">5.1 Engine Module Inventory — All 18 Modules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880"/>
      </w:tblGrid>
      <w:tr>
        <w:tc>
          <w:tcPr>
            <w:tcW w:type="dxa" w:w="3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 / Module</w:t>
            </w:r>
          </w:p>
        </w:tc>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48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ephemeris.ts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swisseph wrapper — all 9 Navagraha + Ketu + Ascendant + Outer planets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ayanamsha.ts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7 modes: Lahiri, True Chitra, True Revati, Raman, Yukteshwar, Usha-Shashi, Krishnamurti</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houses.ts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Whole Sign, Placidus, Equal, Bhava Chalita — returns cusps + bhavas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nakshatra.ts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Nakshatra, Pada, Tithi, Yoga (quality), Karana, Vara, Hora, Rahu/Gulika Kalam</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vargas.ts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All 41 varga schemes (D1–D150) — pure functions, each returns rashi 1–12</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arudhas.ts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All 12 Bhava Arudhas (AL–A12) + Graha Arudhas with edge case handling</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karakas.ts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Chara Karakas — 7-karaka and 8-karaka schemes (Ke=Scorpio, Ra=Aquarius)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dignity.ts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Exaltation, debilitation, moolatrikona, own, friend, neutral, enemy, great friend/enemy</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shadbala.ts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All 6 components: Sthana, Dig, Kala, Chesta, Naisargika, Drik Bala — returns Rupas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ashtakavarga.ts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Full BPHS bindu tables — SAV totals + BAV grids for all 7 planets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yogas.ts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6 categories: Pancha Mahapurusha, Raja, Dhana, Viparita, Special, Lunar yogas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ashtakoot.ts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36-point Gun Milan: Varna, Vashya, Tara, Yoni, Maitri, Gana, Bhakoot, Nadi</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varshaphal.ts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Solar Return — bisection search on swisseph for arc-second precision</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sunrise.ts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Real astronomical via sweph.rise_trans with geographic fallback</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calculator.ts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Main orchestrator — all 18 engines wired, returns ChartOutput</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dasha/vimshottari.ts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120yr cycle, 6-level tree (Maha→Antar→Pratyantar→Sukshma→Prana→Deha)</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dasha/yogini.ts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36yr, 8 Yoginis, birth balance from Moon nakshatra position</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dasha/chara.ts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Jaimini sign dasha, forward/reverse per parity, birth balance from Lagna degree</w:t>
            </w:r>
          </w:p>
        </w:tc>
      </w:tr>
    </w:tbl>
    <w:p>
      <w:pPr>
        <w:spacing w:after="120"/>
      </w:pPr>
      <w:r>
        <w:t xml:space="preserve"/>
      </w:r>
    </w:p>
    <w:p>
      <w:pPr>
        <w:pStyle w:val="Heading2"/>
        <w:spacing w:before="300" w:after="160"/>
      </w:pPr>
      <w:r>
        <w:rPr>
          <w:rFonts w:ascii="Arial" w:cs="Arial" w:eastAsia="Arial" w:hAnsi="Arial"/>
          <w:b/>
          <w:bCs/>
          <w:color w:val="1e40af"/>
          <w:sz w:val="26"/>
          <w:szCs w:val="26"/>
        </w:rPr>
        <w:t xml:space="preserve">5.2 Vimshottari Dasha Engine</w:t>
      </w:r>
    </w:p>
    <w:tbl>
      <w:tblPr>
        <w:tblW w:type="dxa" w:w="10080"/>
        <w:tblBorders>
          <w:top w:val="single" w:color="334155" w:sz="1"/>
          <w:left w:val="single" w:color="334155" w:sz="1"/>
          <w:bottom w:val="single" w:color="334155" w:sz="1"/>
          <w:right w:val="single" w:color="334155" w:sz="1"/>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src/lib/engine/dasha/vimshottari.ts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export const VIMSHOTTARI: Record&lt;string, number&gt; =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Ke:2, Ve:20, Su:6, Mo:10, Ma:7, Ra:18, Ju:16, Sa:19, Me:17</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const SEQUENCE = ['Ke','Ve','Su','Mo','Ma','Ra','Ju','Sa','Me'] as const;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export function calcVimshottari(</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moonLonSidereal: number,</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birthDate: Date,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depth: number = 6  // 1=Maha, 2=Antar, 3=Pratyantar, 4=Sukshma, 5=Prana, 6=Deha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DashaNode[]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nakshatraIndex = Math.floor(moonLonSidereal / (360/27));</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lord = NAKSHATRA_LORD[nakshatraIndex];</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nakshatraSpan = 360 / 27;</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traversedFraction = (moonLonSidereal % nakshatraSpan) / nakshatraSpan;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balanceYears = (1 - traversedFraction) * VIMSHOTTARI[lord];</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build 9-period tree starting from birth lord balance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bl>
    <w:p>
      <w:pPr>
        <w:spacing w:after="120"/>
      </w:pPr>
      <w:r>
        <w:t xml:space="preserve"/>
      </w:r>
    </w:p>
    <w:p>
      <w:pPr>
        <w:pStyle w:val="Heading2"/>
        <w:spacing w:before="300" w:after="160"/>
      </w:pPr>
      <w:r>
        <w:rPr>
          <w:rFonts w:ascii="Arial" w:cs="Arial" w:eastAsia="Arial" w:hAnsi="Arial"/>
          <w:b/>
          <w:bCs/>
          <w:color w:val="1e40af"/>
          <w:sz w:val="26"/>
          <w:szCs w:val="26"/>
        </w:rPr>
        <w:t xml:space="preserve">5.3 Yogini Dasha Engine (New in v2.0)</w:t>
      </w:r>
    </w:p>
    <w:tbl>
      <w:tblPr>
        <w:tblW w:type="dxa" w:w="10080"/>
        <w:tblBorders>
          <w:top w:val="single" w:color="334155" w:sz="1"/>
          <w:left w:val="single" w:color="334155" w:sz="1"/>
          <w:bottom w:val="single" w:color="334155" w:sz="1"/>
          <w:right w:val="single" w:color="334155" w:sz="1"/>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src/lib/engine/dasha/yogini.ts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8 Yoginis, 36-year cycle, birth balance from Moon nakshatra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const YOGINIS = ['Mangala','Pingala','Dhanya','Bhramari','Bhadra','Ulka','Siddha','Sankata'];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const YOGINI_YEARS = [1, 2, 3, 4, 5, 6, 7, 8];  // total = 36</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export function calcYoginiDasha(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moonNakIndex: number,   // 0–26</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moonDegInNak: number,   // 0–13.33° within nakshatra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birthDate: Date,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depth: number = 2</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DashaNode[]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NAK_SPAN = 360 / 27;</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traversed = Math.max(0, Math.min(1, moonDegInNak / NAK_SPAN));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Minimum 1-day balance to prevent zero-length periods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balanceYears = Math.max(1/365.25, (1 - traversed) * YOGINIS[startYogini].years);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build 8-period tree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bl>
    <w:p>
      <w:pPr>
        <w:spacing w:after="120"/>
      </w:pPr>
      <w:r>
        <w:t xml:space="preserve"/>
      </w:r>
    </w:p>
    <w:p>
      <w:pPr>
        <w:pStyle w:val="Heading2"/>
        <w:spacing w:before="300" w:after="160"/>
      </w:pPr>
      <w:r>
        <w:rPr>
          <w:rFonts w:ascii="Arial" w:cs="Arial" w:eastAsia="Arial" w:hAnsi="Arial"/>
          <w:b/>
          <w:bCs/>
          <w:color w:val="1e40af"/>
          <w:sz w:val="26"/>
          <w:szCs w:val="26"/>
        </w:rPr>
        <w:t xml:space="preserve">5.4 Chara Dasha Engine (New in v2.0)</w:t>
      </w:r>
    </w:p>
    <w:tbl>
      <w:tblPr>
        <w:tblW w:type="dxa" w:w="10080"/>
        <w:tblBorders>
          <w:top w:val="single" w:color="334155" w:sz="1"/>
          <w:left w:val="single" w:color="334155" w:sz="1"/>
          <w:bottom w:val="single" w:color="334155" w:sz="1"/>
          <w:right w:val="single" w:color="334155" w:sz="1"/>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src/lib/engine/dasha/chara.ts — Jaimini Chara Dasha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Sign-based dasha, forward/reverse per sign parity</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Uses Jaimini special lords: Ke for Scorpio, Ra for Aquarius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export function calcCharaDasha(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grahas: GrahaData[],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lagnas: LagnaData,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birthDate: Date,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depth: number = 2</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DashaNode[]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ascRashi = lagnas.ascRashi;</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Odd sign → forward; Even sign → backward</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isOdd = ascRashi % 2 !== 0;</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sequence = buildSequence(ascRashi);</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Birth balance from Lagna degree within sign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lagnaDegreInSign = lagnas.ascDegreeInRashi ?? 0;  // 0–30</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firstDurYears = charaDuration(sequence[0], grahas) * (1 - lagnaDegreInSign/30);</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 build 12-sign tree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bl>
    <w:p>
      <w:pPr>
        <w:spacing w:after="120"/>
      </w:pPr>
      <w:r>
        <w:t xml:space="preserve"/>
      </w:r>
    </w:p>
    <w:p>
      <w:pPr>
        <w:pStyle w:val="Heading2"/>
        <w:spacing w:before="300" w:after="160"/>
      </w:pPr>
      <w:r>
        <w:rPr>
          <w:rFonts w:ascii="Arial" w:cs="Arial" w:eastAsia="Arial" w:hAnsi="Arial"/>
          <w:b/>
          <w:bCs/>
          <w:color w:val="1e40af"/>
          <w:sz w:val="26"/>
          <w:szCs w:val="26"/>
        </w:rPr>
        <w:t xml:space="preserve">5.5 Varga (Divisional Chart) Engine</w:t>
      </w:r>
    </w:p>
    <w:tbl>
      <w:tblPr>
        <w:tblW w:type="dxa" w:w="10080"/>
        <w:tblBorders>
          <w:top w:val="single" w:color="334155" w:sz="1"/>
          <w:left w:val="single" w:color="334155" w:sz="1"/>
          <w:bottom w:val="single" w:color="334155" w:sz="1"/>
          <w:right w:val="single" w:color="334155" w:sz="1"/>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src/lib/engine/vargas.ts — All 41 schemes as pure functions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const signOf = (lon: number) =&gt; Math.floor(((lon % 360) + 360) % 360 / 30) + 1;</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const mod12  = (n: number)   =&gt; ((n - 1) % 12) + 1;</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D9 — Navamsha (most important divisional chart)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export const D9 = (lon: number) =&gt;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sign = signOf(lon);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pada = Math.floor((lon % 30) / (30/9));  // 0–8</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groupStart = [1, 10, 7, 4][((sign - 1) % 4)];</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return mod12(groupStart + pada);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D60 — Shashtiamsha (past karma, most sensitive)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export const D60 = (lon: number) =&gt;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sign = signOf(lon);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part = Math.floor((lon % 30) / 0.5);  // 0–59</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return sign % 2 === 1 ? mod12(part + 1) : mod12(13 - part - 1);</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Registry: all 41 varga functions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export const VARGA_FUNCTIONS: Record&lt;string, (lon: number) =&gt; number&gt; =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D1, D2: D2_Parashara, D3: D3_Parashara, D4, D7, D9, D10, D12,</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D16, D20, D24, D27, D30, D40, D45, D60,</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D2_Parivritti, D2_Kasinath, D2_Samasaptaka, D2_Somanath, D2_Raman,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D3_Jagannath, D3_Somanath, D3_Nadi, D4_Parivritti,</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D9_Pada, D9_Nadi, D9_Somanatha, D12_Ganaamsha, D24_Paravidya,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D30_Venkatesa, D60_Nadi, D81, D81_Nadi, D108_Guru, D108_Shukra, D144, D150,</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bl>
    <w:p>
      <w:pPr>
        <w:pBdr>
          <w:bottom w:val="single" w:color="e2e8f0" w:sz="6" w:space="1"/>
        </w:pBdr>
        <w:spacing w:after="240"/>
      </w:pPr>
      <w:r>
        <w:rPr>
          <w:rFonts w:ascii="Arial" w:cs="Arial" w:eastAsia="Arial" w:hAnsi="Arial"/>
          <w:sz w:val="22"/>
          <w:szCs w:val="22"/>
        </w:rPr>
        <w:t xml:space="preserve"/>
      </w:r>
    </w:p>
    <w:p>
      <w:pPr>
        <w:pStyle w:val="Heading1"/>
        <w:spacing w:before="400" w:after="200"/>
      </w:pPr>
      <w:r>
        <w:rPr>
          <w:rFonts w:ascii="Arial" w:cs="Arial" w:eastAsia="Arial" w:hAnsi="Arial"/>
          <w:b/>
          <w:bCs/>
          <w:color w:val="1e293b"/>
          <w:sz w:val="32"/>
          <w:szCs w:val="32"/>
        </w:rPr>
        <w:t xml:space="preserve">6. Next.js API Routes</w:t>
      </w:r>
    </w:p>
    <w:p>
      <w:pPr>
        <w:pStyle w:val="Heading2"/>
        <w:spacing w:before="300" w:after="160"/>
      </w:pPr>
      <w:r>
        <w:rPr>
          <w:rFonts w:ascii="Arial" w:cs="Arial" w:eastAsia="Arial" w:hAnsi="Arial"/>
          <w:b/>
          <w:bCs/>
          <w:color w:val="1e40af"/>
          <w:sz w:val="26"/>
          <w:szCs w:val="26"/>
        </w:rPr>
        <w:t xml:space="preserve">6.1 Complete API Route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880"/>
      </w:tblGrid>
      <w:tr>
        <w:tc>
          <w:tcPr>
            <w:tcW w:type="dxa" w:w="3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 / Module</w:t>
            </w:r>
          </w:p>
        </w:tc>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48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POST /api/chart/calculate</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Zod validation → swisseph → all engines → Redis cache (24h)</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POST /api/chart/save</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Save to MongoDB, optional public slug generation</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GET /api/chart/list</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Paginated with search, authenticated user only</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DELETE /api/chart/delete</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Owner-only delete with auth check</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GET /api/chart/notes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Fetch notes for a chart (auth required)</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POST /api/chart/notes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Add note with timestamp</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DELETE /api/chart/notes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Delete note by index</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GET /api/chart/public</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Fetch public chart by slug — no auth required</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POST /api/chart/toggle-public</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Toggle isPublic, generate/remove slug</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POST /api/chart/varshaphal</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Solar Return for given year — bisection search</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GET /api/panchang</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Full Panchang for any date + location, Redis cached 24h</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GET /api/atlas/search</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Location typeahead — 5.1M GeoNames via SQLite FTS5</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GET /api/user/me</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User profile + personal chart + preferences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PATCH /api/user/me</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Update user preferences (ayanamsha, chart style, etc.)</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POST /api/auth/signup</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Email/password registration with bcrypt</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POST /api/auth/verify</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Email verification token check</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POST /api/payment/checkout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PLANNED</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Razorpay order creation for Velā/Horā subscription</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POST /api/webhooks/razorpay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PLANNED</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Activate subscription on payment success</w:t>
            </w:r>
          </w:p>
        </w:tc>
      </w:tr>
    </w:tbl>
    <w:p>
      <w:pPr>
        <w:spacing w:after="120"/>
      </w:pPr>
      <w:r>
        <w:t xml:space="preserve"/>
      </w:r>
    </w:p>
    <w:p>
      <w:pPr>
        <w:pStyle w:val="Heading2"/>
        <w:spacing w:before="300" w:after="160"/>
      </w:pPr>
      <w:r>
        <w:rPr>
          <w:rFonts w:ascii="Arial" w:cs="Arial" w:eastAsia="Arial" w:hAnsi="Arial"/>
          <w:b/>
          <w:bCs/>
          <w:color w:val="1e40af"/>
          <w:sz w:val="26"/>
          <w:szCs w:val="26"/>
        </w:rPr>
        <w:t xml:space="preserve">6.2 Chart Calculation Route</w:t>
      </w:r>
    </w:p>
    <w:tbl>
      <w:tblPr>
        <w:tblW w:type="dxa" w:w="10080"/>
        <w:tblBorders>
          <w:top w:val="single" w:color="334155" w:sz="1"/>
          <w:left w:val="single" w:color="334155" w:sz="1"/>
          <w:bottom w:val="single" w:color="334155" w:sz="1"/>
          <w:right w:val="single" w:color="334155" w:sz="1"/>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src/app/api/chart/calculate/route.ts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import { NextRequest, NextResponse } from 'next/server';</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import { z } from 'zod';</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import { auth } from '@/auth';</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import { calculateChart } from '@/lib/engine/calculator';</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import { redis } from '@/lib/redis';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const Schema = z.object({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name:      z.string().min(1).max(100),</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birthDate: z.string().regex(/^\d{4}-\d{2}-\d{2}$/),</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birthTime: z.string().regex(/^\d{2}:\d{2}:\d{2}$/),</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utcDate:   z.string(),</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utcTime:   z.string(),</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latitude:  z.number().min(-90).max(90),</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longitude: z.number().min(-180).max(180),</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timezone:  z.string(),</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settings:  z.object({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ayanamsha:    z.enum(['lahiri','true_chitra','raman','true_revati','usha_shashi']),</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houseSystem:  z.enum(['whole_sign','placidus','equal','bhava_chalita']),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nodeMode:     z.enum(['mean','true']),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karakaScheme: z.union([z.literal(7), z.literal(8)]),</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export async function POST(req: NextRequest)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body = Schema.parse(await req.json());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cacheKey = `chart:${body.utcDate}:${body.utcTime}:${body.latitude.toFixed(4)}:</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${body.longitude.toFixed(4)}:${body.settings.ayanamsha}`;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cached = await redis.get(cacheKey);</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if (cached) return NextResponse.json({ data: cached, fromCache: true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result = await calculateChart(body);</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await redis.setex(cacheKey, 86400, JSON.stringify(result));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return NextResponse.json({ data: result, fromCache: false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bl>
    <w:p>
      <w:pPr>
        <w:spacing w:after="120"/>
      </w:pPr>
      <w:r>
        <w:t xml:space="preserve"/>
      </w:r>
    </w:p>
    <w:p>
      <w:pPr>
        <w:pStyle w:val="Heading2"/>
        <w:spacing w:before="300" w:after="160"/>
      </w:pPr>
      <w:r>
        <w:rPr>
          <w:rFonts w:ascii="Arial" w:cs="Arial" w:eastAsia="Arial" w:hAnsi="Arial"/>
          <w:b/>
          <w:bCs/>
          <w:color w:val="1e40af"/>
          <w:sz w:val="26"/>
          <w:szCs w:val="26"/>
        </w:rPr>
        <w:t xml:space="preserve">6.3 Varshaphal (Solar Return) Route — New in v2.0</w:t>
      </w:r>
    </w:p>
    <w:tbl>
      <w:tblPr>
        <w:tblW w:type="dxa" w:w="10080"/>
        <w:tblBorders>
          <w:top w:val="single" w:color="334155" w:sz="1"/>
          <w:left w:val="single" w:color="334155" w:sz="1"/>
          <w:bottom w:val="single" w:color="334155" w:sz="1"/>
          <w:right w:val="single" w:color="334155" w:sz="1"/>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src/app/api/chart/varshaphal/route.ts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Given natal Sun sidereal longitude + return year, calculates the exact Solar Return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export async function POST(req: NextRequest)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 natalSunSidereal, returnYear, latitude, longitude, timezone, birthPlace } = body;</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1. Bisection search for exact JD when Sun returns to natal degree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returnJD = findSolarReturnJD(natalSunSidereal, returnYear, ayanamsha);</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returnDate = jdToDate(returnJD);</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2. Calculate full chart for Solar Return moment at natal location</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chart = await calculateChart({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name: `Varshaphal ${returnYear}`,</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birthDate: formatDate(returnDate),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utcDate: formatDate(returnDate),  // return JD is always UTC</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latitude, longitude,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timezone: 'UTC',</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settings,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return NextResponse.json({ chart, meta: { returnDateUTC, returnYear, natalSunSidereal }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bl>
    <w:p>
      <w:pPr>
        <w:pBdr>
          <w:bottom w:val="single" w:color="e2e8f0" w:sz="6" w:space="1"/>
        </w:pBdr>
        <w:spacing w:after="240"/>
      </w:pPr>
      <w:r>
        <w:rPr>
          <w:rFonts w:ascii="Arial" w:cs="Arial" w:eastAsia="Arial" w:hAnsi="Arial"/>
          <w:sz w:val="22"/>
          <w:szCs w:val="22"/>
        </w:rPr>
        <w:t xml:space="preserve"/>
      </w:r>
    </w:p>
    <w:p>
      <w:pPr>
        <w:pStyle w:val="Heading1"/>
        <w:spacing w:before="400" w:after="200"/>
      </w:pPr>
      <w:r>
        <w:rPr>
          <w:rFonts w:ascii="Arial" w:cs="Arial" w:eastAsia="Arial" w:hAnsi="Arial"/>
          <w:b/>
          <w:bCs/>
          <w:color w:val="1e293b"/>
          <w:sz w:val="32"/>
          <w:szCs w:val="32"/>
        </w:rPr>
        <w:t xml:space="preserve">7. Complete Feature &amp; Tier Mapping — Updated v2.0</w:t>
      </w:r>
    </w:p>
    <w:p>
      <w:pPr>
        <w:spacing w:after="120"/>
      </w:pPr>
      <w:r>
        <w:t xml:space="preserve"/>
      </w:r>
    </w:p>
    <w:p>
      <w:pPr>
        <w:pStyle w:val="Heading2"/>
        <w:spacing w:before="300" w:after="160"/>
      </w:pPr>
      <w:r>
        <w:rPr>
          <w:rFonts w:ascii="Arial" w:cs="Arial" w:eastAsia="Arial" w:hAnsi="Arial"/>
          <w:b/>
          <w:bCs/>
          <w:color w:val="1e40af"/>
          <w:sz w:val="26"/>
          <w:szCs w:val="26"/>
        </w:rPr>
        <w:t xml:space="preserve">Kāla Edition — Free Forever</w:t>
      </w:r>
    </w:p>
    <w:p>
      <w:pPr>
        <w:spacing w:after="120"/>
      </w:pPr>
      <w:r>
        <w:rPr>
          <w:rFonts w:ascii="Arial" w:cs="Arial" w:eastAsia="Arial" w:hAnsi="Arial"/>
          <w:i/>
          <w:iCs/>
          <w:color w:val="475569"/>
          <w:sz w:val="22"/>
          <w:szCs w:val="22"/>
        </w:rPr>
        <w:t xml:space="preserve">The foundation — always free, full chart experience. All features below are live as of March 2026.</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75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Vargas</w:t>
            </w:r>
          </w:p>
        </w:tc>
        <w:tc>
          <w:tcPr>
            <w:tcW w:type="dxa" w:w="7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D1 Rashi, D9 Navamsha, D60 Shashtiamsha — all 41 available in engine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Grahas</w:t>
            </w:r>
          </w:p>
        </w:tc>
        <w:tc>
          <w:tcPr>
            <w:tcW w:type="dxa" w:w="7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All 9 Navagraha with DMS degrees, nakshatra, pada, dignity, combustion, avastha</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Dasha</w:t>
            </w:r>
          </w:p>
        </w:tc>
        <w:tc>
          <w:tcPr>
            <w:tcW w:type="dxa" w:w="7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Vimshottarī (120yr, 6 levels: Maha→Deha), Yoginī (36yr), Chara Dasha (Jaimini)</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Āruḍhas</w:t>
            </w:r>
          </w:p>
        </w:tc>
        <w:tc>
          <w:tcPr>
            <w:tcW w:type="dxa" w:w="7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All 12 Bhava Arudhas (AL, A2–A12) + Upapada Lagna (UL = A12)</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Ṣaḍbala</w:t>
            </w:r>
          </w:p>
        </w:tc>
        <w:tc>
          <w:tcPr>
            <w:tcW w:type="dxa" w:w="7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All 6 Shadbala components with visual bars + Rupa totals + Strong/Weak badge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Aṣṭakavarga</w:t>
            </w:r>
          </w:p>
        </w:tc>
        <w:tc>
          <w:tcPr>
            <w:tcW w:type="dxa" w:w="7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SAV total grid (12 houses) + BAV grids for all 7 planets — color-coded</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Graha Yogas</w:t>
            </w:r>
          </w:p>
        </w:tc>
        <w:tc>
          <w:tcPr>
            <w:tcW w:type="dxa" w:w="7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6 categories: Pancha Mahapurusha, Raja, Dhana, Viparita, Special, Lunar</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Pañcāṅga</w:t>
            </w:r>
          </w:p>
        </w:tc>
        <w:tc>
          <w:tcPr>
            <w:tcW w:type="dxa" w:w="7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Tithi, Vara, Nakshatra, Yoga, Karana, Rahu Kalam, Gulika, Abhijit, Hora table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Monthly Calendar</w:t>
            </w:r>
          </w:p>
        </w:tc>
        <w:tc>
          <w:tcPr>
            <w:tcW w:type="dxa" w:w="7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Full month grid — all days with Tithi/Nakshatra/Yoga/Bhadra; click for detail</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Muhūrta Finder</w:t>
            </w:r>
          </w:p>
        </w:tc>
        <w:tc>
          <w:tcPr>
            <w:tcW w:type="dxa" w:w="7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7 purposes; date range up to 60 days; A/B/C/D grade; auspicious windows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Varṣaphal</w:t>
            </w:r>
          </w:p>
        </w:tc>
        <w:tc>
          <w:tcPr>
            <w:tcW w:type="dxa" w:w="7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Solar Return — year picker, exact return moment UTC, full chart display</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Transit Overlay</w:t>
            </w:r>
          </w:p>
        </w:tc>
        <w:tc>
          <w:tcPr>
            <w:tcW w:type="dxa" w:w="7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Toggle + date picker; current planets overlaid in violet/purple on the chart</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Chart Comparison</w:t>
            </w:r>
          </w:p>
        </w:tc>
        <w:tc>
          <w:tcPr>
            <w:tcW w:type="dxa" w:w="7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Side-by-side charts + compatibility analysis + 36-point Ashtakoot Gun Milan</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Public Sharing</w:t>
            </w:r>
          </w:p>
        </w:tc>
        <w:tc>
          <w:tcPr>
            <w:tcW w:type="dxa" w:w="7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Toggle public → unique URL + dynamic Open Graph image + SEO metadata</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JHD / SJS Import</w:t>
            </w:r>
          </w:p>
        </w:tc>
        <w:tc>
          <w:tcPr>
            <w:tcW w:type="dxa" w:w="7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Import birth data from Jagannatha Hora (.jhd) or Sri Jyoti Star (.sjs) files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Chart Notes</w:t>
            </w:r>
          </w:p>
        </w:tc>
        <w:tc>
          <w:tcPr>
            <w:tcW w:type="dxa" w:w="7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Per-chart text annotations with timestamps — accessible via ✏ in My Charts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Chakra Styles</w:t>
            </w:r>
          </w:p>
        </w:tc>
        <w:tc>
          <w:tcPr>
            <w:tcW w:type="dxa" w:w="7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North Indian (default), South Indian, Sarvatobhadra — with transit overlay</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Preferences</w:t>
            </w:r>
          </w:p>
        </w:tc>
        <w:tc>
          <w:tcPr>
            <w:tcW w:type="dxa" w:w="7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Save default ayanamsha, chart style, house system, node mode per account</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Save Charts</w:t>
            </w:r>
          </w:p>
        </w:tc>
        <w:tc>
          <w:tcPr>
            <w:tcW w:type="dxa" w:w="7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Up to 3 charts saved per account (no limit for calculations)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Atlas</w:t>
            </w:r>
          </w:p>
        </w:tc>
        <w:tc>
          <w:tcPr>
            <w:tcW w:type="dxa" w:w="7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5.1M locations — GeoNames FTS5 SQLite search, sub-50ms</w:t>
            </w:r>
          </w:p>
        </w:tc>
      </w:tr>
    </w:tbl>
    <w:p>
      <w:pPr>
        <w:spacing w:after="120"/>
      </w:pPr>
      <w:r>
        <w:t xml:space="preserve"/>
      </w:r>
    </w:p>
    <w:p>
      <w:pPr>
        <w:pStyle w:val="Heading2"/>
        <w:spacing w:before="300" w:after="160"/>
      </w:pPr>
      <w:r>
        <w:rPr>
          <w:rFonts w:ascii="Arial" w:cs="Arial" w:eastAsia="Arial" w:hAnsi="Arial"/>
          <w:b/>
          <w:bCs/>
          <w:color w:val="1e40af"/>
          <w:sz w:val="26"/>
          <w:szCs w:val="26"/>
        </w:rPr>
        <w:t xml:space="preserve">Velā Edition — ₹299/month  (Planned)</w:t>
      </w:r>
    </w:p>
    <w:p>
      <w:pPr>
        <w:spacing w:after="120"/>
      </w:pPr>
      <w:r>
        <w:rPr>
          <w:rFonts w:ascii="Arial" w:cs="Arial" w:eastAsia="Arial" w:hAnsi="Arial"/>
          <w:i/>
          <w:iCs/>
          <w:color w:val="475569"/>
          <w:sz w:val="22"/>
          <w:szCs w:val="22"/>
        </w:rPr>
        <w:t xml:space="preserve">For serious practitioners — save charts, advanced calculations, extended features</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78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Storage</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1,008 charts — synced across 3 devices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Vargas</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All 16 standard vargas in UI: D1, D2, D3, D4, D7, D9, D10, D12, D16, D20, D24, D27, D30, D40, D45, D60</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Narayana Dasha</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Narayana Dasha computed per varga (16 variants)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Ashtottari Dasha</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108-year cycle, 8-planet system (conditional per nakshatra)</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Balas</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Vimsopaka Bala across 16 vargas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PDF Export</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Download chart as print-quality PDF with planet table and Dasha tree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Email Reports</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Email chart report to any address via Resend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Advanced Muhurta</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Nakshatra-specific filters, custom Tithi selection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API Access</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100 requests/day for external integrations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Device Management</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3-device fingerprint enforcement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Batch Calculation</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Calculate multiple charts from CSV upload</w:t>
            </w:r>
          </w:p>
        </w:tc>
      </w:tr>
    </w:tbl>
    <w:p>
      <w:pPr>
        <w:spacing w:after="120"/>
      </w:pPr>
      <w:r>
        <w:t xml:space="preserve"/>
      </w:r>
    </w:p>
    <w:p>
      <w:pPr>
        <w:pStyle w:val="Heading2"/>
        <w:spacing w:before="300" w:after="160"/>
      </w:pPr>
      <w:r>
        <w:rPr>
          <w:rFonts w:ascii="Arial" w:cs="Arial" w:eastAsia="Arial" w:hAnsi="Arial"/>
          <w:b/>
          <w:bCs/>
          <w:color w:val="1e40af"/>
          <w:sz w:val="26"/>
          <w:szCs w:val="26"/>
        </w:rPr>
        <w:t xml:space="preserve">Horā Edition — ₹999/month  (Planned)</w:t>
      </w:r>
    </w:p>
    <w:p>
      <w:pPr>
        <w:spacing w:after="120"/>
      </w:pPr>
      <w:r>
        <w:rPr>
          <w:rFonts w:ascii="Arial" w:cs="Arial" w:eastAsia="Arial" w:hAnsi="Arial"/>
          <w:i/>
          <w:iCs/>
          <w:color w:val="475569"/>
          <w:sz w:val="22"/>
          <w:szCs w:val="22"/>
        </w:rPr>
        <w:t xml:space="preserve">For scholars &amp; researchers — the most complete Jyotish tool on the web</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78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Storage</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10,008 charts — 3 devices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Chakras</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Bhava Chakra + Bhava Chalita SVG renderers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Vargas (41)</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D1–D150 including all Parashara, Parivritti, Nadi, Somanath, Kasinath variants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Dashas (30+)</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Vimsottari, Yogini, Chara, Ashtottari, Tithi Ashtottari, Naisargika, Shula, Varnada (3), Narayana (16 vargas), Shodasottari, Dwadasottari, Panchottari, Satabdika, Chaturasiti Sama, Dwisaptati Sama, Shastyhayani, Sudarshana Chakra, Mula, Buddhi Gati, Patyamsa, Sudasha</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Grahas+</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Sri Lagna, Pranapada, Aprakash Grahas, 36 Sahams, 11 Prasna Sphutas, Kunda, Divya Lagnas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Arudhas+</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All Bhava Padas + Graha Arudhas + Surya Arudhas + Chandra Arudhas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Balas (Full)</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Shadbala, Kendradi, Vimsopaka, Vaiseshikamsa, Rashmin, Bhava Bala, Sphuta Drishti</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Astrocartography</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ACG planetary lines (ASC/MC/IC/DSC) on interactive Leaflet world map</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Special Charts</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Tithi Pravesh, Nakshatra Pravesh, Dasha Pravesh charts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Views</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Print view, multi-slide PDF, interlaced Dasha+event timeline with chart modals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API Access</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10,000 requests/day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White-label</w:t>
            </w:r>
          </w:p>
        </w:tc>
        <w:tc>
          <w:tcPr>
            <w:tcW w:type="dxa" w:w="7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Custom branding for chart sharing pages</w:t>
            </w:r>
          </w:p>
        </w:tc>
      </w:tr>
    </w:tbl>
    <w:p>
      <w:pPr>
        <w:pBdr>
          <w:bottom w:val="single" w:color="e2e8f0" w:sz="6" w:space="1"/>
        </w:pBdr>
        <w:spacing w:after="240"/>
      </w:pPr>
      <w:r>
        <w:rPr>
          <w:rFonts w:ascii="Arial" w:cs="Arial" w:eastAsia="Arial" w:hAnsi="Arial"/>
          <w:sz w:val="22"/>
          <w:szCs w:val="22"/>
        </w:rPr>
        <w:t xml:space="preserve"/>
      </w:r>
    </w:p>
    <w:p>
      <w:pPr>
        <w:pStyle w:val="Heading1"/>
        <w:spacing w:before="400" w:after="200"/>
      </w:pPr>
      <w:r>
        <w:rPr>
          <w:rFonts w:ascii="Arial" w:cs="Arial" w:eastAsia="Arial" w:hAnsi="Arial"/>
          <w:b/>
          <w:bCs/>
          <w:color w:val="1e293b"/>
          <w:sz w:val="32"/>
          <w:szCs w:val="32"/>
        </w:rPr>
        <w:t xml:space="preserve">8. SVG Chakra Renderer Architecture</w:t>
      </w:r>
    </w:p>
    <w:p>
      <w:pPr>
        <w:spacing w:after="120"/>
      </w:pPr>
      <w:r>
        <w:rPr>
          <w:rFonts w:ascii="Arial" w:cs="Arial" w:eastAsia="Arial" w:hAnsi="Arial"/>
          <w:sz w:val="22"/>
          <w:szCs w:val="22"/>
        </w:rPr>
        <w:t xml:space="preserve">All chart styles are hand-crafted SVG components in React. No third-party charting libraries are used — this gives pixel-perfect control over every aspect of chart rendering and allows all configuration options (degrees, nakshatra, karaka labels, transit overlay) to be toggled in real time.</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3080"/>
      </w:tblGrid>
      <w:tr>
        <w:tc>
          <w:tcPr>
            <w:tcW w:type="dxa" w:w="1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Chakra Style</w:t>
            </w:r>
          </w:p>
        </w:tc>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Layout Logic</w:t>
            </w:r>
          </w:p>
        </w:tc>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Algorithm</w:t>
            </w:r>
          </w:p>
        </w:tc>
        <w:tc>
          <w:tcPr>
            <w:tcW w:type="dxa" w:w="30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North Indian
(default)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Diamond kite; H1 (Lagna) fixed at top; signs rotate anti-clockwise with ascendant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Rashi number rotates with ascendant; 2-col layout for crowded houses; Āruḍha overlay; transit violet overlay</w:t>
            </w:r>
          </w:p>
        </w:tc>
        <w:tc>
          <w:tcPr>
            <w:tcW w:type="dxa" w:w="30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Kāla ✓</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South Indian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4×4 fixed sign grid; Aries always row 1 col 2; signs fixed in cells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Map sign numbers to cell coordinates; Lagna highlighted; transit violet overlay</w:t>
            </w:r>
          </w:p>
        </w:tc>
        <w:tc>
          <w:tcPr>
            <w:tcW w:type="dxa" w:w="30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Kāla ✓</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Sarvatobhadra</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27-Nakshatra 9×9 concentric grid + Tithi + Vara overlaid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Compute grid from nakshatra sequence; map glyph positions</w:t>
            </w:r>
          </w:p>
        </w:tc>
        <w:tc>
          <w:tcPr>
            <w:tcW w:type="dxa" w:w="30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Kāla ✓</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VargaSwitcher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D1 gold pill primary; click any varga pill for side-by-side compare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vargaLagna — each varga uses its own correct ascendant; D9 lagna ≠ D1</w:t>
            </w:r>
          </w:p>
        </w:tc>
        <w:tc>
          <w:tcPr>
            <w:tcW w:type="dxa" w:w="30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Kāla ✓</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Circle/Wheel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12 pie slices; ascendant at 9 o'clock; inner ring for overlays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Polar → Cartesian for each degree boundary</w:t>
            </w:r>
          </w:p>
        </w:tc>
        <w:tc>
          <w:tcPr>
            <w:tcW w:type="dxa" w:w="308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spacing w:after="0"/>
            </w:pPr>
            <w:r>
              <w:rPr>
                <w:rFonts w:ascii="Arial" w:cs="Arial" w:eastAsia="Arial" w:hAnsi="Arial"/>
                <w:b/>
                <w:bCs/>
                <w:color w:val="92400e"/>
                <w:sz w:val="20"/>
                <w:szCs w:val="20"/>
              </w:rPr>
              <w:t xml:space="preserve">Velā planned</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Bhava Chakra</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Unequal houses; ASC degree at cusp 1; non-30° houses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Calculate each house cusp in degrees; draw variable-width slices</w:t>
            </w:r>
          </w:p>
        </w:tc>
        <w:tc>
          <w:tcPr>
            <w:tcW w:type="dxa" w:w="308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spacing w:after="0"/>
            </w:pPr>
            <w:r>
              <w:rPr>
                <w:rFonts w:ascii="Arial" w:cs="Arial" w:eastAsia="Arial" w:hAnsi="Arial"/>
                <w:b/>
                <w:bCs/>
                <w:color w:val="92400e"/>
                <w:sz w:val="20"/>
                <w:szCs w:val="20"/>
              </w:rPr>
              <w:t xml:space="preserve">Horā planned</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Bhava Chalita</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Sripati midpoint system; mid-bhava lines shown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Compute mid-points between cusps; draw both sets of lines</w:t>
            </w:r>
          </w:p>
        </w:tc>
        <w:tc>
          <w:tcPr>
            <w:tcW w:type="dxa" w:w="308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spacing w:after="0"/>
            </w:pPr>
            <w:r>
              <w:rPr>
                <w:rFonts w:ascii="Arial" w:cs="Arial" w:eastAsia="Arial" w:hAnsi="Arial"/>
                <w:b/>
                <w:bCs/>
                <w:color w:val="92400e"/>
                <w:sz w:val="20"/>
                <w:szCs w:val="20"/>
              </w:rPr>
              <w:t xml:space="preserve">Horā planned</w:t>
            </w:r>
          </w:p>
        </w:tc>
      </w:tr>
    </w:tbl>
    <w:p>
      <w:pPr>
        <w:spacing w:after="120"/>
      </w:pPr>
      <w:r>
        <w:t xml:space="preserve"/>
      </w:r>
    </w:p>
    <w:p>
      <w:pPr>
        <w:pStyle w:val="Heading2"/>
        <w:spacing w:before="300" w:after="160"/>
      </w:pPr>
      <w:r>
        <w:rPr>
          <w:rFonts w:ascii="Arial" w:cs="Arial" w:eastAsia="Arial" w:hAnsi="Arial"/>
          <w:b/>
          <w:bCs/>
          <w:color w:val="1e40af"/>
          <w:sz w:val="26"/>
          <w:szCs w:val="26"/>
        </w:rPr>
        <w:t xml:space="preserve">8.1 Transit Overlay Architecture (New in v2.0)</w:t>
      </w:r>
    </w:p>
    <w:p>
      <w:pPr>
        <w:spacing w:after="120"/>
      </w:pPr>
      <w:r>
        <w:rPr>
          <w:rFonts w:ascii="Arial" w:cs="Arial" w:eastAsia="Arial" w:hAnsi="Arial"/>
          <w:sz w:val="22"/>
          <w:szCs w:val="22"/>
        </w:rPr>
        <w:t xml:space="preserve">Transit planets are overlaid on natal charts in violet/purple with a glow effect to distinguish them from natal positions. The overlay is available on both North and South Indian charts.</w:t>
      </w:r>
    </w:p>
    <w:p>
      <w:pPr>
        <w:spacing w:after="120"/>
      </w:pPr>
      <w:r>
        <w:t xml:space="preserve"/>
      </w:r>
    </w:p>
    <w:tbl>
      <w:tblPr>
        <w:tblW w:type="dxa" w:w="10080"/>
        <w:tblBorders>
          <w:top w:val="single" w:color="334155" w:sz="1"/>
          <w:left w:val="single" w:color="334155" w:sz="1"/>
          <w:bottom w:val="single" w:color="334155" w:sz="1"/>
          <w:right w:val="single" w:color="334155" w:sz="1"/>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NorthIndianChakra.tsx — transit overlay rendering</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Transit planets are grouped by house relative to natal ascendant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if (transitGrahas)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for (const tg of transitGrahas)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const tHouse = ((tg.rashi - ascRashi + 12) % 12) + 1;</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tByHouse[tHouse].push(tg);</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Render in violet with drop-shadow glow</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fill={tg.isRetro ? "rgba(200,140,255,0.90)" : "rgba(139,124,246,0.90)"}</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style={{ filter: "drop-shadow(0 0 4px rgba(139,124,246,0.6))"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bl>
    <w:p>
      <w:pPr>
        <w:pBdr>
          <w:bottom w:val="single" w:color="e2e8f0" w:sz="6" w:space="1"/>
        </w:pBdr>
        <w:spacing w:after="240"/>
      </w:pPr>
      <w:r>
        <w:rPr>
          <w:rFonts w:ascii="Arial" w:cs="Arial" w:eastAsia="Arial" w:hAnsi="Arial"/>
          <w:sz w:val="22"/>
          <w:szCs w:val="22"/>
        </w:rPr>
        <w:t xml:space="preserve"/>
      </w:r>
    </w:p>
    <w:p>
      <w:pPr>
        <w:pStyle w:val="Heading1"/>
        <w:spacing w:before="400" w:after="200"/>
      </w:pPr>
      <w:r>
        <w:rPr>
          <w:rFonts w:ascii="Arial" w:cs="Arial" w:eastAsia="Arial" w:hAnsi="Arial"/>
          <w:b/>
          <w:bCs/>
          <w:color w:val="1e293b"/>
          <w:sz w:val="32"/>
          <w:szCs w:val="32"/>
        </w:rPr>
        <w:t xml:space="preserve">9. Phased Development Roadmap — Updated v2.0</w:t>
      </w:r>
    </w:p>
    <w:p>
      <w:pPr>
        <w:spacing w:after="120"/>
      </w:pPr>
      <w:r>
        <w:rPr>
          <w:rFonts w:ascii="Arial" w:cs="Arial" w:eastAsia="Arial" w:hAnsi="Arial"/>
          <w:sz w:val="22"/>
          <w:szCs w:val="22"/>
        </w:rPr>
        <w:t xml:space="preserve">Phases 1–4 are complete and the platform is live. Phases 5–8 are planned.</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0"/>
        <w:gridCol w:w="2000"/>
        <w:gridCol w:w="2200"/>
        <w:gridCol w:w="5330"/>
      </w:tblGrid>
      <w:tr>
        <w:tc>
          <w:tcPr>
            <w:tcW w:type="dxa" w:w="55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 + Timeline</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Deliverable</w:t>
            </w:r>
          </w:p>
        </w:tc>
        <w:tc>
          <w:tcPr>
            <w:tcW w:type="dxa" w:w="533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Modules Built</w:t>
            </w:r>
          </w:p>
        </w:tc>
      </w:tr>
      <w:tr>
        <w:tc>
          <w:tcPr>
            <w:tcW w:type="dxa" w:w="55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1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Engine Foundation
WEEKS 1–8
✅ COMPLETE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Calc library
— fully tested</w:t>
            </w:r>
          </w:p>
        </w:tc>
        <w:tc>
          <w:tcPr>
            <w:tcW w:type="dxa" w:w="533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swisseph npm — configured, ephe data files included in deploy</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ephemeris.ts — all 9 Navagraha + Rahu/Ketu + Ascendant</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ayanamsha.ts — 7 modes (Lahiri, True Chitra, Raman, etc.)</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houses.ts — Whole Sign, Placidus, Equal, Bhava Chalita</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nakshatra.ts — Tithi, Yoga, Karana, Vara, Hora, Rahu Kalam</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vargas.ts — All 41 varga schemes (D1–D150)</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arudhas.ts — All 12 Bhava Arudhas + edge cases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dasha/vimshottari.ts — 6-level tree (Maha→Deha)</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dasha/yogini.ts — 8 Yoginis, birth balance from Moon</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dasha/chara.ts — Jaimini, forward/reverse parity</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shadbala.ts — All 6 components in Rupas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ashtakavarga.ts — BPHS bindu tables, SAV + BAV</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yogas.ts — 6 yoga categories (40+ yogas)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ashtakoot.ts — 36-point Gun Milan</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varshaphal.ts — Solar Return via bisection search</w:t>
            </w:r>
          </w:p>
        </w:tc>
      </w:tr>
      <w:tr>
        <w:tc>
          <w:tcPr>
            <w:tcW w:type="dxa" w:w="55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2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Atlas + MongoDB + Auth
WEEKS 9–13
✅ COMPLETE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API skeleton
+ DB live</w:t>
            </w:r>
          </w:p>
        </w:tc>
        <w:tc>
          <w:tcPr>
            <w:tcW w:type="dxa" w:w="533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Next.js 14 + TypeScript + custom CSS 3-theme system</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MongoDB Atlas + Mongoose connection singleton</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User, Chart, Subscription Mongoose models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NextAuth.js v5 — Google OAuth + email/password</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Email verification flow via Resend</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GeoNames import — 5.1M rows → SQLite FTS5 atlas.db</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GET /api/atlas/search — sub-50ms location typeahead</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POST /api/chart/calculate — Zod + swisseph + Redis cache</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Upstash Redis — ephemeris cache + panchang cache</w:t>
            </w:r>
          </w:p>
        </w:tc>
      </w:tr>
      <w:tr>
        <w:tc>
          <w:tcPr>
            <w:tcW w:type="dxa" w:w="55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3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Frontend + Chakras
WEEKS 14–21
✅ COMPLETE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Kāla chart UI
live</w:t>
            </w:r>
          </w:p>
        </w:tc>
        <w:tc>
          <w:tcPr>
            <w:tcW w:type="dxa" w:w="533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North Indian SVG with Āruḍha overlay + transit support</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South Indian SVG with transit overlay support</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Sarvatobhadra 27-nakshatra concentric grid</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VargaSwitcher — D1 gold, side-by-side varga comparison</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DashaTree — 6-level expandable, isCurrent highlight</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GrahaTable — DMS degrees, nakshatra, dignity, karaka</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ShadbalaTable — component breakdown bars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AshtakavargaGrid — SAV + 7 BAV planet grids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YogaList — 6 categories, strength badges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TransitOverlay — toggle, date picker, violet overlay</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VarshaphalPanel — year picker, Solar Return chart</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ChartNotes — per-chart text annotations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BirthForm — Delhi defaults, autocomplete, JHD/SJS import</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AppFramework — collapsible sidebar with 15 tabs</w:t>
            </w:r>
          </w:p>
        </w:tc>
      </w:tr>
      <w:tr>
        <w:tc>
          <w:tcPr>
            <w:tcW w:type="dxa" w:w="55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4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Panchang + Polish
WEEKS 22–26
✅ COMPLETE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Free tier
live &amp; deployed</w:t>
            </w:r>
          </w:p>
        </w:tc>
        <w:tc>
          <w:tcPr>
            <w:tcW w:type="dxa" w:w="533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Daily Panchang page — Hora table, Muhurta windows, date nav</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Monthly Panchang calendar grid — all days, click detail</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Muhurta Finder — 7 purposes, 60-day range, A/B/C/D grades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Chart Comparison — compatibility + Ashtakoot 36-point</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Public chart share pages — SSR, dynamic OG images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SEO — sitemap.xml, robots.txt, metadata, JSON-LD</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Pricing page — monthly/yearly toggle, FAQ accordion</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Account page — preferences, personal chart, quick actions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My Charts — search, share toggle, notes, pagination</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3 themes — Dark / Light / Classic (stored in localStorage)</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User preferences applied to chart calculations on login</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 LAUNCHED — Kāla free tier publicly available</w:t>
            </w:r>
          </w:p>
        </w:tc>
      </w:tr>
      <w:tr>
        <w:tc>
          <w:tcPr>
            <w:tcW w:type="dxa" w:w="55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5</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Velā Features
WEEKS 27–35
⏳ PLANNED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₹299/mo tier
complete</w:t>
            </w:r>
          </w:p>
        </w:tc>
        <w:tc>
          <w:tcPr>
            <w:tcW w:type="dxa" w:w="533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Razorpay checkout — /api/payment/checkout + webhook</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Subscription activation — upgrade user.plan in MongoDB</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All 16 standard vargas in VargaSwitcher UI</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Narayana Dasha per varga (16 variants)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Ashtottari Dasha — 108yr, conditional system</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Vimsopaka Bala across 16 vargas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PDF chart export — print-quality with planet table</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Email chart reports via Resend</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Advanced Muhurta filters (nakshatra, Tithi selection)</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My Charts — batch operation, export, device limit</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 LAUNCH: Velā tier live</w:t>
            </w:r>
          </w:p>
        </w:tc>
      </w:tr>
      <w:tr>
        <w:tc>
          <w:tcPr>
            <w:tcW w:type="dxa" w:w="55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6</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Horā — Vargas &amp; Dashas
WEEKS 36–47
⏳ PLANNED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41 vargas +
30 Dasha systems</w:t>
            </w:r>
          </w:p>
        </w:tc>
        <w:tc>
          <w:tcPr>
            <w:tcW w:type="dxa" w:w="533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All 41 varga schemes in VargaSwitcher UI</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Narayana Dasha for all 16 vargas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20+ additional Dasha systems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Sarvashtakavarga + all Shodhana variants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All Graha + Surya + Chandra Arudhas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Sri Lagna, Pranapada, Aprakash Grahas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36 Sahams, 11 Prasna Sphuta, Kunda, Divya Lagnas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Varnadas for all 12 houses; Amsa Devatas for 16 vargas</w:t>
            </w:r>
          </w:p>
        </w:tc>
      </w:tr>
      <w:tr>
        <w:tc>
          <w:tcPr>
            <w:tcW w:type="dxa" w:w="55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7</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Horā — Advanced Views
WEEKS 48–57
⏳ PLANNED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Complete Horā
feature set</w:t>
            </w:r>
          </w:p>
        </w:tc>
        <w:tc>
          <w:tcPr>
            <w:tcW w:type="dxa" w:w="533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Bhava Chakra + Bhava Chalita SVG renderers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All Bala systems — Kendradi, Bhava Bala, Sphuta Drishti</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Tithi Pravesh, Nakshatra Pravesh, Dasha Pravesh charts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Interlaced Dasha + event timeline with chart modals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Astrocartography — ACG lines on Leaflet world map</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Print view + multi-slide PDF layouts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 LAUNCH: Horā tier live</w:t>
            </w:r>
          </w:p>
        </w:tc>
      </w:tr>
      <w:tr>
        <w:tc>
          <w:tcPr>
            <w:tcW w:type="dxa" w:w="55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8</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Scale + Polish
WEEKS 58–64
⏳ PLANNED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Production-
hardened v1.0</w:t>
            </w:r>
          </w:p>
        </w:tc>
        <w:tc>
          <w:tcPr>
            <w:tcW w:type="dxa" w:w="533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MongoDB Atlas Search for public chart gallery</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Daily Panchang digest emails via Resend</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Panchang/Muhurta location picker (currently hardcoded Delhi)</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Sanskrit / Hindi language toggle (i18n skeleton ready)</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PWA manifest + service worker for offline Panchang</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Admin dashboard — user management, subscription oversight</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Load testing — 1000 concurrent chart calculations</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Security audit — rate limiting, injection prevention, OWASP</w:t>
            </w:r>
          </w:p>
          <w:p>
            <w:pPr>
              <w:spacing w:after="60"/>
            </w:pPr>
            <w:r>
              <w:rPr>
                <w:rFonts w:ascii="Arial" w:cs="Arial" w:eastAsia="Arial" w:hAnsi="Arial"/>
                <w:b/>
                <w:bCs/>
                <w:color w:val="1e40af"/>
                <w:sz w:val="20"/>
                <w:szCs w:val="20"/>
              </w:rPr>
              <w:t xml:space="preserve">• </w:t>
            </w:r>
            <w:r>
              <w:rPr>
                <w:rFonts w:ascii="Arial" w:cs="Arial" w:eastAsia="Arial" w:hAnsi="Arial"/>
                <w:color w:val="334155"/>
                <w:sz w:val="20"/>
                <w:szCs w:val="20"/>
              </w:rPr>
              <w:t xml:space="preserve">Automated MongoDB Atlas backup verification</w:t>
            </w:r>
          </w:p>
        </w:tc>
      </w:tr>
    </w:tbl>
    <w:p>
      <w:pPr>
        <w:pBdr>
          <w:bottom w:val="single" w:color="e2e8f0" w:sz="6" w:space="1"/>
        </w:pBdr>
        <w:spacing w:after="240"/>
      </w:pPr>
      <w:r>
        <w:rPr>
          <w:rFonts w:ascii="Arial" w:cs="Arial" w:eastAsia="Arial" w:hAnsi="Arial"/>
          <w:sz w:val="22"/>
          <w:szCs w:val="22"/>
        </w:rPr>
        <w:t xml:space="preserve"/>
      </w:r>
    </w:p>
    <w:p>
      <w:pPr>
        <w:pStyle w:val="Heading1"/>
        <w:spacing w:before="400" w:after="200"/>
      </w:pPr>
      <w:r>
        <w:rPr>
          <w:rFonts w:ascii="Arial" w:cs="Arial" w:eastAsia="Arial" w:hAnsi="Arial"/>
          <w:b/>
          <w:bCs/>
          <w:color w:val="1e293b"/>
          <w:sz w:val="32"/>
          <w:szCs w:val="32"/>
        </w:rPr>
        <w:t xml:space="preserve">10. Environment Variables &amp; Configuration</w:t>
      </w:r>
    </w:p>
    <w:tbl>
      <w:tblPr>
        <w:tblW w:type="dxa" w:w="10080"/>
        <w:tblBorders>
          <w:top w:val="single" w:color="334155" w:sz="1"/>
          <w:left w:val="single" w:color="334155" w:sz="1"/>
          <w:bottom w:val="single" w:color="334155" w:sz="1"/>
          <w:right w:val="single" w:color="334155" w:sz="1"/>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.env.local — Complete environment variable reference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MongoDB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MONGODB_URI=mongodb+srv://user:password@cluster0.xxxxx.mongodb.net/vedicamrit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MONGODB_DB_NAME=vedicamrit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NextAuth.js v5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AUTH_SECRET=&lt;generate with: openssl rand -base64 32&gt;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AUTH_URL=http://localhost:3000  # or https://yourdomain.com</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Google OAuth (console.cloud.google.com)</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AUTH_GOOGLE_ID=xxxxxxxx.apps.googleusercontent.com</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AUTH_GOOGLE_SECRET=GOCSPX-xxxxxxxxxxxxxxxx</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Redis (Upstash)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UPSTASH_REDIS_REST_URL=https://xxxxxxxxxx.upstash.io</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UPSTASH_REDIS_REST_TOKEN=AXxxxxxxxxxx</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Payments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RAZORPAY_KEY_ID=rzp_live_xxxxxxxxxxxx</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RAZORPAY_KEY_SECRET=xxxxxxxxxxxxxxxxxx</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RAZORPAY_WEBHOOK_SECRET=xxxxxxxxxxxxxxx</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Email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RESEND_API_KEY=re_xxxxxxxxxxxxxxxxxxxx</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FROM_EMAIL=noreply@vedicamrit.com</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Ephemeris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Path to Swiss Ephemeris .se1 data files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Relative to project root (download from astro.com/ftp/swisseph)</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EPHE_PATH=./ephe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 App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NEXT_PUBLIC_BASE_URL=https://vedicamrit.com</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NEXT_PUBLIC_ENABLE_ASTROCARTOGRAPHY=true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NEXT_PUBLIC_ENABLE_AI_REPORTS=false   # Phase 5 feature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bl>
    <w:p>
      <w:pPr>
        <w:pBdr>
          <w:bottom w:val="single" w:color="e2e8f0" w:sz="6" w:space="1"/>
        </w:pBdr>
        <w:spacing w:after="240"/>
      </w:pPr>
      <w:r>
        <w:rPr>
          <w:rFonts w:ascii="Arial" w:cs="Arial" w:eastAsia="Arial" w:hAnsi="Arial"/>
          <w:sz w:val="22"/>
          <w:szCs w:val="22"/>
        </w:rPr>
        <w:t xml:space="preserve"/>
      </w:r>
    </w:p>
    <w:p>
      <w:pPr>
        <w:pStyle w:val="Heading1"/>
        <w:spacing w:before="400" w:after="200"/>
      </w:pPr>
      <w:r>
        <w:rPr>
          <w:rFonts w:ascii="Arial" w:cs="Arial" w:eastAsia="Arial" w:hAnsi="Arial"/>
          <w:b/>
          <w:bCs/>
          <w:color w:val="1e293b"/>
          <w:sz w:val="32"/>
          <w:szCs w:val="32"/>
        </w:rPr>
        <w:t xml:space="preserve">11. Calculation Validation Strategy</w:t>
      </w:r>
    </w:p>
    <w:p>
      <w:pPr>
        <w:spacing w:after="120"/>
      </w:pPr>
      <w:r>
        <w:rPr>
          <w:rFonts w:ascii="Arial" w:cs="Arial" w:eastAsia="Arial" w:hAnsi="Arial"/>
          <w:sz w:val="22"/>
          <w:szCs w:val="22"/>
        </w:rPr>
        <w:t xml:space="preserve">Calculation accuracy is the single most important trust factor. Every engine module must be validated against at least two independent reference tools before it ships to users.</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3080"/>
      </w:tblGrid>
      <w:tr>
        <w:tc>
          <w:tcPr>
            <w:tcW w:type="dxa" w:w="25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to Test</w:t>
            </w:r>
          </w:p>
        </w:tc>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Reference Tool</w:t>
            </w:r>
          </w:p>
        </w:tc>
        <w:tc>
          <w:tcPr>
            <w:tcW w:type="dxa" w:w="25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30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Tolerance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Planet longitudes (all 9)</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Astro.com</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Use "Extended Chart Selection", Whole Sign, same birth data</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±0.005°</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Sidereal degrees (each ayanamsha)</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Jagannatha Hora JHD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Export JHD, import, compare all grahas</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±0.001°</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Ascendant + house cusps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Astro.com + JHD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Both tools for cross-validation</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±0.01°</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Vimshottari Dasha dates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Jagannatha Hora</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Maha, Antar, Pratyantar start/end dates</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±1 day</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D9 Navamsha placements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JHD + deva.guru</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All 9 grahas in correct navamsha sign</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Exact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D60 Shashtiamsha</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Jagannatha Hora</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Most sensitive — varies by seconds of arc</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Exact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Ashtakavarga BAV grids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Jagannatha Hora</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Each planet's 12 bindu values</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Exact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Shadbala totals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Jagannatha Hora</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Rupas for each planet in 6 categories</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±0.1 Rupa</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Yogini Dasha dates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Kala Software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Birth balance + Maha/Antar start dates</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±1 day</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Chara Dasha dates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Kala Software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Sign period start dates, forward/reverse</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±2 days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Panchang elements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deva.guru + Drik</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Tithi, Nakshatra, Yoga, Karana, sunrise</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±1 min</w:t>
            </w:r>
          </w:p>
        </w:tc>
      </w:tr>
    </w:tbl>
    <w:p>
      <w:pPr>
        <w:spacing w:after="120"/>
      </w:pPr>
      <w:r>
        <w:t xml:space="preserve"/>
      </w:r>
    </w:p>
    <w:tbl>
      <w:tblPr>
        <w:tblW w:type="dxa" w:w="10080"/>
        <w:tblBorders>
          <w:top w:val="single" w:color="e2e8f0" w:sz="1"/>
          <w:left w:val="single" w:color="1e40af" w:sz="12"/>
          <w:bottom w:val="single" w:color="e2e8f0" w:sz="1"/>
          <w:right w:val="single" w:color="e2e8f0"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100"/>
            </w:pPr>
            <w:r>
              <w:rPr>
                <w:rFonts w:ascii="Arial" w:cs="Arial" w:eastAsia="Arial" w:hAnsi="Arial"/>
                <w:b/>
                <w:bCs/>
                <w:color w:val="1e40af"/>
                <w:sz w:val="22"/>
                <w:szCs w:val="22"/>
              </w:rPr>
              <w:t xml:space="preserve">Test Suite Requirements (Vitest)</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pPr>
            <w:r>
              <w:rPr>
                <w:rFonts w:ascii="Arial" w:cs="Arial" w:eastAsia="Arial" w:hAnsi="Arial"/>
                <w:sz w:val="21"/>
                <w:szCs w:val="21"/>
              </w:rPr>
              <w:t xml:space="preserve">▸  Minimum 20 reference charts stored as JSON fixtures in __tests__/fixtures/</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pPr>
            <w:r>
              <w:rPr>
                <w:rFonts w:ascii="Courier New" w:cs="Courier New" w:eastAsia="Courier New" w:hAnsi="Courier New"/>
                <w:sz w:val="21"/>
                <w:szCs w:val="21"/>
              </w:rPr>
              <w:t xml:space="preserve">▸  Each fixture: { birthData, settings, expected: { grahas, lagnas, dasha, ashtakavarga, panchang } }</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pPr>
            <w:r>
              <w:rPr>
                <w:rFonts w:ascii="Arial" w:cs="Arial" w:eastAsia="Arial" w:hAnsi="Arial"/>
                <w:sz w:val="21"/>
                <w:szCs w:val="21"/>
              </w:rPr>
              <w:t xml:space="preserve">▸  Run: npm run test:engine — must pass before any merge to main</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pPr>
            <w:r>
              <w:rPr>
                <w:rFonts w:ascii="Arial" w:cs="Arial" w:eastAsia="Arial" w:hAnsi="Arial"/>
                <w:sz w:val="21"/>
                <w:szCs w:val="21"/>
              </w:rPr>
              <w:t xml:space="preserve">▸  Edge cases: midnight births, DST transitions, Southern hemisphere, BCE dates, Sun/Rahu conjunctions</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pPr>
            <w:r>
              <w:rPr>
                <w:rFonts w:ascii="Arial" w:cs="Arial" w:eastAsia="Arial" w:hAnsi="Arial"/>
                <w:sz w:val="21"/>
                <w:szCs w:val="21"/>
              </w:rPr>
              <w:t xml:space="preserve">▸  Tolerance: ±0.005° for longitudes, ±1 day for Dasha dates, exact match for sign placements</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pPr>
            <w:r>
              <w:rPr>
                <w:rFonts w:ascii="Arial" w:cs="Arial" w:eastAsia="Arial" w:hAnsi="Arial"/>
                <w:sz w:val="21"/>
                <w:szCs w:val="21"/>
              </w:rPr>
              <w:t xml:space="preserve">▸  GitHub Actions CI: tests run automatically on every pull request</w:t>
            </w:r>
          </w:p>
        </w:tc>
      </w:tr>
      <w:tr>
        <w:tc>
          <w:tcPr>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0"/>
            </w:pPr>
            <w:r>
              <w:rPr>
                <w:rFonts w:ascii="Arial" w:cs="Arial" w:eastAsia="Arial" w:hAnsi="Arial"/>
                <w:b/>
                <w:bCs/>
                <w:color w:val="9f1239"/>
                <w:sz w:val="21"/>
                <w:szCs w:val="21"/>
              </w:rPr>
              <w:t xml:space="preserve">▸  NEVER ship a calculation module until tests pass against all 20 reference charts</w:t>
            </w:r>
          </w:p>
        </w:tc>
      </w:tr>
    </w:tbl>
    <w:p>
      <w:pPr>
        <w:pBdr>
          <w:bottom w:val="single" w:color="e2e8f0" w:sz="6" w:space="1"/>
        </w:pBdr>
        <w:spacing w:after="240"/>
      </w:pPr>
      <w:r>
        <w:rPr>
          <w:rFonts w:ascii="Arial" w:cs="Arial" w:eastAsia="Arial" w:hAnsi="Arial"/>
          <w:sz w:val="22"/>
          <w:szCs w:val="22"/>
        </w:rPr>
        <w:t xml:space="preserve"/>
      </w:r>
    </w:p>
    <w:p>
      <w:pPr>
        <w:pStyle w:val="Heading1"/>
        <w:spacing w:before="400" w:after="200"/>
      </w:pPr>
      <w:r>
        <w:rPr>
          <w:rFonts w:ascii="Arial" w:cs="Arial" w:eastAsia="Arial" w:hAnsi="Arial"/>
          <w:b/>
          <w:bCs/>
          <w:color w:val="1e293b"/>
          <w:sz w:val="32"/>
          <w:szCs w:val="32"/>
        </w:rPr>
        <w:t xml:space="preserve">12. Team &amp; Effort Estimation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600"/>
        <w:gridCol w:w="5080"/>
      </w:tblGrid>
      <w:tr>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Role</w:t>
            </w:r>
          </w:p>
        </w:tc>
        <w:tc>
          <w:tcPr>
            <w:tcW w:type="dxa" w:w="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FTE</w:t>
            </w:r>
          </w:p>
        </w:tc>
        <w:tc>
          <w:tcPr>
            <w:tcW w:type="dxa" w:w="1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Phases</w:t>
            </w:r>
          </w:p>
        </w:tc>
        <w:tc>
          <w:tcPr>
            <w:tcW w:type="dxa" w:w="50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Primary Responsibilities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Lead Engineer (Full-Stack TS)</w:t>
            </w:r>
          </w:p>
        </w:tc>
        <w:tc>
          <w:tcPr>
            <w:tcW w:type="dxa" w:w="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1.0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All</w:t>
            </w:r>
          </w:p>
        </w:tc>
        <w:tc>
          <w:tcPr>
            <w:tcW w:type="dxa" w:w="5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Next.js architecture, swisseph integration, API routes, MongoDB models, all Dasha + varga algorithms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Frontend Engineer</w:t>
            </w:r>
          </w:p>
        </w:tc>
        <w:tc>
          <w:tcPr>
            <w:tcW w:type="dxa" w:w="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1.0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3–8</w:t>
            </w:r>
          </w:p>
        </w:tc>
        <w:tc>
          <w:tcPr>
            <w:tcW w:type="dxa" w:w="5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All SVG chakra renderers, Dasha tree UI, Panchang UI, Astrocartography, chart forms, themes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Backend Engineer (Junior)</w:t>
            </w:r>
          </w:p>
        </w:tc>
        <w:tc>
          <w:tcPr>
            <w:tcW w:type="dxa" w:w="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0.5–1.0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2–8</w:t>
            </w:r>
          </w:p>
        </w:tc>
        <w:tc>
          <w:tcPr>
            <w:tcW w:type="dxa" w:w="5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Atlas SQLite, auth, subscriptions, Redis caching, webhooks, email</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Jyotish Expert + QA</w:t>
            </w:r>
          </w:p>
        </w:tc>
        <w:tc>
          <w:tcPr>
            <w:tcW w:type="dxa" w:w="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0.5</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All</w:t>
            </w:r>
          </w:p>
        </w:tc>
        <w:tc>
          <w:tcPr>
            <w:tcW w:type="dxa" w:w="5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Reference chart validation, edge case discovery, algorithm correctness review</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UI/UX Designer</w:t>
            </w:r>
          </w:p>
        </w:tc>
        <w:tc>
          <w:tcPr>
            <w:tcW w:type="dxa" w:w="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0.5</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2–4</w:t>
            </w:r>
          </w:p>
        </w:tc>
        <w:tc>
          <w:tcPr>
            <w:tcW w:type="dxa" w:w="5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Design system, all chakra mockups, Panchang layout, responsive design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1e293b"/>
                <w:sz w:val="20"/>
                <w:szCs w:val="20"/>
              </w:rPr>
              <w:t xml:space="preserve">DevOps</w:t>
            </w:r>
          </w:p>
        </w:tc>
        <w:tc>
          <w:tcPr>
            <w:tcW w:type="dxa" w:w="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spacing w:after="0"/>
            </w:pPr>
            <w:r>
              <w:rPr>
                <w:rFonts w:ascii="Arial" w:cs="Arial" w:eastAsia="Arial" w:hAnsi="Arial"/>
                <w:b/>
                <w:bCs/>
                <w:color w:val="1e40af"/>
                <w:sz w:val="20"/>
                <w:szCs w:val="20"/>
              </w:rPr>
              <w:t xml:space="preserve">0.25</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4, 8</w:t>
            </w:r>
          </w:p>
        </w:tc>
        <w:tc>
          <w:tcPr>
            <w:tcW w:type="dxa" w:w="5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Vercel config, MongoDB Atlas, CI/CD, monitoring, load testing</w:t>
            </w:r>
          </w:p>
        </w:tc>
      </w:tr>
    </w:tbl>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3680"/>
      </w:tblGrid>
      <w:t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 Group</w:t>
            </w:r>
          </w:p>
        </w:tc>
        <w:tc>
          <w:tcPr>
            <w:tcW w:type="dxa" w:w="1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Duration</w:t>
            </w:r>
          </w:p>
        </w:tc>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 Unlocked</w:t>
            </w:r>
          </w:p>
        </w:tc>
        <w:tc>
          <w:tcPr>
            <w:tcW w:type="dxa" w:w="3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Team</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Phases 1–4 (Engine + Kāla UI)</w:t>
            </w:r>
          </w:p>
        </w:tc>
        <w:tc>
          <w:tcPr>
            <w:tcW w:type="dxa" w:w="1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166534"/>
                <w:sz w:val="20"/>
                <w:szCs w:val="20"/>
              </w:rPr>
              <w:t xml:space="preserve">~26 weeks ✅</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Kāla free tier</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2–3 devs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Phase 5 (Velā)</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~9 weeks planned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Velā ₹299/mo</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3–4 devs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Phases 6–7 (Horā)</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~22 weeks planned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Horā ₹999/mo</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4 devs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Phase 8 (Scale)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~7 weeks planned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Hardened v1.0</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3 devs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Total</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~64 weeks (~15 months)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Full platform</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3–4 devs avg</w:t>
            </w:r>
          </w:p>
        </w:tc>
      </w:tr>
    </w:tbl>
    <w:p>
      <w:pPr>
        <w:pBdr>
          <w:bottom w:val="single" w:color="e2e8f0" w:sz="6" w:space="1"/>
        </w:pBdr>
        <w:spacing w:after="240"/>
      </w:pPr>
      <w:r>
        <w:rPr>
          <w:rFonts w:ascii="Arial" w:cs="Arial" w:eastAsia="Arial" w:hAnsi="Arial"/>
          <w:sz w:val="22"/>
          <w:szCs w:val="22"/>
        </w:rPr>
        <w:t xml:space="preserve"/>
      </w:r>
    </w:p>
    <w:p>
      <w:pPr>
        <w:pStyle w:val="Heading1"/>
        <w:spacing w:before="400" w:after="200"/>
      </w:pPr>
      <w:r>
        <w:rPr>
          <w:rFonts w:ascii="Arial" w:cs="Arial" w:eastAsia="Arial" w:hAnsi="Arial"/>
          <w:b/>
          <w:bCs/>
          <w:color w:val="1e293b"/>
          <w:sz w:val="32"/>
          <w:szCs w:val="32"/>
        </w:rPr>
        <w:t xml:space="preserve">13. Risk Register — Updated v2.0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5480"/>
      </w:tblGrid>
      <w:tr>
        <w:tc>
          <w:tcPr>
            <w:tcW w:type="dxa" w:w="35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w:t>
            </w:r>
          </w:p>
        </w:tc>
        <w:tc>
          <w:tcPr>
            <w:tcW w:type="dxa" w:w="11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54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Mitigation</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swisseph npm native addon breaks on Vercel</w:t>
            </w:r>
          </w:p>
        </w:tc>
        <w:tc>
          <w:tcPr>
            <w:tcW w:type="dxa" w:w="11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334155"/>
                <w:sz w:val="20"/>
                <w:szCs w:val="20"/>
              </w:rPr>
              <w:t xml:space="preserve">Critical → RESOLVED</w:t>
            </w:r>
          </w:p>
        </w:tc>
        <w:tc>
          <w:tcPr>
            <w:tcW w:type="dxa" w:w="5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Node.js runtime configured; production deploy verified</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Dasha date calculation wrong by even 1 day</w:t>
            </w:r>
          </w:p>
        </w:tc>
        <w:tc>
          <w:tcPr>
            <w:tcW w:type="dxa" w:w="1100"/>
            <w:tcBorders>
              <w:top w:val="single" w:color="e2e8f0" w:sz="1"/>
              <w:left w:val="single" w:color="e2e8f0" w:sz="1"/>
              <w:bottom w:val="single" w:color="e2e8f0" w:sz="1"/>
              <w:right w:val="single" w:color="e2e8f0" w:sz="1"/>
            </w:tcBorders>
            <w:shd w:fill="fff1f2" w:val="clear"/>
            <w:tcMar>
              <w:top w:type="dxa" w:w="80"/>
              <w:left w:type="dxa" w:w="120"/>
              <w:bottom w:type="dxa" w:w="80"/>
              <w:right w:type="dxa" w:w="120"/>
            </w:tcMar>
          </w:tcPr>
          <w:p>
            <w:pPr>
              <w:spacing w:after="0"/>
            </w:pPr>
            <w:r>
              <w:rPr>
                <w:rFonts w:ascii="Arial" w:cs="Arial" w:eastAsia="Arial" w:hAnsi="Arial"/>
                <w:b/>
                <w:bCs/>
                <w:color w:val="9f1239"/>
                <w:sz w:val="20"/>
                <w:szCs w:val="20"/>
              </w:rPr>
              <w:t xml:space="preserve">Critical</w:t>
            </w:r>
          </w:p>
        </w:tc>
        <w:tc>
          <w:tcPr>
            <w:tcW w:type="dxa" w:w="5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Yogini/Chara birth balance fixed; Vitest fixtures; Jyotish QA on every PR</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Timezone edge cases (IST DST, pre-1947 India)</w:t>
            </w:r>
          </w:p>
        </w:tc>
        <w:tc>
          <w:tcPr>
            <w:tcW w:type="dxa" w:w="110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bCs/>
                <w:color w:val="c2410c"/>
                <w:sz w:val="20"/>
                <w:szCs w:val="20"/>
              </w:rPr>
              <w:t xml:space="preserve">High</w:t>
            </w:r>
          </w:p>
        </w:tc>
        <w:tc>
          <w:tcPr>
            <w:tcW w:type="dxa" w:w="5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UTC + IANA tz storage; date-fns-tz conversions; historical date testing</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41 varga algorithms — one wrong scheme</w:t>
            </w:r>
          </w:p>
        </w:tc>
        <w:tc>
          <w:tcPr>
            <w:tcW w:type="dxa" w:w="11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334155"/>
                <w:sz w:val="20"/>
                <w:szCs w:val="20"/>
              </w:rPr>
              <w:t xml:space="preserve">High → PARTIAL</w:t>
            </w:r>
          </w:p>
        </w:tc>
        <w:tc>
          <w:tcPr>
            <w:tcW w:type="dxa" w:w="5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All 41 in engine; UI exposes 16; validate each against JHD before exposing more</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MongoDB Atlas cold start latency</w:t>
            </w:r>
          </w:p>
        </w:tc>
        <w:tc>
          <w:tcPr>
            <w:tcW w:type="dxa" w:w="11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spacing w:after="0"/>
            </w:pPr>
            <w:r>
              <w:rPr>
                <w:rFonts w:ascii="Arial" w:cs="Arial" w:eastAsia="Arial" w:hAnsi="Arial"/>
                <w:b/>
                <w:bCs/>
                <w:color w:val="92400e"/>
                <w:sz w:val="20"/>
                <w:szCs w:val="20"/>
              </w:rPr>
              <w:t xml:space="preserve">Medium</w:t>
            </w:r>
          </w:p>
        </w:tc>
        <w:tc>
          <w:tcPr>
            <w:tcW w:type="dxa" w:w="5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Mongoose connection pooling singleton; health check pings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swisseph ephe files not in Vercel deploy</w:t>
            </w:r>
          </w:p>
        </w:tc>
        <w:tc>
          <w:tcPr>
            <w:tcW w:type="dxa" w:w="11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334155"/>
                <w:sz w:val="20"/>
                <w:szCs w:val="20"/>
              </w:rPr>
              <w:t xml:space="preserve">High → RESOLVED</w:t>
            </w:r>
          </w:p>
        </w:tc>
        <w:tc>
          <w:tcPr>
            <w:tcW w:type="dxa" w:w="5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Files included in deploy; path configured via EPHE_PATH env var</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Razorpay checkout not implemented</w:t>
            </w:r>
          </w:p>
        </w:tc>
        <w:tc>
          <w:tcPr>
            <w:tcW w:type="dxa" w:w="11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334155"/>
                <w:sz w:val="20"/>
                <w:szCs w:val="20"/>
              </w:rPr>
              <w:t xml:space="preserve">High → OPEN</w:t>
            </w:r>
          </w:p>
        </w:tc>
        <w:tc>
          <w:tcPr>
            <w:tcW w:type="dxa" w:w="5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Pricing page live; /api/payment/checkout route is the next critical item</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3-device enforcement bypass</w:t>
            </w:r>
          </w:p>
        </w:tc>
        <w:tc>
          <w:tcPr>
            <w:tcW w:type="dxa" w:w="11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334155"/>
                <w:sz w:val="20"/>
                <w:szCs w:val="20"/>
              </w:rPr>
              <w:t xml:space="preserve">Medium → PLANNED</w:t>
            </w:r>
          </w:p>
        </w:tc>
        <w:tc>
          <w:tcPr>
            <w:tcW w:type="dxa" w:w="5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Device fingerprinting via browser agent + IP hash; JWT device_id claim</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JHD/SJS import format changes</w:t>
            </w:r>
          </w:p>
        </w:tc>
        <w:tc>
          <w:tcPr>
            <w:tcW w:type="dxa" w:w="11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334155"/>
                <w:sz w:val="20"/>
                <w:szCs w:val="20"/>
              </w:rPr>
              <w:t xml:space="preserve">Low → RESOLVED</w:t>
            </w:r>
          </w:p>
        </w:tc>
        <w:tc>
          <w:tcPr>
            <w:tcW w:type="dxa" w:w="5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Parser integrated in BirthForm; handles both formats with auto-detection</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30+ Dasha systems — scope creep</w:t>
            </w:r>
          </w:p>
        </w:tc>
        <w:tc>
          <w:tcPr>
            <w:tcW w:type="dxa" w:w="110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bCs/>
                <w:color w:val="c2410c"/>
                <w:sz w:val="20"/>
                <w:szCs w:val="20"/>
              </w:rPr>
              <w:t xml:space="preserve">High</w:t>
            </w:r>
          </w:p>
        </w:tc>
        <w:tc>
          <w:tcPr>
            <w:tcW w:type="dxa" w:w="5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3 live (Vimshottari, Yogini, Chara); others gated to Horā tier</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Panchang/Muhurta hardcoded to Delhi</w:t>
            </w:r>
          </w:p>
        </w:tc>
        <w:tc>
          <w:tcPr>
            <w:tcW w:type="dxa" w:w="11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Arial" w:cs="Arial" w:eastAsia="Arial" w:hAnsi="Arial"/>
                <w:b/>
                <w:bCs/>
                <w:color w:val="334155"/>
                <w:sz w:val="20"/>
                <w:szCs w:val="20"/>
              </w:rPr>
              <w:t xml:space="preserve">Medium → OPEN</w:t>
            </w:r>
          </w:p>
        </w:tc>
        <w:tc>
          <w:tcPr>
            <w:tcW w:type="dxa" w:w="5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Location picker needed for /panchang and /muhurta pages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Redis Upstash rate limits on free tier</w:t>
            </w:r>
          </w:p>
        </w:tc>
        <w:tc>
          <w:tcPr>
            <w:tcW w:type="dxa" w:w="11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spacing w:after="0"/>
            </w:pPr>
            <w:r>
              <w:rPr>
                <w:rFonts w:ascii="Arial" w:cs="Arial" w:eastAsia="Arial" w:hAnsi="Arial"/>
                <w:b/>
                <w:bCs/>
                <w:color w:val="92400e"/>
                <w:sz w:val="20"/>
                <w:szCs w:val="20"/>
              </w:rPr>
              <w:t xml:space="preserve">Medium</w:t>
            </w:r>
          </w:p>
        </w:tc>
        <w:tc>
          <w:tcPr>
            <w:tcW w:type="dxa" w:w="5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4155"/>
                <w:sz w:val="20"/>
                <w:szCs w:val="20"/>
              </w:rPr>
              <w:t xml:space="preserve">Start on Pro plan; cache TTLs tuned to avoid redundant writes</w:t>
            </w:r>
          </w:p>
        </w:tc>
      </w:tr>
    </w:tbl>
    <w:p>
      <w:pPr>
        <w:pBdr>
          <w:bottom w:val="single" w:color="e2e8f0" w:sz="6" w:space="1"/>
        </w:pBdr>
        <w:spacing w:after="240"/>
      </w:pPr>
      <w:r>
        <w:rPr>
          <w:rFonts w:ascii="Arial" w:cs="Arial" w:eastAsia="Arial" w:hAnsi="Arial"/>
          <w:sz w:val="22"/>
          <w:szCs w:val="22"/>
        </w:rPr>
        <w:t xml:space="preserve"/>
      </w:r>
    </w:p>
    <w:p>
      <w:pPr>
        <w:pStyle w:val="Heading1"/>
        <w:spacing w:before="400" w:after="200"/>
      </w:pPr>
      <w:r>
        <w:rPr>
          <w:rFonts w:ascii="Arial" w:cs="Arial" w:eastAsia="Arial" w:hAnsi="Arial"/>
          <w:b/>
          <w:bCs/>
          <w:color w:val="1e293b"/>
          <w:sz w:val="32"/>
          <w:szCs w:val="32"/>
        </w:rPr>
        <w:t xml:space="preserve">14. Swiss Ephemeris Data Files Setup</w:t>
      </w:r>
    </w:p>
    <w:p>
      <w:pPr>
        <w:spacing w:after="120"/>
      </w:pPr>
      <w:r>
        <w:rPr>
          <w:rFonts w:ascii="Arial" w:cs="Arial" w:eastAsia="Arial" w:hAnsi="Arial"/>
          <w:sz w:val="22"/>
          <w:szCs w:val="22"/>
        </w:rPr>
        <w:t xml:space="preserve">The swisseph npm package provides the calculation engine but NOT the ephemeris data files. These must be downloaded separately and stored in the project. They are large binary files (~30MB) that contain pre-computed planetary positions.</w:t>
      </w:r>
    </w:p>
    <w:p>
      <w:pPr>
        <w:spacing w:after="120"/>
      </w:pPr>
      <w:r>
        <w:t xml:space="preserve"/>
      </w:r>
    </w:p>
    <w:tbl>
      <w:tblPr>
        <w:tblW w:type="dxa" w:w="10080"/>
        <w:tblBorders>
          <w:top w:val="single" w:color="334155" w:sz="1"/>
          <w:left w:val="single" w:color="334155" w:sz="1"/>
          <w:bottom w:val="single" w:color="334155" w:sz="1"/>
          <w:right w:val="single" w:color="334155" w:sz="1"/>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Step 1: Create the ephe directory in your project root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mkdir -p ephe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Step 2: Download the Swiss Ephemeris data files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Source: https://www.astro.com/ftp/swisseph/ephe/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Download these files (cover 1800 CE to 2400 CE):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sepl_18.se1   → Main planetary ephemeris (~11MB)</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semo_18.se1   → Moon ephemeris (~8MB)</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seas_18.se1   → Asteroids (~6MB)</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If you need BCE dates, also download:</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sepl_m36.se1  → Covers 3600 BCE to 0 CE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semo_m36.se1  → Moon for BCE dates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Step 3: Add to .gitignore (these are large binary files)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echo "ephe/*.se1" &gt;&gt; .gitignore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Step 4: In production (Vercel), store files in Cloudflare R2</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or include in deploy if under Vercel size limits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Step 5: Verify setup in your app</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In src/lib/engine/ephemeris.ts:</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import swisseph from 'swisseph';</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import path from 'path';</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swisseph.swe_set_ephe_path(path.join(process.cwd(), 'ephe'));</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 Test: should return ~2451545.0 for Jan 1, 2000 noon UT</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const jd = swisseph.swe_julday(2000, 1, 1, 12.0, swisseph.SE_GREG_CAL);</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line="240"/>
            </w:pPr>
            <w:r>
              <w:rPr>
                <w:rFonts w:ascii="Courier New" w:cs="Courier New" w:eastAsia="Courier New" w:hAnsi="Courier New"/>
                <w:color w:val="c8d6e5"/>
                <w:sz w:val="18"/>
                <w:szCs w:val="18"/>
              </w:rPr>
              <w:t xml:space="preserve">console.log(jd); // 2451545.0 ✓</w:t>
            </w:r>
          </w:p>
        </w:tc>
      </w:tr>
      <w:tr>
        <w:tc>
          <w:tcPr>
            <w:tcW w:type="dxa" w:w="1008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pPr>
            <w:r>
              <w:rPr>
                <w:rFonts w:ascii="Courier New" w:cs="Courier New" w:eastAsia="Courier New" w:hAnsi="Courier New"/>
                <w:color w:val="c8d6e5"/>
                <w:sz w:val="18"/>
                <w:szCs w:val="18"/>
              </w:rPr>
              <w:t xml:space="preserve"> </w:t>
            </w:r>
          </w:p>
        </w:tc>
      </w:tr>
    </w:tbl>
    <w:p>
      <w:pPr>
        <w:pBdr>
          <w:bottom w:val="single" w:color="e2e8f0" w:sz="6" w:space="1"/>
        </w:pBdr>
        <w:spacing w:after="240"/>
      </w:pPr>
      <w:r>
        <w:rPr>
          <w:rFonts w:ascii="Arial" w:cs="Arial" w:eastAsia="Arial" w:hAnsi="Arial"/>
          <w:sz w:val="22"/>
          <w:szCs w:val="22"/>
        </w:rPr>
        <w:t xml:space="preserve"/>
      </w:r>
    </w:p>
    <w:p>
      <w:pPr>
        <w:pStyle w:val="Heading1"/>
        <w:spacing w:before="400" w:after="200"/>
      </w:pPr>
      <w:r>
        <w:rPr>
          <w:rFonts w:ascii="Arial" w:cs="Arial" w:eastAsia="Arial" w:hAnsi="Arial"/>
          <w:b/>
          <w:bCs/>
          <w:color w:val="1e293b"/>
          <w:sz w:val="32"/>
          <w:szCs w:val="32"/>
        </w:rPr>
        <w:t xml:space="preserve">15. Immediate Next Steps — v2.0 Priority Queue</w:t>
      </w:r>
    </w:p>
    <w:p>
      <w:pPr>
        <w:spacing w:after="120"/>
      </w:pPr>
      <w:r>
        <w:rPr>
          <w:rFonts w:ascii="Arial" w:cs="Arial" w:eastAsia="Arial" w:hAnsi="Arial"/>
          <w:sz w:val="22"/>
          <w:szCs w:val="22"/>
        </w:rPr>
        <w:t xml:space="preserve">Phases 1–4 are complete. The following steps are next in strict priority order:</w:t>
      </w:r>
    </w:p>
    <w:p>
      <w:pPr>
        <w:spacing w:after="120"/>
      </w:pPr>
      <w:r>
        <w:t xml:space="preserve"/>
      </w:r>
    </w:p>
    <w:p>
      <w:pPr>
        <w:pStyle w:val="Heading2"/>
        <w:spacing w:before="300" w:after="160"/>
      </w:pPr>
      <w:r>
        <w:rPr>
          <w:rFonts w:ascii="Arial" w:cs="Arial" w:eastAsia="Arial" w:hAnsi="Arial"/>
          <w:b/>
          <w:bCs/>
          <w:color w:val="1e40af"/>
          <w:sz w:val="26"/>
          <w:szCs w:val="26"/>
        </w:rPr>
        <w:t xml:space="preserve">High Priority — Next Sprint</w:t>
      </w:r>
    </w:p>
    <w:p>
      <w:pPr>
        <w:pStyle w:val="ListParagraph"/>
        <w:numPr>
          <w:ilvl w:val="0"/>
          <w:numId w:val="2"/>
        </w:numPr>
        <w:spacing w:after="100"/>
      </w:pPr>
      <w:r>
        <w:rPr>
          <w:rFonts w:ascii="Arial" w:cs="Arial" w:eastAsia="Arial" w:hAnsi="Arial"/>
          <w:b/>
          <w:bCs/>
          <w:sz w:val="22"/>
          <w:szCs w:val="22"/>
        </w:rPr>
        <w:t xml:space="preserve">Razorpay payment integration</w:t>
      </w:r>
      <w:r>
        <w:rPr>
          <w:rFonts w:ascii="Arial" w:cs="Arial" w:eastAsia="Arial" w:hAnsi="Arial"/>
          <w:sz w:val="22"/>
          <w:szCs w:val="22"/>
        </w:rPr>
        <w:t xml:space="preserve"> — Wire /api/payment/checkout endpoint; create Razorpay order; handle webhook; upgrade user.plan in MongoDB on success</w:t>
      </w:r>
      <w:r>
        <w:rPr>
          <w:rFonts w:ascii="Arial" w:cs="Arial" w:eastAsia="Arial" w:hAnsi="Arial"/>
          <w:b/>
          <w:bCs/>
          <w:color w:val="9f1239"/>
          <w:sz w:val="22"/>
          <w:szCs w:val="22"/>
        </w:rPr>
        <w:t xml:space="preserve"> [REVENUE]</w:t>
      </w:r>
    </w:p>
    <w:p>
      <w:pPr>
        <w:pStyle w:val="ListParagraph"/>
        <w:numPr>
          <w:ilvl w:val="0"/>
          <w:numId w:val="2"/>
        </w:numPr>
        <w:spacing w:after="100"/>
      </w:pPr>
      <w:r>
        <w:rPr>
          <w:rFonts w:ascii="Arial" w:cs="Arial" w:eastAsia="Arial" w:hAnsi="Arial"/>
          <w:b/>
          <w:bCs/>
          <w:sz w:val="22"/>
          <w:szCs w:val="22"/>
        </w:rPr>
        <w:t xml:space="preserve">Panchang/Muhurta location picker</w:t>
      </w:r>
      <w:r>
        <w:rPr>
          <w:rFonts w:ascii="Arial" w:cs="Arial" w:eastAsia="Arial" w:hAnsi="Arial"/>
          <w:sz w:val="22"/>
          <w:szCs w:val="22"/>
        </w:rPr>
        <w:t xml:space="preserve"> — Replace hardcoded Delhi with location selector using Atlas search in /panchang and /muhurta pages</w:t>
      </w:r>
      <w:r>
        <w:rPr>
          <w:rFonts w:ascii="Arial" w:cs="Arial" w:eastAsia="Arial" w:hAnsi="Arial"/>
          <w:b/>
          <w:bCs/>
          <w:color w:val="1e40af"/>
          <w:sz w:val="22"/>
          <w:szCs w:val="22"/>
        </w:rPr>
        <w:t xml:space="preserve"> [UX]</w:t>
      </w:r>
    </w:p>
    <w:p>
      <w:pPr>
        <w:pStyle w:val="ListParagraph"/>
        <w:numPr>
          <w:ilvl w:val="0"/>
          <w:numId w:val="2"/>
        </w:numPr>
        <w:spacing w:after="100"/>
      </w:pPr>
      <w:r>
        <w:rPr>
          <w:rFonts w:ascii="Arial" w:cs="Arial" w:eastAsia="Arial" w:hAnsi="Arial"/>
          <w:b/>
          <w:bCs/>
          <w:sz w:val="22"/>
          <w:szCs w:val="22"/>
        </w:rPr>
        <w:t xml:space="preserve">PDF chart export</w:t>
      </w:r>
      <w:r>
        <w:rPr>
          <w:rFonts w:ascii="Arial" w:cs="Arial" w:eastAsia="Arial" w:hAnsi="Arial"/>
          <w:sz w:val="22"/>
          <w:szCs w:val="22"/>
        </w:rPr>
        <w:t xml:space="preserve"> — Print-quality PDF with chart image, planet table, and Dasha tree — gate behind Velā</w:t>
      </w:r>
      <w:r>
        <w:rPr>
          <w:rFonts w:ascii="Arial" w:cs="Arial" w:eastAsia="Arial" w:hAnsi="Arial"/>
          <w:b/>
          <w:bCs/>
          <w:color w:val="0f766e"/>
          <w:sz w:val="22"/>
          <w:szCs w:val="22"/>
        </w:rPr>
        <w:t xml:space="preserve"> [VELĀ]</w:t>
      </w:r>
    </w:p>
    <w:p>
      <w:pPr>
        <w:pStyle w:val="ListParagraph"/>
        <w:numPr>
          <w:ilvl w:val="0"/>
          <w:numId w:val="2"/>
        </w:numPr>
        <w:spacing w:after="100"/>
      </w:pPr>
      <w:r>
        <w:rPr>
          <w:rFonts w:ascii="Arial" w:cs="Arial" w:eastAsia="Arial" w:hAnsi="Arial"/>
          <w:b/>
          <w:bCs/>
          <w:sz w:val="22"/>
          <w:szCs w:val="22"/>
        </w:rPr>
        <w:t xml:space="preserve">Ashtottari Dasha</w:t>
      </w:r>
      <w:r>
        <w:rPr>
          <w:rFonts w:ascii="Arial" w:cs="Arial" w:eastAsia="Arial" w:hAnsi="Arial"/>
          <w:sz w:val="22"/>
          <w:szCs w:val="22"/>
        </w:rPr>
        <w:t xml:space="preserve"> — 108-year cycle, 8-planet system, conditional (requires Sun in specific nakshatras)</w:t>
      </w:r>
      <w:r>
        <w:rPr>
          <w:rFonts w:ascii="Arial" w:cs="Arial" w:eastAsia="Arial" w:hAnsi="Arial"/>
          <w:b/>
          <w:bCs/>
          <w:color w:val="7c3aed"/>
          <w:sz w:val="22"/>
          <w:szCs w:val="22"/>
        </w:rPr>
        <w:t xml:space="preserve"> [ENGINE]</w:t>
      </w:r>
    </w:p>
    <w:p>
      <w:pPr>
        <w:pStyle w:val="ListParagraph"/>
        <w:numPr>
          <w:ilvl w:val="0"/>
          <w:numId w:val="2"/>
        </w:numPr>
        <w:spacing w:after="100"/>
      </w:pPr>
      <w:r>
        <w:rPr>
          <w:rFonts w:ascii="Arial" w:cs="Arial" w:eastAsia="Arial" w:hAnsi="Arial"/>
          <w:b/>
          <w:bCs/>
          <w:sz w:val="22"/>
          <w:szCs w:val="22"/>
        </w:rPr>
        <w:t xml:space="preserve">Sanskrit / English language toggle</w:t>
      </w:r>
      <w:r>
        <w:rPr>
          <w:rFonts w:ascii="Arial" w:cs="Arial" w:eastAsia="Arial" w:hAnsi="Arial"/>
          <w:sz w:val="22"/>
          <w:szCs w:val="22"/>
        </w:rPr>
        <w:t xml:space="preserve"> — i18n skeleton exists; add Sanskrit planet and sign name substitution throughout the UI</w:t>
      </w:r>
      <w:r>
        <w:rPr>
          <w:rFonts w:ascii="Arial" w:cs="Arial" w:eastAsia="Arial" w:hAnsi="Arial"/>
          <w:b/>
          <w:bCs/>
          <w:color w:val="92400e"/>
          <w:sz w:val="22"/>
          <w:szCs w:val="22"/>
        </w:rPr>
        <w:t xml:space="preserve"> [i18n]</w:t>
      </w:r>
    </w:p>
    <w:p>
      <w:pPr>
        <w:spacing w:after="120"/>
      </w:pPr>
      <w:r>
        <w:t xml:space="preserve"/>
      </w:r>
    </w:p>
    <w:p>
      <w:pPr>
        <w:pStyle w:val="Heading2"/>
        <w:spacing w:before="300" w:after="160"/>
      </w:pPr>
      <w:r>
        <w:rPr>
          <w:rFonts w:ascii="Arial" w:cs="Arial" w:eastAsia="Arial" w:hAnsi="Arial"/>
          <w:b/>
          <w:bCs/>
          <w:color w:val="1e40af"/>
          <w:sz w:val="26"/>
          <w:szCs w:val="26"/>
        </w:rPr>
        <w:t xml:space="preserve">Medium Priority</w:t>
      </w:r>
    </w:p>
    <w:p>
      <w:pPr>
        <w:pStyle w:val="ListParagraph"/>
        <w:numPr>
          <w:ilvl w:val="0"/>
          <w:numId w:val="2"/>
        </w:numPr>
        <w:spacing w:after="80"/>
      </w:pPr>
      <w:r>
        <w:rPr>
          <w:rFonts w:ascii="Arial" w:cs="Arial" w:eastAsia="Arial" w:hAnsi="Arial"/>
          <w:b/>
          <w:bCs/>
          <w:sz w:val="22"/>
          <w:szCs w:val="22"/>
        </w:rPr>
        <w:t xml:space="preserve"/>
      </w:r>
      <w:r>
        <w:rPr>
          <w:rFonts w:ascii="Arial" w:cs="Arial" w:eastAsia="Arial" w:hAnsi="Arial"/>
          <w:sz w:val="22"/>
          <w:szCs w:val="22"/>
        </w:rPr>
        <w:t xml:space="preserve">AI Chart Interpretation — GPT-4 powered 3-paragraph interpretation of Lagna, Moon, current Dasha</w:t>
      </w:r>
    </w:p>
    <w:p>
      <w:pPr>
        <w:pStyle w:val="ListParagraph"/>
        <w:numPr>
          <w:ilvl w:val="0"/>
          <w:numId w:val="2"/>
        </w:numPr>
        <w:spacing w:after="80"/>
      </w:pPr>
      <w:r>
        <w:rPr>
          <w:rFonts w:ascii="Arial" w:cs="Arial" w:eastAsia="Arial" w:hAnsi="Arial"/>
          <w:b/>
          <w:bCs/>
          <w:sz w:val="22"/>
          <w:szCs w:val="22"/>
        </w:rPr>
        <w:t xml:space="preserve"/>
      </w:r>
      <w:r>
        <w:rPr>
          <w:rFonts w:ascii="Arial" w:cs="Arial" w:eastAsia="Arial" w:hAnsi="Arial"/>
          <w:sz w:val="22"/>
          <w:szCs w:val="22"/>
        </w:rPr>
        <w:t xml:space="preserve">Narayana Dasha per varga — Jaimini rashi dasha calculated per each of 16 vargas</w:t>
      </w:r>
    </w:p>
    <w:p>
      <w:pPr>
        <w:pStyle w:val="ListParagraph"/>
        <w:numPr>
          <w:ilvl w:val="0"/>
          <w:numId w:val="2"/>
        </w:numPr>
        <w:spacing w:after="80"/>
      </w:pPr>
      <w:r>
        <w:rPr>
          <w:rFonts w:ascii="Arial" w:cs="Arial" w:eastAsia="Arial" w:hAnsi="Arial"/>
          <w:b/>
          <w:bCs/>
          <w:sz w:val="22"/>
          <w:szCs w:val="22"/>
        </w:rPr>
        <w:t xml:space="preserve"/>
      </w:r>
      <w:r>
        <w:rPr>
          <w:rFonts w:ascii="Arial" w:cs="Arial" w:eastAsia="Arial" w:hAnsi="Arial"/>
          <w:sz w:val="22"/>
          <w:szCs w:val="22"/>
        </w:rPr>
        <w:t xml:space="preserve">All 41 vargas in VargaSwitcher — engine done; UI currently shows 16 standard vargas</w:t>
      </w:r>
    </w:p>
    <w:p>
      <w:pPr>
        <w:pStyle w:val="ListParagraph"/>
        <w:numPr>
          <w:ilvl w:val="0"/>
          <w:numId w:val="2"/>
        </w:numPr>
        <w:spacing w:after="80"/>
      </w:pPr>
      <w:r>
        <w:rPr>
          <w:rFonts w:ascii="Arial" w:cs="Arial" w:eastAsia="Arial" w:hAnsi="Arial"/>
          <w:b/>
          <w:bCs/>
          <w:sz w:val="22"/>
          <w:szCs w:val="22"/>
        </w:rPr>
        <w:t xml:space="preserve"/>
      </w:r>
      <w:r>
        <w:rPr>
          <w:rFonts w:ascii="Arial" w:cs="Arial" w:eastAsia="Arial" w:hAnsi="Arial"/>
          <w:sz w:val="22"/>
          <w:szCs w:val="22"/>
        </w:rPr>
        <w:t xml:space="preserve">Astrocartography — ACG planetary lines on Leaflet map (gate to Horā tier)</w:t>
      </w:r>
    </w:p>
    <w:p>
      <w:pPr>
        <w:pStyle w:val="ListParagraph"/>
        <w:numPr>
          <w:ilvl w:val="0"/>
          <w:numId w:val="2"/>
        </w:numPr>
        <w:spacing w:after="80"/>
      </w:pPr>
      <w:r>
        <w:rPr>
          <w:rFonts w:ascii="Arial" w:cs="Arial" w:eastAsia="Arial" w:hAnsi="Arial"/>
          <w:b/>
          <w:bCs/>
          <w:sz w:val="22"/>
          <w:szCs w:val="22"/>
        </w:rPr>
        <w:t xml:space="preserve"/>
      </w:r>
      <w:r>
        <w:rPr>
          <w:rFonts w:ascii="Arial" w:cs="Arial" w:eastAsia="Arial" w:hAnsi="Arial"/>
          <w:sz w:val="22"/>
          <w:szCs w:val="22"/>
        </w:rPr>
        <w:t xml:space="preserve">Bhava Chakra + Bhava Chalita SVG renderers</w:t>
      </w:r>
    </w:p>
    <w:p>
      <w:pPr>
        <w:pStyle w:val="ListParagraph"/>
        <w:numPr>
          <w:ilvl w:val="0"/>
          <w:numId w:val="2"/>
        </w:numPr>
        <w:spacing w:after="80"/>
      </w:pPr>
      <w:r>
        <w:rPr>
          <w:rFonts w:ascii="Arial" w:cs="Arial" w:eastAsia="Arial" w:hAnsi="Arial"/>
          <w:b/>
          <w:bCs/>
          <w:sz w:val="22"/>
          <w:szCs w:val="22"/>
        </w:rPr>
        <w:t xml:space="preserve"/>
      </w:r>
      <w:r>
        <w:rPr>
          <w:rFonts w:ascii="Arial" w:cs="Arial" w:eastAsia="Arial" w:hAnsi="Arial"/>
          <w:sz w:val="22"/>
          <w:szCs w:val="22"/>
        </w:rPr>
        <w:t xml:space="preserve">Tithi Pravesh / Nakshatra Pravesh special charts</w:t>
      </w:r>
    </w:p>
    <w:p>
      <w:pPr>
        <w:pStyle w:val="ListParagraph"/>
        <w:numPr>
          <w:ilvl w:val="0"/>
          <w:numId w:val="2"/>
        </w:numPr>
        <w:spacing w:after="80"/>
      </w:pPr>
      <w:r>
        <w:rPr>
          <w:rFonts w:ascii="Arial" w:cs="Arial" w:eastAsia="Arial" w:hAnsi="Arial"/>
          <w:b/>
          <w:bCs/>
          <w:sz w:val="22"/>
          <w:szCs w:val="22"/>
        </w:rPr>
        <w:t xml:space="preserve"/>
      </w:r>
      <w:r>
        <w:rPr>
          <w:rFonts w:ascii="Arial" w:cs="Arial" w:eastAsia="Arial" w:hAnsi="Arial"/>
          <w:sz w:val="22"/>
          <w:szCs w:val="22"/>
        </w:rPr>
        <w:t xml:space="preserve">Email Panchang digest via Resend</w:t>
      </w:r>
    </w:p>
    <w:p>
      <w:pPr>
        <w:pStyle w:val="ListParagraph"/>
        <w:numPr>
          <w:ilvl w:val="0"/>
          <w:numId w:val="2"/>
        </w:numPr>
        <w:spacing w:after="80"/>
      </w:pPr>
      <w:r>
        <w:rPr>
          <w:rFonts w:ascii="Arial" w:cs="Arial" w:eastAsia="Arial" w:hAnsi="Arial"/>
          <w:b/>
          <w:bCs/>
          <w:sz w:val="22"/>
          <w:szCs w:val="22"/>
        </w:rPr>
        <w:t xml:space="preserve"/>
      </w:r>
      <w:r>
        <w:rPr>
          <w:rFonts w:ascii="Arial" w:cs="Arial" w:eastAsia="Arial" w:hAnsi="Arial"/>
          <w:sz w:val="22"/>
          <w:szCs w:val="22"/>
        </w:rPr>
        <w:t xml:space="preserve">PWA manifest + service worker for offline Panchang</w:t>
      </w:r>
    </w:p>
    <w:p>
      <w:pPr>
        <w:pStyle w:val="ListParagraph"/>
        <w:numPr>
          <w:ilvl w:val="0"/>
          <w:numId w:val="2"/>
        </w:numPr>
        <w:spacing w:after="80"/>
      </w:pPr>
      <w:r>
        <w:rPr>
          <w:rFonts w:ascii="Arial" w:cs="Arial" w:eastAsia="Arial" w:hAnsi="Arial"/>
          <w:b/>
          <w:bCs/>
          <w:sz w:val="22"/>
          <w:szCs w:val="22"/>
        </w:rPr>
        <w:t xml:space="preserve"/>
      </w:r>
      <w:r>
        <w:rPr>
          <w:rFonts w:ascii="Arial" w:cs="Arial" w:eastAsia="Arial" w:hAnsi="Arial"/>
          <w:sz w:val="22"/>
          <w:szCs w:val="22"/>
        </w:rPr>
        <w:t xml:space="preserve">Admin dashboard for subscription + user management</w:t>
      </w:r>
    </w:p>
    <w:p>
      <w:pPr>
        <w:spacing w:after="120"/>
      </w:pPr>
      <w:r>
        <w:t xml:space="preserve"/>
      </w:r>
    </w:p>
    <w:tbl>
      <w:tblPr>
        <w:tblW w:type="dxa" w:w="10080"/>
        <w:tblBorders>
          <w:top w:val="single" w:color="9f1239" w:sz="1"/>
          <w:left w:val="single" w:color="1e40af" w:sz="12"/>
          <w:bottom w:val="single" w:color="9f1239" w:sz="1"/>
          <w:right w:val="single" w:color="9f1239"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ff1f2" w:val="clear"/>
            <w:tcMar>
              <w:top w:type="dxa" w:w="100"/>
              <w:left w:type="dxa" w:w="200"/>
              <w:bottom w:type="dxa" w:w="100"/>
              <w:right w:type="dxa" w:w="200"/>
            </w:tcMar>
          </w:tcPr>
          <w:p>
            <w:pPr>
              <w:spacing w:after="100"/>
            </w:pPr>
            <w:r>
              <w:rPr>
                <w:rFonts w:ascii="Arial" w:cs="Arial" w:eastAsia="Arial" w:hAnsi="Arial"/>
                <w:b/>
                <w:bCs/>
                <w:color w:val="9f1239"/>
                <w:sz w:val="24"/>
                <w:szCs w:val="24"/>
              </w:rPr>
              <w:t xml:space="preserve">The Golden Rule</w:t>
            </w:r>
          </w:p>
        </w:tc>
      </w:tr>
      <w:tr>
        <w:tc>
          <w:tcPr>
            <w:tcBorders>
              <w:top w:val="none" w:color="FFFFFF" w:sz="0"/>
              <w:left w:val="none" w:color="FFFFFF" w:sz="0"/>
              <w:bottom w:val="none" w:color="FFFFFF" w:sz="0"/>
              <w:right w:val="none" w:color="FFFFFF" w:sz="0"/>
            </w:tcBorders>
            <w:shd w:fill="fff1f2" w:val="clear"/>
            <w:tcMar>
              <w:top w:type="dxa" w:w="100"/>
              <w:left w:type="dxa" w:w="200"/>
              <w:bottom w:type="dxa" w:w="100"/>
              <w:right w:type="dxa" w:w="200"/>
            </w:tcMar>
          </w:tcPr>
          <w:p>
            <w:pPr>
              <w:spacing w:after="80"/>
            </w:pPr>
            <w:r>
              <w:rPr>
                <w:rFonts w:ascii="Arial" w:cs="Arial" w:eastAsia="Arial" w:hAnsi="Arial"/>
                <w:b/>
                <w:bCs/>
                <w:sz w:val="22"/>
                <w:szCs w:val="22"/>
              </w:rPr>
              <w:t xml:space="preserve">▸  NEVER build the UI for a feature until its calculation module passes all reference chart tests.</w:t>
            </w:r>
          </w:p>
        </w:tc>
      </w:tr>
      <w:tr>
        <w:tc>
          <w:tcPr>
            <w:tcBorders>
              <w:top w:val="none" w:color="FFFFFF" w:sz="0"/>
              <w:left w:val="none" w:color="FFFFFF" w:sz="0"/>
              <w:bottom w:val="none" w:color="FFFFFF" w:sz="0"/>
              <w:right w:val="none" w:color="FFFFFF" w:sz="0"/>
            </w:tcBorders>
            <w:shd w:fill="fff1f2" w:val="clear"/>
            <w:tcMar>
              <w:top w:type="dxa" w:w="100"/>
              <w:left w:type="dxa" w:w="200"/>
              <w:bottom w:type="dxa" w:w="100"/>
              <w:right w:type="dxa" w:w="200"/>
            </w:tcMar>
          </w:tcPr>
          <w:p>
            <w:pPr>
              <w:spacing w:after="80"/>
            </w:pPr>
            <w:r>
              <w:rPr>
                <w:rFonts w:ascii="Arial" w:cs="Arial" w:eastAsia="Arial" w:hAnsi="Arial"/>
                <w:sz w:val="22"/>
                <w:szCs w:val="22"/>
              </w:rPr>
              <w:t xml:space="preserve">▸  One wrong Dasha date or planet degree destroys user trust permanently.</w:t>
            </w:r>
          </w:p>
        </w:tc>
      </w:tr>
      <w:tr>
        <w:tc>
          <w:tcPr>
            <w:tcBorders>
              <w:top w:val="none" w:color="FFFFFF" w:sz="0"/>
              <w:left w:val="none" w:color="FFFFFF" w:sz="0"/>
              <w:bottom w:val="none" w:color="FFFFFF" w:sz="0"/>
              <w:right w:val="none" w:color="FFFFFF" w:sz="0"/>
            </w:tcBorders>
            <w:shd w:fill="fff1f2" w:val="clear"/>
            <w:tcMar>
              <w:top w:type="dxa" w:w="100"/>
              <w:left w:type="dxa" w:w="200"/>
              <w:bottom w:type="dxa" w:w="100"/>
              <w:right w:type="dxa" w:w="200"/>
            </w:tcMar>
          </w:tcPr>
          <w:p>
            <w:pPr>
              <w:spacing w:after="0"/>
            </w:pPr>
            <w:r>
              <w:rPr>
                <w:rFonts w:ascii="Arial" w:cs="Arial" w:eastAsia="Arial" w:hAnsi="Arial"/>
                <w:b/>
                <w:bCs/>
                <w:color w:val="1e40af"/>
                <w:sz w:val="22"/>
                <w:szCs w:val="22"/>
              </w:rPr>
              <w:t xml:space="preserve">▸  Validate → Test → Build UI → Ship.  In that order, every single time.</w:t>
            </w:r>
          </w:p>
        </w:tc>
      </w:tr>
    </w:tbl>
    <w:p>
      <w:pPr>
        <w:pBdr>
          <w:bottom w:val="single" w:color="e2e8f0" w:sz="6" w:space="1"/>
        </w:pBdr>
        <w:spacing w:after="240"/>
      </w:pPr>
      <w:r>
        <w:rPr>
          <w:rFonts w:ascii="Arial" w:cs="Arial" w:eastAsia="Arial" w:hAnsi="Arial"/>
          <w:sz w:val="22"/>
          <w:szCs w:val="22"/>
        </w:rPr>
        <w:t xml:space="preserve"/>
      </w:r>
    </w:p>
    <w:p>
      <w:pPr>
        <w:pStyle w:val="Heading1"/>
        <w:spacing w:before="400" w:after="200"/>
      </w:pPr>
      <w:r>
        <w:rPr>
          <w:rFonts w:ascii="Arial" w:cs="Arial" w:eastAsia="Arial" w:hAnsi="Arial"/>
          <w:b/>
          <w:bCs/>
          <w:color w:val="1e293b"/>
          <w:sz w:val="32"/>
          <w:szCs w:val="32"/>
        </w:rPr>
        <w:t xml:space="preserve">16. Complete Implementation Status Checklist</w:t>
      </w:r>
    </w:p>
    <w:p>
      <w:pPr>
        <w:spacing w:after="120"/>
      </w:pPr>
      <w:r>
        <w:t xml:space="preserve"/>
      </w:r>
    </w:p>
    <w:p>
      <w:pPr>
        <w:pStyle w:val="Heading2"/>
        <w:spacing w:before="300" w:after="160"/>
      </w:pPr>
      <w:r>
        <w:rPr>
          <w:rFonts w:ascii="Arial" w:cs="Arial" w:eastAsia="Arial" w:hAnsi="Arial"/>
          <w:b/>
          <w:bCs/>
          <w:color w:val="1e40af"/>
          <w:sz w:val="26"/>
          <w:szCs w:val="26"/>
        </w:rPr>
        <w:t xml:space="preserve">Pages &amp; Routes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880"/>
      </w:tblGrid>
      <w:tr>
        <w:tc>
          <w:tcPr>
            <w:tcW w:type="dxa" w:w="3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 / Module</w:t>
            </w:r>
          </w:p>
        </w:tc>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48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 (Main chart page)</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Auto-submits Delhi chart; sidebar with 15 tabs; BirthForm drawer</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/panchang</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Daily Panchang — sunrise bar, Muhurta windows, Hora table, date nav</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/panchang/calendar</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Monthly grid — all days parallel-loaded, click for detail panel</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/muhurta</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7 purposes, 60-day range, A/B/C/D scoring, auspicious windows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/compare</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Compatibility + side-by-side charts + planet table + Ashtakoot 36-pt</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/chart/[slug]</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Public SSR page — all tabs, dynamic OG image, SEO metadata</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/my/charts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Search, share toggle, notes (✏), pagination</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/account</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Profile edit, chart preferences, quick actions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/pricing</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Kāla/Velā/Horā tiers, monthly/yearly toggle, FAQ accordion</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/login</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Google OAuth + email/password sign-in</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/signup</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Email/password with bcrypt + verification email</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/verify-email</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Email verification token flow</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sitemap.xml</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Static pages + all public chart slugs from MongoDB</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robots.txt</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Crawl rules — public pages allowed, /api/ /my/ blocked</w:t>
            </w:r>
          </w:p>
        </w:tc>
      </w:tr>
    </w:tbl>
    <w:p>
      <w:pPr>
        <w:spacing w:after="120"/>
      </w:pPr>
      <w:r>
        <w:t xml:space="preserve"/>
      </w:r>
    </w:p>
    <w:p>
      <w:pPr>
        <w:pStyle w:val="Heading2"/>
        <w:spacing w:before="300" w:after="160"/>
      </w:pPr>
      <w:r>
        <w:rPr>
          <w:rFonts w:ascii="Arial" w:cs="Arial" w:eastAsia="Arial" w:hAnsi="Arial"/>
          <w:b/>
          <w:bCs/>
          <w:color w:val="1e40af"/>
          <w:sz w:val="26"/>
          <w:szCs w:val="26"/>
        </w:rPr>
        <w:t xml:space="preserve">Sidebar Navigation Tabs (AppFramework)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880"/>
      </w:tblGrid>
      <w:tr>
        <w:tc>
          <w:tcPr>
            <w:tcW w:type="dxa" w:w="3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 / Module</w:t>
            </w:r>
          </w:p>
        </w:tc>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48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 Dashboard</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Planet table + Vimshottari Dasha summary</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 Planets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Full GrahaTable — DMS, nakshatra, dignity, karaka, combustion</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 Daśā</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3-way toggle: Viṁśottarī / Yoginī / Chara with 6-level tree</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 Aṣṭakavarga</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SAV total grid + 7 planet BAV grids, color-coded cells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 Ṣaḍbala</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6-component bars + Rupa totals + Strong/Weak badge per planet</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 Āruḍhas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All 12 Bhava Arudhas — rashi, description, Upapada Lagna</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 Yogas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Graha Yogas grouped by category, strength badge, Sanskrit names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 Varṣaphal</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Solar Return — year picker, return moment, full chart</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 Natal Pañcāṅga</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Panchang at birth — all 5 elements + Muhurta windows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 Daily Pañcāṅga</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 /panchang</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 Monthly Calendar</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 /panchang/calendar</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 Muhūrta Finder</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 /muhurta</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 Compare Charts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 /compare</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 Pricing</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 /pricing</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 My Charts</w:t>
            </w:r>
          </w:p>
        </w:tc>
        <w:tc>
          <w:tcPr>
            <w:tcW w:type="dxa" w:w="1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DONE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75569"/>
                <w:sz w:val="20"/>
                <w:szCs w:val="20"/>
              </w:rPr>
              <w:t xml:space="preserve">→ /my/charts</w:t>
            </w:r>
          </w:p>
        </w:tc>
      </w:tr>
    </w:tbl>
    <w:p>
      <w:pPr>
        <w:spacing w:after="120"/>
      </w:pPr>
      <w:r>
        <w:t xml:space="preserve"/>
      </w:r>
    </w:p>
    <w:p>
      <w:pPr>
        <w:pBdr>
          <w:bottom w:val="single" w:color="e2e8f0" w:sz="6" w:space="1"/>
        </w:pBdr>
        <w:spacing w:after="240"/>
      </w:pPr>
      <w:r>
        <w:rPr>
          <w:rFonts w:ascii="Arial" w:cs="Arial" w:eastAsia="Arial" w:hAnsi="Arial"/>
          <w:sz w:val="22"/>
          <w:szCs w:val="22"/>
        </w:rPr>
        <w:t xml:space="preserve"/>
      </w:r>
    </w:p>
    <w:p>
      <w:pPr>
        <w:spacing w:before="400" w:after="200"/>
        <w:jc w:val="center"/>
      </w:pPr>
      <w:r>
        <w:rPr>
          <w:rFonts w:ascii="Arial" w:cs="Arial" w:eastAsia="Arial" w:hAnsi="Arial"/>
          <w:b/>
          <w:bCs/>
          <w:color w:val="1e293b"/>
          <w:sz w:val="36"/>
          <w:szCs w:val="36"/>
        </w:rPr>
        <w:t xml:space="preserve">🪐  End of Plan — v2.0</w:t>
      </w:r>
    </w:p>
    <w:p>
      <w:pPr>
        <w:spacing w:after="80"/>
        <w:jc w:val="center"/>
      </w:pPr>
      <w:r>
        <w:rPr>
          <w:rFonts w:ascii="Arial" w:cs="Arial" w:eastAsia="Arial" w:hAnsi="Arial"/>
          <w:i/>
          <w:iCs/>
          <w:color w:val="475569"/>
          <w:sz w:val="22"/>
          <w:szCs w:val="22"/>
        </w:rPr>
        <w:t xml:space="preserve">Next.js 14 · TypeScript · MongoDB · Mongoose · NextAuth.js · swisseph</w:t>
      </w:r>
    </w:p>
    <w:p>
      <w:pPr>
        <w:spacing w:after="80"/>
        <w:jc w:val="center"/>
      </w:pPr>
      <w:r>
        <w:rPr>
          <w:rFonts w:ascii="Arial" w:cs="Arial" w:eastAsia="Arial" w:hAnsi="Arial"/>
          <w:b/>
          <w:bCs/>
          <w:color w:val="1e40af"/>
          <w:sz w:val="26"/>
          <w:szCs w:val="26"/>
        </w:rPr>
        <w:t xml:space="preserve">Jyotiṣa — The Eye of the Vedas</w:t>
      </w:r>
    </w:p>
    <w:p>
      <w:pPr>
        <w:jc w:val="center"/>
      </w:pPr>
      <w:r>
        <w:rPr>
          <w:rFonts w:ascii="Arial" w:cs="Arial" w:eastAsia="Arial" w:hAnsi="Arial"/>
          <w:color w:val="94a3b8"/>
          <w:sz w:val="20"/>
          <w:szCs w:val="20"/>
        </w:rPr>
        <w:t xml:space="preserve">Version 2.0  |  March 2026  |  github.com/abhishek081999/VedicAmrit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3" w:space="1"/>
      </w:pBdr>
      <w:spacing w:before="0"/>
      <w:jc w:val="center"/>
    </w:pPr>
    <w:r>
      <w:rPr>
        <w:rFonts w:ascii="Arial" w:cs="Arial" w:eastAsia="Arial" w:hAnsi="Arial"/>
        <w:color w:val="64748b"/>
        <w:sz w:val="17"/>
        <w:szCs w:val="17"/>
      </w:rPr>
      <w:t xml:space="preserve">Confidential  |  Next.js 14 · TypeScript · MongoDB · Mongoose · NextAuth  |  Kāla / Velā / Horā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3" w:space="1"/>
      </w:pBdr>
      <w:spacing w:after="0"/>
      <w:jc w:val="center"/>
    </w:pPr>
    <w:r>
      <w:rPr>
        <w:rFonts w:ascii="Arial" w:cs="Arial" w:eastAsia="Arial" w:hAnsi="Arial"/>
        <w:color w:val="64748b"/>
        <w:sz w:val="17"/>
        <w:szCs w:val="17"/>
      </w:rPr>
      <w:t xml:space="preserve">🪐  Vedic Amrit  |  Complete Build Plan v2.0  |  March 2026  |  Next.js 14 · TypeScript · MongoDB · swisseph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rPr>
        <w:rFonts w:ascii="Arial" w:cs="Arial" w:eastAsia="Arial" w:hAnsi="Arial"/>
        <w:color w:val="1e40af"/>
        <w:sz w:val="22"/>
        <w:szCs w:val="22"/>
      </w:rPr>
    </w:lvl>
  </w:abstractNum>
  <w:abstractNum w:abstractNumId="3" w15:restartNumberingAfterBreak="0">
    <w:multiLevelType w:val="hybridMultilevel"/>
    <w:lvl w:ilvl="0" w15:tentative="1">
      <w:start w:val="1"/>
      <w:numFmt w:val="bullet"/>
      <w:lvlJc w:val="left"/>
      <w:pPr>
        <w:ind w:left="6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2e8f0" w:sz="3" w:space="4"/>
      </w:pBdr>
      <w:spacing w:before="400" w:after="200"/>
      <w:outlineLvl w:val="0"/>
    </w:pPr>
    <w:rPr>
      <w:rFonts w:ascii="Arial" w:cs="Arial" w:eastAsia="Arial" w:hAnsi="Arial"/>
      <w:b/>
      <w:bCs/>
      <w:color w:val="1e293b"/>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e40af"/>
      <w:sz w:val="26"/>
      <w:szCs w:val="26"/>
    </w:rPr>
  </w:style>
  <w:style w:type="paragraph" w:styleId="Heading3">
    <w:name w:val="Heading 3"/>
    <w:basedOn w:val="Normal"/>
    <w:next w:val="Normal"/>
    <w:qFormat/>
    <w:pPr>
      <w:spacing w:before="220" w:after="120"/>
      <w:outlineLvl w:val="2"/>
    </w:pPr>
    <w:rPr>
      <w:rFonts w:ascii="Arial" w:cs="Arial" w:eastAsia="Arial" w:hAnsi="Arial"/>
      <w:b/>
      <w:bCs/>
      <w:color w:val="1e29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2026-03-21T18:27:40.600Z</dcterms:created>
  <dcterms:modified xsi:type="dcterms:W3CDTF">2026-03-21T18:27:40.602Z</dcterms:modified>
</cp:coreProperties>
</file>

<file path=docProps/custom.xml><?xml version="1.0" encoding="utf-8"?>
<Properties xmlns="http://schemas.openxmlformats.org/officeDocument/2006/custom-properties" xmlns:vt="http://schemas.openxmlformats.org/officeDocument/2006/docPropsVTypes"/>
</file>