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C6E"/>
          <w:sz w:val="96"/>
          <w:szCs w:val="96"/>
        </w:rPr>
        <w:t xml:space="preserve">INDIPIPS</w:t>
      </w:r>
    </w:p>
    <w:p>
      <w:pPr>
        <w:spacing w:before="0" w:after="400"/>
        <w:jc w:val="center"/>
      </w:pPr>
      <w:r>
        <w:rPr>
          <w:rFonts w:ascii="Arial" w:cs="Arial" w:eastAsia="Arial" w:hAnsi="Arial"/>
          <w:i/>
          <w:iCs/>
          <w:color w:val="D4A017"/>
          <w:sz w:val="32"/>
          <w:szCs w:val="32"/>
        </w:rPr>
        <w:t xml:space="preserve">India's Premier Proprietary Trading Platform</w:t>
      </w:r>
    </w:p>
    <w:p>
      <w:pPr>
        <w:pBdr>
          <w:top w:val="single" w:color="D4A017" w:sz="12"/>
          <w:bottom w:val="single" w:color="D4A017" w:sz="12"/>
        </w:pBdr>
        <w:spacing w:before="200" w:after="200"/>
        <w:jc w:val="center"/>
      </w:pPr>
      <w:r>
        <w:rPr>
          <w:rFonts w:ascii="Arial" w:cs="Arial" w:eastAsia="Arial" w:hAnsi="Arial"/>
          <w:b/>
          <w:bCs/>
          <w:color w:val="1A3C6E"/>
          <w:sz w:val="40"/>
          <w:szCs w:val="40"/>
        </w:rPr>
        <w:t xml:space="preserve">SOFTWARE REQUIREMENTS SPECIFICATION (SRS)</w:t>
      </w:r>
    </w:p>
    <w:p>
      <w:pPr>
        <w:spacing w:before="400" w:after="120"/>
        <w:jc w:val="center"/>
      </w:pPr>
      <w:r>
        <w:rPr>
          <w:rFonts w:ascii="Arial" w:cs="Arial" w:eastAsia="Arial" w:hAnsi="Arial"/>
          <w:color w:val="555555"/>
          <w:sz w:val="24"/>
          <w:szCs w:val="24"/>
        </w:rPr>
        <w:t xml:space="preserve">Version 1.0  |  Production Level</w:t>
      </w:r>
    </w:p>
    <w:p>
      <w:pPr>
        <w:spacing w:before="120" w:after="120"/>
        <w:jc w:val="center"/>
      </w:pPr>
      <w:r>
        <w:rPr>
          <w:rFonts w:ascii="Arial" w:cs="Arial" w:eastAsia="Arial" w:hAnsi="Arial"/>
          <w:color w:val="555555"/>
          <w:sz w:val="24"/>
          <w:szCs w:val="24"/>
        </w:rPr>
        <w:t xml:space="preserve">March 2026</w:t>
      </w:r>
    </w:p>
    <w:p>
      <w:pPr>
        <w:spacing w:before="120" w:after="120"/>
        <w:jc w:val="center"/>
      </w:pPr>
      <w:r>
        <w:rPr>
          <w:rFonts w:ascii="Arial" w:cs="Arial" w:eastAsia="Arial" w:hAnsi="Arial"/>
          <w:b/>
          <w:bCs/>
          <w:color w:val="CC0000"/>
          <w:sz w:val="22"/>
          <w:szCs w:val="22"/>
        </w:rPr>
        <w:t xml:space="preserve">CONFIDENTIAL &amp; PROPRIETARY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Prepared By</w:t>
            </w:r>
          </w:p>
          <w:p>
            <w:pPr>
              <w:jc w:val="center"/>
            </w:pPr>
            <w:r>
              <w:rPr>
                <w:rFonts w:ascii="Arial" w:cs="Arial" w:eastAsia="Arial" w:hAnsi="Arial"/>
                <w:color w:val="D5E8F0"/>
                <w:sz w:val="18"/>
                <w:szCs w:val="18"/>
              </w:rPr>
              <w:t xml:space="preserve">Indipips Founding Team</w:t>
            </w:r>
          </w:p>
        </w:tc>
        <w:tc>
          <w:tcPr>
            <w:tcW w:type="dxa" w:w="3120"/>
            <w:tcBorders>
              <w:top w:val="single" w:color="CCCCCC" w:sz="1"/>
              <w:left w:val="single" w:color="CCCCCC" w:sz="1"/>
              <w:bottom w:val="single" w:color="CCCCCC" w:sz="1"/>
              <w:right w:val="single" w:color="CCCCCC" w:sz="1"/>
            </w:tcBorders>
            <w:shd w:fill="1A3C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Document Type</w:t>
            </w:r>
          </w:p>
          <w:p>
            <w:pPr>
              <w:jc w:val="center"/>
            </w:pPr>
            <w:r>
              <w:rPr>
                <w:rFonts w:ascii="Arial" w:cs="Arial" w:eastAsia="Arial" w:hAnsi="Arial"/>
                <w:color w:val="D5E8F0"/>
                <w:sz w:val="18"/>
                <w:szCs w:val="18"/>
              </w:rPr>
              <w:t xml:space="preserve">SRS - Technical &amp; Business</w:t>
            </w:r>
          </w:p>
        </w:tc>
        <w:tc>
          <w:tcPr>
            <w:tcW w:type="dxa" w:w="3120"/>
            <w:tcBorders>
              <w:top w:val="single" w:color="CCCCCC" w:sz="1"/>
              <w:left w:val="single" w:color="CCCCCC" w:sz="1"/>
              <w:bottom w:val="single" w:color="CCCCCC" w:sz="1"/>
              <w:right w:val="single" w:color="CCCCCC" w:sz="1"/>
            </w:tcBorders>
            <w:shd w:fill="1A3C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Status</w:t>
            </w:r>
          </w:p>
          <w:p>
            <w:pPr>
              <w:jc w:val="center"/>
            </w:pPr>
            <w:r>
              <w:rPr>
                <w:rFonts w:ascii="Arial" w:cs="Arial" w:eastAsia="Arial" w:hAnsi="Arial"/>
                <w:color w:val="D5E8F0"/>
                <w:sz w:val="18"/>
                <w:szCs w:val="18"/>
              </w:rPr>
              <w:t xml:space="preserve">Final - Version 1.0</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 Introduction</w:t>
      </w:r>
    </w:p>
    <w:p>
      <w:pPr>
        <w:pStyle w:val="Heading2"/>
        <w:spacing w:before="300" w:after="150"/>
      </w:pPr>
      <w:r>
        <w:rPr>
          <w:rFonts w:ascii="Arial" w:cs="Arial" w:eastAsia="Arial" w:hAnsi="Arial"/>
          <w:b/>
          <w:bCs/>
          <w:color w:val="1A3C6E"/>
          <w:sz w:val="28"/>
          <w:szCs w:val="28"/>
        </w:rPr>
        <w:t xml:space="preserve">1.1 Purpose</w:t>
      </w:r>
    </w:p>
    <w:p>
      <w:pPr>
        <w:spacing w:before="80" w:after="80"/>
      </w:pPr>
      <w:r>
        <w:rPr>
          <w:rFonts w:ascii="Arial" w:cs="Arial" w:eastAsia="Arial" w:hAnsi="Arial"/>
          <w:sz w:val="22"/>
          <w:szCs w:val="22"/>
        </w:rPr>
        <w:t xml:space="preserve">This Software Requirements Specification (SRS) document defines the complete functional, non-functional, technical, and business requirements for Indipips — India's first dedicated proprietary trading (prop firm) platform built exclusively for Indian financial markets. This document serves as the single source of truth for all development, design, legal, and investor-facing decisions related to the Indipips platform.</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1.2 Scope</w:t>
      </w:r>
    </w:p>
    <w:p>
      <w:pPr>
        <w:spacing w:before="80" w:after="80"/>
      </w:pPr>
      <w:r>
        <w:rPr>
          <w:rFonts w:ascii="Arial" w:cs="Arial" w:eastAsia="Arial" w:hAnsi="Arial"/>
          <w:sz w:val="22"/>
          <w:szCs w:val="22"/>
        </w:rPr>
        <w:t xml:space="preserve">Indipips is a web-based proprietary trading evaluation platform that allows Indian retail traders to prove their trading skills using simulated capital across NSE/BSE instruments including Index Options (Nifty 50, BankNifty, MidcapNifty), Equity Futures &amp; Options, and Equity Stocks. Upon successful completion of a structured challenge, traders gain access to a funded simulated account with real profit-sharing payouts.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 Firm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Proprietary Trading Firm — a company that funds traders with virtual capital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evaluation period where traders must meet specific profit/loss targets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Funded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trading account awarded after passing the challenge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Drawdown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reduction in account value from peak to trough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Standard Time (UTC+5:30)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F&amp;O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Futures and Options — derivative instruments traded on NSE/BSE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Your Customer — mandatory identity verification process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UIDAI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Identification Authority of India — Aadhaar issuing body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Product — initial production-ready release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P&amp;L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 and Loss — financial performance metric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Web Token — authentication mechanism</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1.4 Intended Audience</w:t>
      </w:r>
    </w:p>
    <w:p>
      <w:pPr>
        <w:pStyle w:val="ListParagraph"/>
        <w:numPr>
          <w:ilvl w:val="0"/>
          <w:numId w:val="2"/>
        </w:numPr>
        <w:spacing w:before="60" w:after="60"/>
      </w:pPr>
      <w:r>
        <w:rPr>
          <w:rFonts w:ascii="Arial" w:cs="Arial" w:eastAsia="Arial" w:hAnsi="Arial"/>
          <w:sz w:val="22"/>
          <w:szCs w:val="22"/>
        </w:rPr>
        <w:t xml:space="preserve">Software Development Team — Full technical specifications for building the platform</w:t>
      </w:r>
    </w:p>
    <w:p>
      <w:pPr>
        <w:pStyle w:val="ListParagraph"/>
        <w:numPr>
          <w:ilvl w:val="0"/>
          <w:numId w:val="2"/>
        </w:numPr>
        <w:spacing w:before="60" w:after="60"/>
      </w:pPr>
      <w:r>
        <w:rPr>
          <w:rFonts w:ascii="Arial" w:cs="Arial" w:eastAsia="Arial" w:hAnsi="Arial"/>
          <w:sz w:val="22"/>
          <w:szCs w:val="22"/>
        </w:rPr>
        <w:t xml:space="preserve">Investors &amp; Stakeholders — Business model, market opportunity, and financial projections</w:t>
      </w:r>
    </w:p>
    <w:p>
      <w:pPr>
        <w:pStyle w:val="ListParagraph"/>
        <w:numPr>
          <w:ilvl w:val="0"/>
          <w:numId w:val="2"/>
        </w:numPr>
        <w:spacing w:before="60" w:after="60"/>
      </w:pPr>
      <w:r>
        <w:rPr>
          <w:rFonts w:ascii="Arial" w:cs="Arial" w:eastAsia="Arial" w:hAnsi="Arial"/>
          <w:sz w:val="22"/>
          <w:szCs w:val="22"/>
        </w:rPr>
        <w:t xml:space="preserve">Legal &amp; Compliance Team — Regulatory requirements and compliance framework</w:t>
      </w:r>
    </w:p>
    <w:p>
      <w:pPr>
        <w:pStyle w:val="ListParagraph"/>
        <w:numPr>
          <w:ilvl w:val="0"/>
          <w:numId w:val="2"/>
        </w:numPr>
        <w:spacing w:before="60" w:after="60"/>
      </w:pPr>
      <w:r>
        <w:rPr>
          <w:rFonts w:ascii="Arial" w:cs="Arial" w:eastAsia="Arial" w:hAnsi="Arial"/>
          <w:sz w:val="22"/>
          <w:szCs w:val="22"/>
        </w:rPr>
        <w:t xml:space="preserve">Business Founders — Complete product roadmap and feature specifications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1.5 Product Overview</w:t>
      </w:r>
    </w:p>
    <w:p>
      <w:pPr>
        <w:spacing w:before="80" w:after="80"/>
      </w:pPr>
      <w:r>
        <w:rPr>
          <w:rFonts w:ascii="Arial" w:cs="Arial" w:eastAsia="Arial" w:hAnsi="Arial"/>
          <w:sz w:val="22"/>
          <w:szCs w:val="22"/>
        </w:rPr>
        <w:t xml:space="preserve">Indipips fills a critical gap in the Indian financial market. While India has become the world's largest options trading market by volume with over 50 lakh active F&amp;O traders monthly, there is no dedicated Indian prop firm platform. Global platforms like FTMO charge in USD, do not support Indian instruments, and operate in foreign timezones. Indipips solves all of these problems with an India-first approach.</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2. Business Overview</w:t>
      </w:r>
    </w:p>
    <w:p>
      <w:pPr>
        <w:pStyle w:val="Heading2"/>
        <w:spacing w:before="300" w:after="150"/>
      </w:pPr>
      <w:r>
        <w:rPr>
          <w:rFonts w:ascii="Arial" w:cs="Arial" w:eastAsia="Arial" w:hAnsi="Arial"/>
          <w:b/>
          <w:bCs/>
          <w:color w:val="1A3C6E"/>
          <w:sz w:val="28"/>
          <w:szCs w:val="28"/>
        </w:rPr>
        <w:t xml:space="preserve">2.1 Vision Statement</w:t>
      </w:r>
    </w:p>
    <w:p>
      <w:pPr>
        <w:pBdr>
          <w:left w:val="single" w:color="D4A017" w:sz="12" w:space="8"/>
        </w:pBdr>
        <w:spacing w:before="200" w:after="200"/>
        <w:ind w:left="400"/>
      </w:pPr>
      <w:r>
        <w:rPr>
          <w:rFonts w:ascii="Arial" w:cs="Arial" w:eastAsia="Arial" w:hAnsi="Arial"/>
          <w:i/>
          <w:iCs/>
          <w:color w:val="1A3C6E"/>
          <w:sz w:val="24"/>
          <w:szCs w:val="24"/>
        </w:rPr>
        <w:t xml:space="preserve">"To become India's most trusted proprietary trading platform, empowering skilled Indian traders with the capital they deserve — built for Bharat, by Bharat."</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2.2 Mission Statement</w:t>
      </w:r>
    </w:p>
    <w:p>
      <w:pPr>
        <w:spacing w:before="80" w:after="80"/>
      </w:pPr>
      <w:r>
        <w:rPr>
          <w:rFonts w:ascii="Arial" w:cs="Arial" w:eastAsia="Arial" w:hAnsi="Arial"/>
          <w:sz w:val="22"/>
          <w:szCs w:val="22"/>
        </w:rPr>
        <w:t xml:space="preserve">Indipips aims to democratize access to trading capital for skilled Indian retail traders by providing a transparent, fair, and technology-driven evaluation platform that identifies genuine trading talent and rewards it with real financial opportunity.</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2.3 Business Model</w:t>
      </w:r>
    </w:p>
    <w:p>
      <w:pPr>
        <w:spacing w:before="80" w:after="80"/>
      </w:pPr>
      <w:r>
        <w:rPr>
          <w:rFonts w:ascii="Arial" w:cs="Arial" w:eastAsia="Arial" w:hAnsi="Arial"/>
          <w:sz w:val="22"/>
          <w:szCs w:val="22"/>
        </w:rPr>
        <w:t xml:space="preserve">Indipips operates on a challenge-fee-based revenue model. Traders pay a one-time fee to participate in a structured evaluation. The business is inherently profitable because statistically 85-90% of F&amp;O traders fail to meet the profit targets — a fact confirmed by SEBI's own research showing 89% of F&amp;O traders incur losses. This means the majority of challenge fees represent direct revenue, while payouts to successful traders are funded from the revenue pool.</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2.3.1 Revenue Streams</w:t>
      </w:r>
    </w:p>
    <w:p>
      <w:pPr>
        <w:pStyle w:val="ListParagraph"/>
        <w:numPr>
          <w:ilvl w:val="0"/>
          <w:numId w:val="2"/>
        </w:numPr>
        <w:spacing w:before="60" w:after="60"/>
      </w:pPr>
      <w:r>
        <w:rPr>
          <w:rFonts w:ascii="Arial" w:cs="Arial" w:eastAsia="Arial" w:hAnsi="Arial"/>
          <w:sz w:val="22"/>
          <w:szCs w:val="22"/>
        </w:rPr>
        <w:t xml:space="preserve">Primary: Challenge participation fees (INR)</w:t>
      </w:r>
    </w:p>
    <w:p>
      <w:pPr>
        <w:pStyle w:val="ListParagraph"/>
        <w:numPr>
          <w:ilvl w:val="0"/>
          <w:numId w:val="2"/>
        </w:numPr>
        <w:spacing w:before="60" w:after="60"/>
      </w:pPr>
      <w:r>
        <w:rPr>
          <w:rFonts w:ascii="Arial" w:cs="Arial" w:eastAsia="Arial" w:hAnsi="Arial"/>
          <w:sz w:val="22"/>
          <w:szCs w:val="22"/>
        </w:rPr>
        <w:t xml:space="preserve">Secondary: Challenge retry fees at a discounted rate</w:t>
      </w:r>
    </w:p>
    <w:p>
      <w:pPr>
        <w:pStyle w:val="ListParagraph"/>
        <w:numPr>
          <w:ilvl w:val="0"/>
          <w:numId w:val="2"/>
        </w:numPr>
        <w:spacing w:before="60" w:after="60"/>
      </w:pPr>
      <w:r>
        <w:rPr>
          <w:rFonts w:ascii="Arial" w:cs="Arial" w:eastAsia="Arial" w:hAnsi="Arial"/>
          <w:sz w:val="22"/>
          <w:szCs w:val="22"/>
        </w:rPr>
        <w:t xml:space="preserve">Tertiary: Future — educational content, trading tools subscription, affiliate commissions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2.4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Metric</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NSE Registered Investors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Crore active investors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Active F&amp;O Traders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Lakh traders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Demat Accounts (Monthly)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30-40 Lakh new accounts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F&amp;O Turnover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300-500 Crore+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Traders who lose money (SEBI)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 of F&amp;O participants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India Global Options Rank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by volume worldwide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Indian Prop Firms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than 5 (poorly built)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Addressable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Lakh+ potential users</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2.5 Competitive Advantage</w:t>
      </w:r>
    </w:p>
    <w:p>
      <w:pPr>
        <w:pStyle w:val="ListParagraph"/>
        <w:numPr>
          <w:ilvl w:val="0"/>
          <w:numId w:val="2"/>
        </w:numPr>
        <w:spacing w:before="60" w:after="60"/>
      </w:pPr>
      <w:r>
        <w:rPr>
          <w:rFonts w:ascii="Arial" w:cs="Arial" w:eastAsia="Arial" w:hAnsi="Arial"/>
          <w:sz w:val="22"/>
          <w:szCs w:val="22"/>
        </w:rPr>
        <w:t xml:space="preserve">Only platform supporting Indian instruments: Nifty, BankNifty, MidcapNifty, F&amp;O, Equity</w:t>
      </w:r>
    </w:p>
    <w:p>
      <w:pPr>
        <w:pStyle w:val="ListParagraph"/>
        <w:numPr>
          <w:ilvl w:val="0"/>
          <w:numId w:val="2"/>
        </w:numPr>
        <w:spacing w:before="60" w:after="60"/>
      </w:pPr>
      <w:r>
        <w:rPr>
          <w:rFonts w:ascii="Arial" w:cs="Arial" w:eastAsia="Arial" w:hAnsi="Arial"/>
          <w:sz w:val="22"/>
          <w:szCs w:val="22"/>
        </w:rPr>
        <w:t xml:space="preserve">100% INR pricing — no USD conversion, no forex risk for traders</w:t>
      </w:r>
    </w:p>
    <w:p>
      <w:pPr>
        <w:pStyle w:val="ListParagraph"/>
        <w:numPr>
          <w:ilvl w:val="0"/>
          <w:numId w:val="2"/>
        </w:numPr>
        <w:spacing w:before="60" w:after="60"/>
      </w:pPr>
      <w:r>
        <w:rPr>
          <w:rFonts w:ascii="Arial" w:cs="Arial" w:eastAsia="Arial" w:hAnsi="Arial"/>
          <w:sz w:val="22"/>
          <w:szCs w:val="22"/>
        </w:rPr>
        <w:t xml:space="preserve">UPI/Razorpay payments — instant, familiar, trusted by all Indian traders</w:t>
      </w:r>
    </w:p>
    <w:p>
      <w:pPr>
        <w:pStyle w:val="ListParagraph"/>
        <w:numPr>
          <w:ilvl w:val="0"/>
          <w:numId w:val="2"/>
        </w:numPr>
        <w:spacing w:before="60" w:after="60"/>
      </w:pPr>
      <w:r>
        <w:rPr>
          <w:rFonts w:ascii="Arial" w:cs="Arial" w:eastAsia="Arial" w:hAnsi="Arial"/>
          <w:sz w:val="22"/>
          <w:szCs w:val="22"/>
        </w:rPr>
        <w:t xml:space="preserve">Direct NEFT/IMPS payouts — no Wise, Payoneer or international transfer fees</w:t>
      </w:r>
    </w:p>
    <w:p>
      <w:pPr>
        <w:pStyle w:val="ListParagraph"/>
        <w:numPr>
          <w:ilvl w:val="0"/>
          <w:numId w:val="2"/>
        </w:numPr>
        <w:spacing w:before="60" w:after="60"/>
      </w:pPr>
      <w:r>
        <w:rPr>
          <w:rFonts w:ascii="Arial" w:cs="Arial" w:eastAsia="Arial" w:hAnsi="Arial"/>
          <w:sz w:val="22"/>
          <w:szCs w:val="22"/>
        </w:rPr>
        <w:t xml:space="preserve">Algo and automated trading allowed — major advantage as most Indian traders use algos</w:t>
      </w:r>
    </w:p>
    <w:p>
      <w:pPr>
        <w:pStyle w:val="ListParagraph"/>
        <w:numPr>
          <w:ilvl w:val="0"/>
          <w:numId w:val="2"/>
        </w:numPr>
        <w:spacing w:before="60" w:after="60"/>
      </w:pPr>
      <w:r>
        <w:rPr>
          <w:rFonts w:ascii="Arial" w:cs="Arial" w:eastAsia="Arial" w:hAnsi="Arial"/>
          <w:sz w:val="22"/>
          <w:szCs w:val="22"/>
        </w:rPr>
        <w:t xml:space="preserve">IST timezone operations — support, monitoring, and operations in Indian business hours</w:t>
      </w:r>
    </w:p>
    <w:p>
      <w:pPr>
        <w:pStyle w:val="ListParagraph"/>
        <w:numPr>
          <w:ilvl w:val="0"/>
          <w:numId w:val="2"/>
        </w:numPr>
        <w:spacing w:before="60" w:after="60"/>
      </w:pPr>
      <w:r>
        <w:rPr>
          <w:rFonts w:ascii="Arial" w:cs="Arial" w:eastAsia="Arial" w:hAnsi="Arial"/>
          <w:sz w:val="22"/>
          <w:szCs w:val="22"/>
        </w:rPr>
        <w:t xml:space="preserve">First mover advantage in a completely untapped market segment</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2.6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Traders</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Fee</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Revenue</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Payout Cost</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Profit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 Lakh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80K</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4-6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3,000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4.5 Lakh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1.2L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3.1 Lakh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10.5 Lakh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7.5 Lakh</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10-12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3,500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17.5 Lakh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12.9 Lakh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 Lakh</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 2 (scaled)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80 Lakh+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50+ Lakh/mo</w:t>
            </w:r>
          </w:p>
        </w:tc>
      </w:tr>
    </w:tbl>
    <w:p>
      <w:pPr>
        <w:spacing w:before="100" w:after="100"/>
      </w:pPr>
      <w:r>
        <w:t xml:space="preserve"/>
      </w:r>
    </w:p>
    <w:p>
      <w:pPr>
        <w:pStyle w:val="Heading3"/>
        <w:spacing w:before="200" w:after="100"/>
      </w:pPr>
      <w:r>
        <w:rPr>
          <w:rFonts w:ascii="Arial" w:cs="Arial" w:eastAsia="Arial" w:hAnsi="Arial"/>
          <w:b/>
          <w:bCs/>
          <w:color w:val="2C5F8A"/>
          <w:sz w:val="24"/>
          <w:szCs w:val="24"/>
        </w:rPr>
        <w:t xml:space="preserve">2.6.1 Break-Even Analysis</w:t>
      </w:r>
    </w:p>
    <w:p>
      <w:pPr>
        <w:spacing w:before="80" w:after="80"/>
      </w:pPr>
      <w:r>
        <w:rPr>
          <w:rFonts w:ascii="Arial" w:cs="Arial" w:eastAsia="Arial" w:hAnsi="Arial"/>
          <w:sz w:val="22"/>
          <w:szCs w:val="22"/>
        </w:rPr>
        <w:t xml:space="preserve">Monthly Fixed Costs (MVP Stage): Rs. 35,000. Average challenge fee: Rs. 3,000. Break-even point: Only 12 traders per month. This extremely low break-even makes Indipips financially viable from the very first month of operations.</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3. Challenge Plans &amp; Pricing</w:t>
      </w:r>
    </w:p>
    <w:p>
      <w:pPr>
        <w:pStyle w:val="Heading2"/>
        <w:spacing w:before="300" w:after="150"/>
      </w:pPr>
      <w:r>
        <w:rPr>
          <w:rFonts w:ascii="Arial" w:cs="Arial" w:eastAsia="Arial" w:hAnsi="Arial"/>
          <w:b/>
          <w:bCs/>
          <w:color w:val="1A3C6E"/>
          <w:sz w:val="28"/>
          <w:szCs w:val="28"/>
        </w:rPr>
        <w:t xml:space="preserve">3.1 Account Plans</w:t>
      </w:r>
    </w:p>
    <w:p>
      <w:pPr>
        <w:spacing w:before="80" w:after="80"/>
      </w:pPr>
      <w:r>
        <w:rPr>
          <w:rFonts w:ascii="Arial" w:cs="Arial" w:eastAsia="Arial" w:hAnsi="Arial"/>
          <w:sz w:val="22"/>
          <w:szCs w:val="22"/>
        </w:rPr>
        <w:t xml:space="preserve">Indipips offers five distinct challenge tiers to accommodate traders of varying capital preferences and risk profiles. All plans are denominated in Indian Rupees (INR) and trade on simulated accounts mirroring live NSE/BSE market data.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300"/>
        <w:gridCol w:w="1500"/>
        <w:gridCol w:w="1500"/>
        <w:gridCol w:w="1500"/>
        <w:gridCol w:w="9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Account</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 Fee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 Target (8%)</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Loss (4%)</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Drawdown (8%)</w:t>
            </w:r>
          </w:p>
        </w:tc>
        <w:tc>
          <w:tcPr>
            <w:tcW w:type="dxa" w:w="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 Lakh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1,000/day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5 Lakh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1,799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40,000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2,000/day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40,000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 Lakh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3,299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4,000/day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15 Lakh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4,799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1,20,000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6,000/day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1,20,000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 Lakh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8,000/day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1,60,000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3.2 Universal Challenge Rules</w:t>
      </w:r>
    </w:p>
    <w:p>
      <w:pPr>
        <w:spacing w:before="80" w:after="80"/>
      </w:pPr>
      <w:r>
        <w:rPr>
          <w:rFonts w:ascii="Arial" w:cs="Arial" w:eastAsia="Arial" w:hAnsi="Arial"/>
          <w:sz w:val="22"/>
          <w:szCs w:val="22"/>
        </w:rPr>
        <w:t xml:space="preserve">The following rules apply uniformly across ALL plans and are monitored in real-time by the platform's risk engine: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of account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 must achieve this to pass the challenge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Daily Loss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of account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hit, account suspended for the day — monitored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Overall Drawdown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of account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hit at any point, account permanently closed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Trading 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calendar days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trade on at least 5 separate days — prevents lucky single-day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Trading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calendar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expires after 45 days if target not met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 Rule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single day &gt; 40% of total profit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Prevents gambling — ensures consistent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Hours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9:15 AM - 3:15 PM 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pre-market or post-market trades allowed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Overnight Positions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positions closed by 3:15 PM IST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trades must be intraday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News Trading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Policy, Union Budget, Election Results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restricted 30 min before &amp; after major events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Martingale Strategy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Strictly prohibited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detection — immediate account closure if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Copy Trading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Strictly prohibited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trader must use original independent strategy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Algo/Bot Trading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Fully Allowed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Indian market advantage — automated strategies permitted</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3.3 Funded Account &amp; Profit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 Split</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Account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Funded (Pass)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the challenge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Trader / 20% Indipips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per plan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Scale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 10% profit on funded account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85% Trader / 15% Indipips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2x account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 10% profit again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Trader / 10% Indipips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account size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Elite Trader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Sustained performance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 Trader / 10% Indipips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 to Rs. 2 Crore</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3.4 Payout Policy</w:t>
      </w:r>
    </w:p>
    <w:p>
      <w:pPr>
        <w:pStyle w:val="ListParagraph"/>
        <w:numPr>
          <w:ilvl w:val="0"/>
          <w:numId w:val="2"/>
        </w:numPr>
        <w:spacing w:before="60" w:after="60"/>
      </w:pPr>
      <w:r>
        <w:rPr>
          <w:rFonts w:ascii="Arial" w:cs="Arial" w:eastAsia="Arial" w:hAnsi="Arial"/>
          <w:sz w:val="22"/>
          <w:szCs w:val="22"/>
        </w:rPr>
        <w:t xml:space="preserve">First payout: Available after 14 days of funded account trading</w:t>
      </w:r>
    </w:p>
    <w:p>
      <w:pPr>
        <w:pStyle w:val="ListParagraph"/>
        <w:numPr>
          <w:ilvl w:val="0"/>
          <w:numId w:val="2"/>
        </w:numPr>
        <w:spacing w:before="60" w:after="60"/>
      </w:pPr>
      <w:r>
        <w:rPr>
          <w:rFonts w:ascii="Arial" w:cs="Arial" w:eastAsia="Arial" w:hAnsi="Arial"/>
          <w:sz w:val="22"/>
          <w:szCs w:val="22"/>
        </w:rPr>
        <w:t xml:space="preserve">Payout frequency: Bi-weekly (every 14 days thereafter)</w:t>
      </w:r>
    </w:p>
    <w:p>
      <w:pPr>
        <w:pStyle w:val="ListParagraph"/>
        <w:numPr>
          <w:ilvl w:val="0"/>
          <w:numId w:val="2"/>
        </w:numPr>
        <w:spacing w:before="60" w:after="60"/>
      </w:pPr>
      <w:r>
        <w:rPr>
          <w:rFonts w:ascii="Arial" w:cs="Arial" w:eastAsia="Arial" w:hAnsi="Arial"/>
          <w:sz w:val="22"/>
          <w:szCs w:val="22"/>
        </w:rPr>
        <w:t xml:space="preserve">Payout method: Direct bank transfer via NEFT/IMPS</w:t>
      </w:r>
    </w:p>
    <w:p>
      <w:pPr>
        <w:pStyle w:val="ListParagraph"/>
        <w:numPr>
          <w:ilvl w:val="0"/>
          <w:numId w:val="2"/>
        </w:numPr>
        <w:spacing w:before="60" w:after="60"/>
      </w:pPr>
      <w:r>
        <w:rPr>
          <w:rFonts w:ascii="Arial" w:cs="Arial" w:eastAsia="Arial" w:hAnsi="Arial"/>
          <w:sz w:val="22"/>
          <w:szCs w:val="22"/>
        </w:rPr>
        <w:t xml:space="preserve">Minimum payout amount: Rs. 500</w:t>
      </w:r>
    </w:p>
    <w:p>
      <w:pPr>
        <w:pStyle w:val="ListParagraph"/>
        <w:numPr>
          <w:ilvl w:val="0"/>
          <w:numId w:val="2"/>
        </w:numPr>
        <w:spacing w:before="60" w:after="60"/>
      </w:pPr>
      <w:r>
        <w:rPr>
          <w:rFonts w:ascii="Arial" w:cs="Arial" w:eastAsia="Arial" w:hAnsi="Arial"/>
          <w:sz w:val="22"/>
          <w:szCs w:val="22"/>
        </w:rPr>
        <w:t xml:space="preserve">Challenge fee refund: Refunded with first successful payout</w:t>
      </w:r>
    </w:p>
    <w:p>
      <w:pPr>
        <w:pStyle w:val="ListParagraph"/>
        <w:numPr>
          <w:ilvl w:val="0"/>
          <w:numId w:val="2"/>
        </w:numPr>
        <w:spacing w:before="60" w:after="60"/>
      </w:pPr>
      <w:r>
        <w:rPr>
          <w:rFonts w:ascii="Arial" w:cs="Arial" w:eastAsia="Arial" w:hAnsi="Arial"/>
          <w:sz w:val="22"/>
          <w:szCs w:val="22"/>
        </w:rPr>
        <w:t xml:space="preserve">Processing time: 3-5 business days after approval</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3.5 Retry &amp; Failure Policy</w:t>
      </w:r>
    </w:p>
    <w:p>
      <w:pPr>
        <w:pStyle w:val="ListParagraph"/>
        <w:numPr>
          <w:ilvl w:val="0"/>
          <w:numId w:val="2"/>
        </w:numPr>
        <w:spacing w:before="60" w:after="60"/>
      </w:pPr>
      <w:r>
        <w:rPr>
          <w:rFonts w:ascii="Arial" w:cs="Arial" w:eastAsia="Arial" w:hAnsi="Arial"/>
          <w:sz w:val="22"/>
          <w:szCs w:val="22"/>
        </w:rPr>
        <w:t xml:space="preserve">On challenge failure: Immediate account suspension</w:t>
      </w:r>
    </w:p>
    <w:p>
      <w:pPr>
        <w:pStyle w:val="ListParagraph"/>
        <w:numPr>
          <w:ilvl w:val="0"/>
          <w:numId w:val="2"/>
        </w:numPr>
        <w:spacing w:before="60" w:after="60"/>
      </w:pPr>
      <w:r>
        <w:rPr>
          <w:rFonts w:ascii="Arial" w:cs="Arial" w:eastAsia="Arial" w:hAnsi="Arial"/>
          <w:sz w:val="22"/>
          <w:szCs w:val="22"/>
        </w:rPr>
        <w:t xml:space="preserve">Email notification sent within 5 minutes of failure</w:t>
      </w:r>
    </w:p>
    <w:p>
      <w:pPr>
        <w:pStyle w:val="ListParagraph"/>
        <w:numPr>
          <w:ilvl w:val="0"/>
          <w:numId w:val="2"/>
        </w:numPr>
        <w:spacing w:before="60" w:after="60"/>
      </w:pPr>
      <w:r>
        <w:rPr>
          <w:rFonts w:ascii="Arial" w:cs="Arial" w:eastAsia="Arial" w:hAnsi="Arial"/>
          <w:sz w:val="22"/>
          <w:szCs w:val="22"/>
        </w:rPr>
        <w:t xml:space="preserve">Retry discount: 20% off next challenge of same or higher plan</w:t>
      </w:r>
    </w:p>
    <w:p>
      <w:pPr>
        <w:pStyle w:val="ListParagraph"/>
        <w:numPr>
          <w:ilvl w:val="0"/>
          <w:numId w:val="2"/>
        </w:numPr>
        <w:spacing w:before="60" w:after="60"/>
      </w:pPr>
      <w:r>
        <w:rPr>
          <w:rFonts w:ascii="Arial" w:cs="Arial" w:eastAsia="Arial" w:hAnsi="Arial"/>
          <w:sz w:val="22"/>
          <w:szCs w:val="22"/>
        </w:rPr>
        <w:t xml:space="preserve">Cooling-off period: None — trader can retry immediately</w:t>
      </w:r>
    </w:p>
    <w:p>
      <w:pPr>
        <w:pStyle w:val="ListParagraph"/>
        <w:numPr>
          <w:ilvl w:val="0"/>
          <w:numId w:val="2"/>
        </w:numPr>
        <w:spacing w:before="60" w:after="60"/>
      </w:pPr>
      <w:r>
        <w:rPr>
          <w:rFonts w:ascii="Arial" w:cs="Arial" w:eastAsia="Arial" w:hAnsi="Arial"/>
          <w:sz w:val="22"/>
          <w:szCs w:val="22"/>
        </w:rPr>
        <w:t xml:space="preserve">Maximum retries: Unlimited</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4. User Roles &amp; Permissions</w:t>
      </w:r>
    </w:p>
    <w:p>
      <w:pPr>
        <w:pStyle w:val="Heading2"/>
        <w:spacing w:before="300" w:after="150"/>
      </w:pPr>
      <w:r>
        <w:rPr>
          <w:rFonts w:ascii="Arial" w:cs="Arial" w:eastAsia="Arial" w:hAnsi="Arial"/>
          <w:b/>
          <w:bCs/>
          <w:color w:val="1A3C6E"/>
          <w:sz w:val="28"/>
          <w:szCs w:val="28"/>
        </w:rPr>
        <w:t xml:space="preserve">4.1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 who purchases and attempts challenges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to own account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Indipips staff managing trader accounts and payouts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trader management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owner with complete system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Unrestricted — all modules</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4.2 Trader Permissions</w:t>
      </w:r>
    </w:p>
    <w:p>
      <w:pPr>
        <w:pStyle w:val="ListParagraph"/>
        <w:numPr>
          <w:ilvl w:val="0"/>
          <w:numId w:val="2"/>
        </w:numPr>
        <w:spacing w:before="60" w:after="60"/>
      </w:pPr>
      <w:r>
        <w:rPr>
          <w:rFonts w:ascii="Arial" w:cs="Arial" w:eastAsia="Arial" w:hAnsi="Arial"/>
          <w:sz w:val="22"/>
          <w:szCs w:val="22"/>
        </w:rPr>
        <w:t xml:space="preserve">Register, login, and manage personal profile</w:t>
      </w:r>
    </w:p>
    <w:p>
      <w:pPr>
        <w:pStyle w:val="ListParagraph"/>
        <w:numPr>
          <w:ilvl w:val="0"/>
          <w:numId w:val="2"/>
        </w:numPr>
        <w:spacing w:before="60" w:after="60"/>
      </w:pPr>
      <w:r>
        <w:rPr>
          <w:rFonts w:ascii="Arial" w:cs="Arial" w:eastAsia="Arial" w:hAnsi="Arial"/>
          <w:sz w:val="22"/>
          <w:szCs w:val="22"/>
        </w:rPr>
        <w:t xml:space="preserve">Browse and purchase challenge plans</w:t>
      </w:r>
    </w:p>
    <w:p>
      <w:pPr>
        <w:pStyle w:val="ListParagraph"/>
        <w:numPr>
          <w:ilvl w:val="0"/>
          <w:numId w:val="2"/>
        </w:numPr>
        <w:spacing w:before="60" w:after="60"/>
      </w:pPr>
      <w:r>
        <w:rPr>
          <w:rFonts w:ascii="Arial" w:cs="Arial" w:eastAsia="Arial" w:hAnsi="Arial"/>
          <w:sz w:val="22"/>
          <w:szCs w:val="22"/>
        </w:rPr>
        <w:t xml:space="preserve">View real-time dashboard: P&amp;L, drawdown, rules status</w:t>
      </w:r>
    </w:p>
    <w:p>
      <w:pPr>
        <w:pStyle w:val="ListParagraph"/>
        <w:numPr>
          <w:ilvl w:val="0"/>
          <w:numId w:val="2"/>
        </w:numPr>
        <w:spacing w:before="60" w:after="60"/>
      </w:pPr>
      <w:r>
        <w:rPr>
          <w:rFonts w:ascii="Arial" w:cs="Arial" w:eastAsia="Arial" w:hAnsi="Arial"/>
          <w:sz w:val="22"/>
          <w:szCs w:val="22"/>
        </w:rPr>
        <w:t xml:space="preserve">Connect broker account via API for trade auto-sync</w:t>
      </w:r>
    </w:p>
    <w:p>
      <w:pPr>
        <w:pStyle w:val="ListParagraph"/>
        <w:numPr>
          <w:ilvl w:val="0"/>
          <w:numId w:val="2"/>
        </w:numPr>
        <w:spacing w:before="60" w:after="60"/>
      </w:pPr>
      <w:r>
        <w:rPr>
          <w:rFonts w:ascii="Arial" w:cs="Arial" w:eastAsia="Arial" w:hAnsi="Arial"/>
          <w:sz w:val="22"/>
          <w:szCs w:val="22"/>
        </w:rPr>
        <w:t xml:space="preserve">Request payout withdrawals</w:t>
      </w:r>
    </w:p>
    <w:p>
      <w:pPr>
        <w:pStyle w:val="ListParagraph"/>
        <w:numPr>
          <w:ilvl w:val="0"/>
          <w:numId w:val="2"/>
        </w:numPr>
        <w:spacing w:before="60" w:after="60"/>
      </w:pPr>
      <w:r>
        <w:rPr>
          <w:rFonts w:ascii="Arial" w:cs="Arial" w:eastAsia="Arial" w:hAnsi="Arial"/>
          <w:sz w:val="22"/>
          <w:szCs w:val="22"/>
        </w:rPr>
        <w:t xml:space="preserve">View challenge history and performance analytics</w:t>
      </w:r>
    </w:p>
    <w:p>
      <w:pPr>
        <w:pStyle w:val="ListParagraph"/>
        <w:numPr>
          <w:ilvl w:val="0"/>
          <w:numId w:val="2"/>
        </w:numPr>
        <w:spacing w:before="60" w:after="60"/>
      </w:pPr>
      <w:r>
        <w:rPr>
          <w:rFonts w:ascii="Arial" w:cs="Arial" w:eastAsia="Arial" w:hAnsi="Arial"/>
          <w:sz w:val="22"/>
          <w:szCs w:val="22"/>
        </w:rPr>
        <w:t xml:space="preserve">Access digital certificates upon passing</w:t>
      </w:r>
    </w:p>
    <w:p>
      <w:pPr>
        <w:pStyle w:val="ListParagraph"/>
        <w:numPr>
          <w:ilvl w:val="0"/>
          <w:numId w:val="2"/>
        </w:numPr>
        <w:spacing w:before="60" w:after="60"/>
      </w:pPr>
      <w:r>
        <w:rPr>
          <w:rFonts w:ascii="Arial" w:cs="Arial" w:eastAsia="Arial" w:hAnsi="Arial"/>
          <w:sz w:val="22"/>
          <w:szCs w:val="22"/>
        </w:rPr>
        <w:t xml:space="preserve">Refer other traders via referral program</w:t>
      </w:r>
    </w:p>
    <w:p>
      <w:pPr>
        <w:pStyle w:val="ListParagraph"/>
        <w:numPr>
          <w:ilvl w:val="0"/>
          <w:numId w:val="2"/>
        </w:numPr>
        <w:spacing w:before="60" w:after="60"/>
      </w:pPr>
      <w:r>
        <w:rPr>
          <w:rFonts w:ascii="Arial" w:cs="Arial" w:eastAsia="Arial" w:hAnsi="Arial"/>
          <w:sz w:val="22"/>
          <w:szCs w:val="22"/>
        </w:rPr>
        <w:t xml:space="preserve">Submit KYC documents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4.3 Admin Permissions</w:t>
      </w:r>
    </w:p>
    <w:p>
      <w:pPr>
        <w:pStyle w:val="ListParagraph"/>
        <w:numPr>
          <w:ilvl w:val="0"/>
          <w:numId w:val="2"/>
        </w:numPr>
        <w:spacing w:before="60" w:after="60"/>
      </w:pPr>
      <w:r>
        <w:rPr>
          <w:rFonts w:ascii="Arial" w:cs="Arial" w:eastAsia="Arial" w:hAnsi="Arial"/>
          <w:sz w:val="22"/>
          <w:szCs w:val="22"/>
        </w:rPr>
        <w:t xml:space="preserve">View and manage all trader accounts</w:t>
      </w:r>
    </w:p>
    <w:p>
      <w:pPr>
        <w:pStyle w:val="ListParagraph"/>
        <w:numPr>
          <w:ilvl w:val="0"/>
          <w:numId w:val="2"/>
        </w:numPr>
        <w:spacing w:before="60" w:after="60"/>
      </w:pPr>
      <w:r>
        <w:rPr>
          <w:rFonts w:ascii="Arial" w:cs="Arial" w:eastAsia="Arial" w:hAnsi="Arial"/>
          <w:sz w:val="22"/>
          <w:szCs w:val="22"/>
        </w:rPr>
        <w:t xml:space="preserve">Approve or reject payout requests</w:t>
      </w:r>
    </w:p>
    <w:p>
      <w:pPr>
        <w:pStyle w:val="ListParagraph"/>
        <w:numPr>
          <w:ilvl w:val="0"/>
          <w:numId w:val="2"/>
        </w:numPr>
        <w:spacing w:before="60" w:after="60"/>
      </w:pPr>
      <w:r>
        <w:rPr>
          <w:rFonts w:ascii="Arial" w:cs="Arial" w:eastAsia="Arial" w:hAnsi="Arial"/>
          <w:sz w:val="22"/>
          <w:szCs w:val="22"/>
        </w:rPr>
        <w:t xml:space="preserve">Monitor real-time risk exposure across all funded accounts</w:t>
      </w:r>
    </w:p>
    <w:p>
      <w:pPr>
        <w:pStyle w:val="ListParagraph"/>
        <w:numPr>
          <w:ilvl w:val="0"/>
          <w:numId w:val="2"/>
        </w:numPr>
        <w:spacing w:before="60" w:after="60"/>
      </w:pPr>
      <w:r>
        <w:rPr>
          <w:rFonts w:ascii="Arial" w:cs="Arial" w:eastAsia="Arial" w:hAnsi="Arial"/>
          <w:sz w:val="22"/>
          <w:szCs w:val="22"/>
        </w:rPr>
        <w:t xml:space="preserve">Suspend or reinstate trader accounts</w:t>
      </w:r>
    </w:p>
    <w:p>
      <w:pPr>
        <w:pStyle w:val="ListParagraph"/>
        <w:numPr>
          <w:ilvl w:val="0"/>
          <w:numId w:val="2"/>
        </w:numPr>
        <w:spacing w:before="60" w:after="60"/>
      </w:pPr>
      <w:r>
        <w:rPr>
          <w:rFonts w:ascii="Arial" w:cs="Arial" w:eastAsia="Arial" w:hAnsi="Arial"/>
          <w:sz w:val="22"/>
          <w:szCs w:val="22"/>
        </w:rPr>
        <w:t xml:space="preserve">View platform analytics and revenue reports</w:t>
      </w:r>
    </w:p>
    <w:p>
      <w:pPr>
        <w:pStyle w:val="ListParagraph"/>
        <w:numPr>
          <w:ilvl w:val="0"/>
          <w:numId w:val="2"/>
        </w:numPr>
        <w:spacing w:before="60" w:after="60"/>
      </w:pPr>
      <w:r>
        <w:rPr>
          <w:rFonts w:ascii="Arial" w:cs="Arial" w:eastAsia="Arial" w:hAnsi="Arial"/>
          <w:sz w:val="22"/>
          <w:szCs w:val="22"/>
        </w:rPr>
        <w:t xml:space="preserve">Manage KYC verification queue</w:t>
      </w:r>
    </w:p>
    <w:p>
      <w:pPr>
        <w:pStyle w:val="ListParagraph"/>
        <w:numPr>
          <w:ilvl w:val="0"/>
          <w:numId w:val="2"/>
        </w:numPr>
        <w:spacing w:before="60" w:after="60"/>
      </w:pPr>
      <w:r>
        <w:rPr>
          <w:rFonts w:ascii="Arial" w:cs="Arial" w:eastAsia="Arial" w:hAnsi="Arial"/>
          <w:sz w:val="22"/>
          <w:szCs w:val="22"/>
        </w:rPr>
        <w:t xml:space="preserve">Send notifications and announcements to traders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4.4 Super Admin Permissions</w:t>
      </w:r>
    </w:p>
    <w:p>
      <w:pPr>
        <w:pStyle w:val="ListParagraph"/>
        <w:numPr>
          <w:ilvl w:val="0"/>
          <w:numId w:val="2"/>
        </w:numPr>
        <w:spacing w:before="60" w:after="60"/>
      </w:pPr>
      <w:r>
        <w:rPr>
          <w:rFonts w:ascii="Arial" w:cs="Arial" w:eastAsia="Arial" w:hAnsi="Arial"/>
          <w:sz w:val="22"/>
          <w:szCs w:val="22"/>
        </w:rPr>
        <w:t xml:space="preserve">All Admin permissions</w:t>
      </w:r>
    </w:p>
    <w:p>
      <w:pPr>
        <w:pStyle w:val="ListParagraph"/>
        <w:numPr>
          <w:ilvl w:val="0"/>
          <w:numId w:val="2"/>
        </w:numPr>
        <w:spacing w:before="60" w:after="60"/>
      </w:pPr>
      <w:r>
        <w:rPr>
          <w:rFonts w:ascii="Arial" w:cs="Arial" w:eastAsia="Arial" w:hAnsi="Arial"/>
          <w:sz w:val="22"/>
          <w:szCs w:val="22"/>
        </w:rPr>
        <w:t xml:space="preserve">Configure challenge plans, pricing, and rules</w:t>
      </w:r>
    </w:p>
    <w:p>
      <w:pPr>
        <w:pStyle w:val="ListParagraph"/>
        <w:numPr>
          <w:ilvl w:val="0"/>
          <w:numId w:val="2"/>
        </w:numPr>
        <w:spacing w:before="60" w:after="60"/>
      </w:pPr>
      <w:r>
        <w:rPr>
          <w:rFonts w:ascii="Arial" w:cs="Arial" w:eastAsia="Arial" w:hAnsi="Arial"/>
          <w:sz w:val="22"/>
          <w:szCs w:val="22"/>
        </w:rPr>
        <w:t xml:space="preserve">Manage Admin accounts — create, suspend, delete</w:t>
      </w:r>
    </w:p>
    <w:p>
      <w:pPr>
        <w:pStyle w:val="ListParagraph"/>
        <w:numPr>
          <w:ilvl w:val="0"/>
          <w:numId w:val="2"/>
        </w:numPr>
        <w:spacing w:before="60" w:after="60"/>
      </w:pPr>
      <w:r>
        <w:rPr>
          <w:rFonts w:ascii="Arial" w:cs="Arial" w:eastAsia="Arial" w:hAnsi="Arial"/>
          <w:sz w:val="22"/>
          <w:szCs w:val="22"/>
        </w:rPr>
        <w:t xml:space="preserve">Access financial reports, payout history, and revenue analytics</w:t>
      </w:r>
    </w:p>
    <w:p>
      <w:pPr>
        <w:pStyle w:val="ListParagraph"/>
        <w:numPr>
          <w:ilvl w:val="0"/>
          <w:numId w:val="2"/>
        </w:numPr>
        <w:spacing w:before="60" w:after="60"/>
      </w:pPr>
      <w:r>
        <w:rPr>
          <w:rFonts w:ascii="Arial" w:cs="Arial" w:eastAsia="Arial" w:hAnsi="Arial"/>
          <w:sz w:val="22"/>
          <w:szCs w:val="22"/>
        </w:rPr>
        <w:t xml:space="preserve">Platform settings: maintenance mode, feature flags</w:t>
      </w:r>
    </w:p>
    <w:p>
      <w:pPr>
        <w:pStyle w:val="ListParagraph"/>
        <w:numPr>
          <w:ilvl w:val="0"/>
          <w:numId w:val="2"/>
        </w:numPr>
        <w:spacing w:before="60" w:after="60"/>
      </w:pPr>
      <w:r>
        <w:rPr>
          <w:rFonts w:ascii="Arial" w:cs="Arial" w:eastAsia="Arial" w:hAnsi="Arial"/>
          <w:sz w:val="22"/>
          <w:szCs w:val="22"/>
        </w:rPr>
        <w:t xml:space="preserve">API key management for broker integrations</w:t>
      </w:r>
    </w:p>
    <w:p>
      <w:pPr>
        <w:pStyle w:val="ListParagraph"/>
        <w:numPr>
          <w:ilvl w:val="0"/>
          <w:numId w:val="2"/>
        </w:numPr>
        <w:spacing w:before="60" w:after="60"/>
      </w:pPr>
      <w:r>
        <w:rPr>
          <w:rFonts w:ascii="Arial" w:cs="Arial" w:eastAsia="Arial" w:hAnsi="Arial"/>
          <w:sz w:val="22"/>
          <w:szCs w:val="22"/>
        </w:rPr>
        <w:t xml:space="preserve">Database access and backup management</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5. Functional Requirements</w:t>
      </w:r>
    </w:p>
    <w:p>
      <w:pPr>
        <w:pStyle w:val="Heading2"/>
        <w:spacing w:before="300" w:after="150"/>
      </w:pPr>
      <w:r>
        <w:rPr>
          <w:rFonts w:ascii="Arial" w:cs="Arial" w:eastAsia="Arial" w:hAnsi="Arial"/>
          <w:b/>
          <w:bCs/>
          <w:color w:val="1A3C6E"/>
          <w:sz w:val="28"/>
          <w:szCs w:val="28"/>
        </w:rPr>
        <w:t xml:space="preserve">5.1 Authentication &amp; Onboarding</w:t>
      </w:r>
    </w:p>
    <w:p>
      <w:pPr>
        <w:pStyle w:val="Heading3"/>
        <w:spacing w:before="200" w:after="100"/>
      </w:pPr>
      <w:r>
        <w:rPr>
          <w:rFonts w:ascii="Arial" w:cs="Arial" w:eastAsia="Arial" w:hAnsi="Arial"/>
          <w:b/>
          <w:bCs/>
          <w:color w:val="2C5F8A"/>
          <w:sz w:val="24"/>
          <w:szCs w:val="24"/>
        </w:rPr>
        <w:t xml:space="preserve">5.1.1 Registration</w:t>
      </w:r>
    </w:p>
    <w:p>
      <w:pPr>
        <w:pStyle w:val="ListParagraph"/>
        <w:numPr>
          <w:ilvl w:val="0"/>
          <w:numId w:val="2"/>
        </w:numPr>
        <w:spacing w:before="60" w:after="60"/>
      </w:pPr>
      <w:r>
        <w:rPr>
          <w:rFonts w:ascii="Arial" w:cs="Arial" w:eastAsia="Arial" w:hAnsi="Arial"/>
          <w:sz w:val="22"/>
          <w:szCs w:val="22"/>
        </w:rPr>
        <w:t xml:space="preserve">Trader registers with full name, email, mobile number, and password</w:t>
      </w:r>
    </w:p>
    <w:p>
      <w:pPr>
        <w:pStyle w:val="ListParagraph"/>
        <w:numPr>
          <w:ilvl w:val="0"/>
          <w:numId w:val="2"/>
        </w:numPr>
        <w:spacing w:before="60" w:after="60"/>
      </w:pPr>
      <w:r>
        <w:rPr>
          <w:rFonts w:ascii="Arial" w:cs="Arial" w:eastAsia="Arial" w:hAnsi="Arial"/>
          <w:sz w:val="22"/>
          <w:szCs w:val="22"/>
        </w:rPr>
        <w:t xml:space="preserve">Mobile OTP verification via SMS (MSG91/Twilio) on registration</w:t>
      </w:r>
    </w:p>
    <w:p>
      <w:pPr>
        <w:pStyle w:val="ListParagraph"/>
        <w:numPr>
          <w:ilvl w:val="0"/>
          <w:numId w:val="2"/>
        </w:numPr>
        <w:spacing w:before="60" w:after="60"/>
      </w:pPr>
      <w:r>
        <w:rPr>
          <w:rFonts w:ascii="Arial" w:cs="Arial" w:eastAsia="Arial" w:hAnsi="Arial"/>
          <w:sz w:val="22"/>
          <w:szCs w:val="22"/>
        </w:rPr>
        <w:t xml:space="preserve">Email verification link sent upon registration</w:t>
      </w:r>
    </w:p>
    <w:p>
      <w:pPr>
        <w:pStyle w:val="ListParagraph"/>
        <w:numPr>
          <w:ilvl w:val="0"/>
          <w:numId w:val="2"/>
        </w:numPr>
        <w:spacing w:before="60" w:after="60"/>
      </w:pPr>
      <w:r>
        <w:rPr>
          <w:rFonts w:ascii="Arial" w:cs="Arial" w:eastAsia="Arial" w:hAnsi="Arial"/>
          <w:sz w:val="22"/>
          <w:szCs w:val="22"/>
        </w:rPr>
        <w:t xml:space="preserve">Password must be minimum 8 characters with uppercase, number, and special character</w:t>
      </w:r>
    </w:p>
    <w:p>
      <w:pPr>
        <w:pStyle w:val="ListParagraph"/>
        <w:numPr>
          <w:ilvl w:val="0"/>
          <w:numId w:val="2"/>
        </w:numPr>
        <w:spacing w:before="60" w:after="60"/>
      </w:pPr>
      <w:r>
        <w:rPr>
          <w:rFonts w:ascii="Arial" w:cs="Arial" w:eastAsia="Arial" w:hAnsi="Arial"/>
          <w:sz w:val="22"/>
          <w:szCs w:val="22"/>
        </w:rPr>
        <w:t xml:space="preserve">Duplicate email and phone number detection</w:t>
      </w:r>
    </w:p>
    <w:p>
      <w:pPr>
        <w:pStyle w:val="ListParagraph"/>
        <w:numPr>
          <w:ilvl w:val="0"/>
          <w:numId w:val="2"/>
        </w:numPr>
        <w:spacing w:before="60" w:after="60"/>
      </w:pPr>
      <w:r>
        <w:rPr>
          <w:rFonts w:ascii="Arial" w:cs="Arial" w:eastAsia="Arial" w:hAnsi="Arial"/>
          <w:sz w:val="22"/>
          <w:szCs w:val="22"/>
        </w:rPr>
        <w:t xml:space="preserve">Age verification: Trader must confirm age 18+ during registration</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5.1.2 Login &amp; Security</w:t>
      </w:r>
    </w:p>
    <w:p>
      <w:pPr>
        <w:pStyle w:val="ListParagraph"/>
        <w:numPr>
          <w:ilvl w:val="0"/>
          <w:numId w:val="2"/>
        </w:numPr>
        <w:spacing w:before="60" w:after="60"/>
      </w:pPr>
      <w:r>
        <w:rPr>
          <w:rFonts w:ascii="Arial" w:cs="Arial" w:eastAsia="Arial" w:hAnsi="Arial"/>
          <w:sz w:val="22"/>
          <w:szCs w:val="22"/>
        </w:rPr>
        <w:t xml:space="preserve">Email + password login with JWT-based authentication</w:t>
      </w:r>
    </w:p>
    <w:p>
      <w:pPr>
        <w:pStyle w:val="ListParagraph"/>
        <w:numPr>
          <w:ilvl w:val="0"/>
          <w:numId w:val="2"/>
        </w:numPr>
        <w:spacing w:before="60" w:after="60"/>
      </w:pPr>
      <w:r>
        <w:rPr>
          <w:rFonts w:ascii="Arial" w:cs="Arial" w:eastAsia="Arial" w:hAnsi="Arial"/>
          <w:sz w:val="22"/>
          <w:szCs w:val="22"/>
        </w:rPr>
        <w:t xml:space="preserve">Two-Factor Authentication (2FA) via OTP on login (optional for trader, mandatory for Admin)</w:t>
      </w:r>
    </w:p>
    <w:p>
      <w:pPr>
        <w:pStyle w:val="ListParagraph"/>
        <w:numPr>
          <w:ilvl w:val="0"/>
          <w:numId w:val="2"/>
        </w:numPr>
        <w:spacing w:before="60" w:after="60"/>
      </w:pPr>
      <w:r>
        <w:rPr>
          <w:rFonts w:ascii="Arial" w:cs="Arial" w:eastAsia="Arial" w:hAnsi="Arial"/>
          <w:sz w:val="22"/>
          <w:szCs w:val="22"/>
        </w:rPr>
        <w:t xml:space="preserve">Session expiry: 7 days for traders, 8 hours for Admin/Super Admin</w:t>
      </w:r>
    </w:p>
    <w:p>
      <w:pPr>
        <w:pStyle w:val="ListParagraph"/>
        <w:numPr>
          <w:ilvl w:val="0"/>
          <w:numId w:val="2"/>
        </w:numPr>
        <w:spacing w:before="60" w:after="60"/>
      </w:pPr>
      <w:r>
        <w:rPr>
          <w:rFonts w:ascii="Arial" w:cs="Arial" w:eastAsia="Arial" w:hAnsi="Arial"/>
          <w:sz w:val="22"/>
          <w:szCs w:val="22"/>
        </w:rPr>
        <w:t xml:space="preserve">Password reset via email OTP</w:t>
      </w:r>
    </w:p>
    <w:p>
      <w:pPr>
        <w:pStyle w:val="ListParagraph"/>
        <w:numPr>
          <w:ilvl w:val="0"/>
          <w:numId w:val="2"/>
        </w:numPr>
        <w:spacing w:before="60" w:after="60"/>
      </w:pPr>
      <w:r>
        <w:rPr>
          <w:rFonts w:ascii="Arial" w:cs="Arial" w:eastAsia="Arial" w:hAnsi="Arial"/>
          <w:sz w:val="22"/>
          <w:szCs w:val="22"/>
        </w:rPr>
        <w:t xml:space="preserve">Maximum 5 failed login attempts before temporary account lock (15 minutes)</w:t>
      </w:r>
    </w:p>
    <w:p>
      <w:pPr>
        <w:pStyle w:val="ListParagraph"/>
        <w:numPr>
          <w:ilvl w:val="0"/>
          <w:numId w:val="2"/>
        </w:numPr>
        <w:spacing w:before="60" w:after="60"/>
      </w:pPr>
      <w:r>
        <w:rPr>
          <w:rFonts w:ascii="Arial" w:cs="Arial" w:eastAsia="Arial" w:hAnsi="Arial"/>
          <w:sz w:val="22"/>
          <w:szCs w:val="22"/>
        </w:rPr>
        <w:t xml:space="preserve">All login events logged with IP address and timestamp</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5.2 KYC Verification</w:t>
      </w:r>
    </w:p>
    <w:p>
      <w:pPr>
        <w:pStyle w:val="Heading3"/>
        <w:spacing w:before="200" w:after="100"/>
      </w:pPr>
      <w:r>
        <w:rPr>
          <w:rFonts w:ascii="Arial" w:cs="Arial" w:eastAsia="Arial" w:hAnsi="Arial"/>
          <w:b/>
          <w:bCs/>
          <w:color w:val="2C5F8A"/>
          <w:sz w:val="24"/>
          <w:szCs w:val="24"/>
        </w:rPr>
        <w:t xml:space="preserve">5.2.1 Aadhaar-Based KYC (UIDAI Integration)</w:t>
      </w:r>
    </w:p>
    <w:p>
      <w:pPr>
        <w:pStyle w:val="ListParagraph"/>
        <w:numPr>
          <w:ilvl w:val="0"/>
          <w:numId w:val="2"/>
        </w:numPr>
        <w:spacing w:before="60" w:after="60"/>
      </w:pPr>
      <w:r>
        <w:rPr>
          <w:rFonts w:ascii="Arial" w:cs="Arial" w:eastAsia="Arial" w:hAnsi="Arial"/>
          <w:sz w:val="22"/>
          <w:szCs w:val="22"/>
        </w:rPr>
        <w:t xml:space="preserve">Trader submits 12-digit Aadhaar number</w:t>
      </w:r>
    </w:p>
    <w:p>
      <w:pPr>
        <w:pStyle w:val="ListParagraph"/>
        <w:numPr>
          <w:ilvl w:val="0"/>
          <w:numId w:val="2"/>
        </w:numPr>
        <w:spacing w:before="60" w:after="60"/>
      </w:pPr>
      <w:r>
        <w:rPr>
          <w:rFonts w:ascii="Arial" w:cs="Arial" w:eastAsia="Arial" w:hAnsi="Arial"/>
          <w:sz w:val="22"/>
          <w:szCs w:val="22"/>
        </w:rPr>
        <w:t xml:space="preserve">System sends OTP to Aadhaar-linked mobile via UIDAI API</w:t>
      </w:r>
    </w:p>
    <w:p>
      <w:pPr>
        <w:pStyle w:val="ListParagraph"/>
        <w:numPr>
          <w:ilvl w:val="0"/>
          <w:numId w:val="2"/>
        </w:numPr>
        <w:spacing w:before="60" w:after="60"/>
      </w:pPr>
      <w:r>
        <w:rPr>
          <w:rFonts w:ascii="Arial" w:cs="Arial" w:eastAsia="Arial" w:hAnsi="Arial"/>
          <w:sz w:val="22"/>
          <w:szCs w:val="22"/>
        </w:rPr>
        <w:t xml:space="preserve">Trader enters OTP to complete Aadhaar verification</w:t>
      </w:r>
    </w:p>
    <w:p>
      <w:pPr>
        <w:pStyle w:val="ListParagraph"/>
        <w:numPr>
          <w:ilvl w:val="0"/>
          <w:numId w:val="2"/>
        </w:numPr>
        <w:spacing w:before="60" w:after="60"/>
      </w:pPr>
      <w:r>
        <w:rPr>
          <w:rFonts w:ascii="Arial" w:cs="Arial" w:eastAsia="Arial" w:hAnsi="Arial"/>
          <w:sz w:val="22"/>
          <w:szCs w:val="22"/>
        </w:rPr>
        <w:t xml:space="preserve">Name from Aadhaar auto-populated and locked in profile</w:t>
      </w:r>
    </w:p>
    <w:p>
      <w:pPr>
        <w:pStyle w:val="ListParagraph"/>
        <w:numPr>
          <w:ilvl w:val="0"/>
          <w:numId w:val="2"/>
        </w:numPr>
        <w:spacing w:before="60" w:after="60"/>
      </w:pPr>
      <w:r>
        <w:rPr>
          <w:rFonts w:ascii="Arial" w:cs="Arial" w:eastAsia="Arial" w:hAnsi="Arial"/>
          <w:sz w:val="22"/>
          <w:szCs w:val="22"/>
        </w:rPr>
        <w:t xml:space="preserve">PAN card number collection (mandatory for payouts above Rs. 50,000)</w:t>
      </w:r>
    </w:p>
    <w:p>
      <w:pPr>
        <w:pStyle w:val="ListParagraph"/>
        <w:numPr>
          <w:ilvl w:val="0"/>
          <w:numId w:val="2"/>
        </w:numPr>
        <w:spacing w:before="60" w:after="60"/>
      </w:pPr>
      <w:r>
        <w:rPr>
          <w:rFonts w:ascii="Arial" w:cs="Arial" w:eastAsia="Arial" w:hAnsi="Arial"/>
          <w:sz w:val="22"/>
          <w:szCs w:val="22"/>
        </w:rPr>
        <w:t xml:space="preserve">Bank account verification: Account number + IFSC + cancelled cheque upload</w:t>
      </w:r>
    </w:p>
    <w:p>
      <w:pPr>
        <w:pStyle w:val="ListParagraph"/>
        <w:numPr>
          <w:ilvl w:val="0"/>
          <w:numId w:val="2"/>
        </w:numPr>
        <w:spacing w:before="60" w:after="60"/>
      </w:pPr>
      <w:r>
        <w:rPr>
          <w:rFonts w:ascii="Arial" w:cs="Arial" w:eastAsia="Arial" w:hAnsi="Arial"/>
          <w:sz w:val="22"/>
          <w:szCs w:val="22"/>
        </w:rPr>
        <w:t xml:space="preserve">KYC status: Pending, Verified, Rejected — shown clearly in dashboard</w:t>
      </w:r>
    </w:p>
    <w:p>
      <w:pPr>
        <w:pStyle w:val="ListParagraph"/>
        <w:numPr>
          <w:ilvl w:val="0"/>
          <w:numId w:val="2"/>
        </w:numPr>
        <w:spacing w:before="60" w:after="60"/>
      </w:pPr>
      <w:r>
        <w:rPr>
          <w:rFonts w:ascii="Arial" w:cs="Arial" w:eastAsia="Arial" w:hAnsi="Arial"/>
          <w:sz w:val="22"/>
          <w:szCs w:val="22"/>
        </w:rPr>
        <w:t xml:space="preserve">KYC must be completed before first payout request</w:t>
      </w:r>
    </w:p>
    <w:p>
      <w:pPr>
        <w:pStyle w:val="ListParagraph"/>
        <w:numPr>
          <w:ilvl w:val="0"/>
          <w:numId w:val="2"/>
        </w:numPr>
        <w:spacing w:before="60" w:after="60"/>
      </w:pPr>
      <w:r>
        <w:rPr>
          <w:rFonts w:ascii="Arial" w:cs="Arial" w:eastAsia="Arial" w:hAnsi="Arial"/>
          <w:sz w:val="22"/>
          <w:szCs w:val="22"/>
        </w:rPr>
        <w:t xml:space="preserve">All KYC data encrypted at rest using AES-256</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5.3 Challenge Management</w:t>
      </w:r>
    </w:p>
    <w:p>
      <w:pPr>
        <w:pStyle w:val="Heading3"/>
        <w:spacing w:before="200" w:after="100"/>
      </w:pPr>
      <w:r>
        <w:rPr>
          <w:rFonts w:ascii="Arial" w:cs="Arial" w:eastAsia="Arial" w:hAnsi="Arial"/>
          <w:b/>
          <w:bCs/>
          <w:color w:val="2C5F8A"/>
          <w:sz w:val="24"/>
          <w:szCs w:val="24"/>
        </w:rPr>
        <w:t xml:space="preserve">5.3.1 Challenge Purchase Flow</w:t>
      </w:r>
    </w:p>
    <w:p>
      <w:pPr>
        <w:pStyle w:val="ListParagraph"/>
        <w:numPr>
          <w:ilvl w:val="0"/>
          <w:numId w:val="3"/>
        </w:numPr>
        <w:spacing w:before="60" w:after="60"/>
      </w:pPr>
      <w:r>
        <w:rPr>
          <w:rFonts w:ascii="Arial" w:cs="Arial" w:eastAsia="Arial" w:hAnsi="Arial"/>
          <w:sz w:val="22"/>
          <w:szCs w:val="22"/>
        </w:rPr>
        <w:t xml:space="preserve">Trader selects a plan from the pricing page</w:t>
      </w:r>
    </w:p>
    <w:p>
      <w:pPr>
        <w:pStyle w:val="ListParagraph"/>
        <w:numPr>
          <w:ilvl w:val="0"/>
          <w:numId w:val="4"/>
        </w:numPr>
        <w:spacing w:before="60" w:after="60"/>
      </w:pPr>
      <w:r>
        <w:rPr>
          <w:rFonts w:ascii="Arial" w:cs="Arial" w:eastAsia="Arial" w:hAnsi="Arial"/>
          <w:sz w:val="22"/>
          <w:szCs w:val="22"/>
        </w:rPr>
        <w:t xml:space="preserve">Trader reviews all rules and clicks 'Accept &amp; Proceed'</w:t>
      </w:r>
    </w:p>
    <w:p>
      <w:pPr>
        <w:pStyle w:val="ListParagraph"/>
        <w:numPr>
          <w:ilvl w:val="0"/>
          <w:numId w:val="4"/>
        </w:numPr>
        <w:spacing w:before="60" w:after="60"/>
      </w:pPr>
      <w:r>
        <w:rPr>
          <w:rFonts w:ascii="Arial" w:cs="Arial" w:eastAsia="Arial" w:hAnsi="Arial"/>
          <w:sz w:val="22"/>
          <w:szCs w:val="22"/>
        </w:rPr>
        <w:t xml:space="preserve">Payment processed via Razorpay (UPI, Net Banking, Card)</w:t>
      </w:r>
    </w:p>
    <w:p>
      <w:pPr>
        <w:pStyle w:val="ListParagraph"/>
        <w:numPr>
          <w:ilvl w:val="0"/>
          <w:numId w:val="4"/>
        </w:numPr>
        <w:spacing w:before="60" w:after="60"/>
      </w:pPr>
      <w:r>
        <w:rPr>
          <w:rFonts w:ascii="Arial" w:cs="Arial" w:eastAsia="Arial" w:hAnsi="Arial"/>
          <w:sz w:val="22"/>
          <w:szCs w:val="22"/>
        </w:rPr>
        <w:t xml:space="preserve">On payment success: challenge account created automatically</w:t>
      </w:r>
    </w:p>
    <w:p>
      <w:pPr>
        <w:pStyle w:val="ListParagraph"/>
        <w:numPr>
          <w:ilvl w:val="0"/>
          <w:numId w:val="4"/>
        </w:numPr>
        <w:spacing w:before="60" w:after="60"/>
      </w:pPr>
      <w:r>
        <w:rPr>
          <w:rFonts w:ascii="Arial" w:cs="Arial" w:eastAsia="Arial" w:hAnsi="Arial"/>
          <w:sz w:val="22"/>
          <w:szCs w:val="22"/>
        </w:rPr>
        <w:t xml:space="preserve">Broker API connection prompt shown to trader</w:t>
      </w:r>
    </w:p>
    <w:p>
      <w:pPr>
        <w:pStyle w:val="ListParagraph"/>
        <w:numPr>
          <w:ilvl w:val="0"/>
          <w:numId w:val="4"/>
        </w:numPr>
        <w:spacing w:before="60" w:after="60"/>
      </w:pPr>
      <w:r>
        <w:rPr>
          <w:rFonts w:ascii="Arial" w:cs="Arial" w:eastAsia="Arial" w:hAnsi="Arial"/>
          <w:sz w:val="22"/>
          <w:szCs w:val="22"/>
        </w:rPr>
        <w:t xml:space="preserve">Challenge start date and expiry date displayed on dashboard</w:t>
      </w:r>
    </w:p>
    <w:p>
      <w:pPr>
        <w:pStyle w:val="ListParagraph"/>
        <w:numPr>
          <w:ilvl w:val="0"/>
          <w:numId w:val="4"/>
        </w:numPr>
        <w:spacing w:before="60" w:after="60"/>
      </w:pPr>
      <w:r>
        <w:rPr>
          <w:rFonts w:ascii="Arial" w:cs="Arial" w:eastAsia="Arial" w:hAnsi="Arial"/>
          <w:sz w:val="22"/>
          <w:szCs w:val="22"/>
        </w:rPr>
        <w:t xml:space="preserve">Welcome email with challenge details and rules sent to trader</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5.3.2 Challenge Tracking</w:t>
      </w:r>
    </w:p>
    <w:p>
      <w:pPr>
        <w:pStyle w:val="ListParagraph"/>
        <w:numPr>
          <w:ilvl w:val="0"/>
          <w:numId w:val="2"/>
        </w:numPr>
        <w:spacing w:before="60" w:after="60"/>
      </w:pPr>
      <w:r>
        <w:rPr>
          <w:rFonts w:ascii="Arial" w:cs="Arial" w:eastAsia="Arial" w:hAnsi="Arial"/>
          <w:sz w:val="22"/>
          <w:szCs w:val="22"/>
        </w:rPr>
        <w:t xml:space="preserve">Real-time P&amp;L display updated on every trade execution</w:t>
      </w:r>
    </w:p>
    <w:p>
      <w:pPr>
        <w:pStyle w:val="ListParagraph"/>
        <w:numPr>
          <w:ilvl w:val="0"/>
          <w:numId w:val="2"/>
        </w:numPr>
        <w:spacing w:before="60" w:after="60"/>
      </w:pPr>
      <w:r>
        <w:rPr>
          <w:rFonts w:ascii="Arial" w:cs="Arial" w:eastAsia="Arial" w:hAnsi="Arial"/>
          <w:sz w:val="22"/>
          <w:szCs w:val="22"/>
        </w:rPr>
        <w:t xml:space="preserve">Drawdown meter showing current drawdown vs. maximum allowed</w:t>
      </w:r>
    </w:p>
    <w:p>
      <w:pPr>
        <w:pStyle w:val="ListParagraph"/>
        <w:numPr>
          <w:ilvl w:val="0"/>
          <w:numId w:val="2"/>
        </w:numPr>
        <w:spacing w:before="60" w:after="60"/>
      </w:pPr>
      <w:r>
        <w:rPr>
          <w:rFonts w:ascii="Arial" w:cs="Arial" w:eastAsia="Arial" w:hAnsi="Arial"/>
          <w:sz w:val="22"/>
          <w:szCs w:val="22"/>
        </w:rPr>
        <w:t xml:space="preserve">Daily loss tracker resetting every trading day at 9:15 AM IST</w:t>
      </w:r>
    </w:p>
    <w:p>
      <w:pPr>
        <w:pStyle w:val="ListParagraph"/>
        <w:numPr>
          <w:ilvl w:val="0"/>
          <w:numId w:val="2"/>
        </w:numPr>
        <w:spacing w:before="60" w:after="60"/>
      </w:pPr>
      <w:r>
        <w:rPr>
          <w:rFonts w:ascii="Arial" w:cs="Arial" w:eastAsia="Arial" w:hAnsi="Arial"/>
          <w:sz w:val="22"/>
          <w:szCs w:val="22"/>
        </w:rPr>
        <w:t xml:space="preserve">Progress bar showing profit target completion percentage</w:t>
      </w:r>
    </w:p>
    <w:p>
      <w:pPr>
        <w:pStyle w:val="ListParagraph"/>
        <w:numPr>
          <w:ilvl w:val="0"/>
          <w:numId w:val="2"/>
        </w:numPr>
        <w:spacing w:before="60" w:after="60"/>
      </w:pPr>
      <w:r>
        <w:rPr>
          <w:rFonts w:ascii="Arial" w:cs="Arial" w:eastAsia="Arial" w:hAnsi="Arial"/>
          <w:sz w:val="22"/>
          <w:szCs w:val="22"/>
        </w:rPr>
        <w:t xml:space="preserve">Trading days counter showing days traded vs. minimum required</w:t>
      </w:r>
    </w:p>
    <w:p>
      <w:pPr>
        <w:pStyle w:val="ListParagraph"/>
        <w:numPr>
          <w:ilvl w:val="0"/>
          <w:numId w:val="2"/>
        </w:numPr>
        <w:spacing w:before="60" w:after="60"/>
      </w:pPr>
      <w:r>
        <w:rPr>
          <w:rFonts w:ascii="Arial" w:cs="Arial" w:eastAsia="Arial" w:hAnsi="Arial"/>
          <w:sz w:val="22"/>
          <w:szCs w:val="22"/>
        </w:rPr>
        <w:t xml:space="preserve">Countdown timer for challenge expiry</w:t>
      </w:r>
    </w:p>
    <w:p>
      <w:pPr>
        <w:pStyle w:val="ListParagraph"/>
        <w:numPr>
          <w:ilvl w:val="0"/>
          <w:numId w:val="2"/>
        </w:numPr>
        <w:spacing w:before="60" w:after="60"/>
      </w:pPr>
      <w:r>
        <w:rPr>
          <w:rFonts w:ascii="Arial" w:cs="Arial" w:eastAsia="Arial" w:hAnsi="Arial"/>
          <w:sz w:val="22"/>
          <w:szCs w:val="22"/>
        </w:rPr>
        <w:t xml:space="preserve">Rules compliance checklist — green/red status for each rule</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5.3.3 Challenge Completion</w:t>
      </w:r>
    </w:p>
    <w:p>
      <w:pPr>
        <w:pStyle w:val="ListParagraph"/>
        <w:numPr>
          <w:ilvl w:val="0"/>
          <w:numId w:val="2"/>
        </w:numPr>
        <w:spacing w:before="60" w:after="60"/>
      </w:pPr>
      <w:r>
        <w:rPr>
          <w:rFonts w:ascii="Arial" w:cs="Arial" w:eastAsia="Arial" w:hAnsi="Arial"/>
          <w:sz w:val="22"/>
          <w:szCs w:val="22"/>
        </w:rPr>
        <w:t xml:space="preserve">System auto-evaluates all rules daily at 3:31 PM IST (after market close)</w:t>
      </w:r>
    </w:p>
    <w:p>
      <w:pPr>
        <w:pStyle w:val="ListParagraph"/>
        <w:numPr>
          <w:ilvl w:val="0"/>
          <w:numId w:val="2"/>
        </w:numPr>
        <w:spacing w:before="60" w:after="60"/>
      </w:pPr>
      <w:r>
        <w:rPr>
          <w:rFonts w:ascii="Arial" w:cs="Arial" w:eastAsia="Arial" w:hAnsi="Arial"/>
          <w:sz w:val="22"/>
          <w:szCs w:val="22"/>
        </w:rPr>
        <w:t xml:space="preserve">Pass condition: Profit target met + all rules complied + minimum days completed</w:t>
      </w:r>
    </w:p>
    <w:p>
      <w:pPr>
        <w:pStyle w:val="ListParagraph"/>
        <w:numPr>
          <w:ilvl w:val="0"/>
          <w:numId w:val="2"/>
        </w:numPr>
        <w:spacing w:before="60" w:after="60"/>
      </w:pPr>
      <w:r>
        <w:rPr>
          <w:rFonts w:ascii="Arial" w:cs="Arial" w:eastAsia="Arial" w:hAnsi="Arial"/>
          <w:sz w:val="22"/>
          <w:szCs w:val="22"/>
        </w:rPr>
        <w:t xml:space="preserve">Fail condition: Daily loss limit breached OR max drawdown breached OR time expired</w:t>
      </w:r>
    </w:p>
    <w:p>
      <w:pPr>
        <w:pStyle w:val="ListParagraph"/>
        <w:numPr>
          <w:ilvl w:val="0"/>
          <w:numId w:val="2"/>
        </w:numPr>
        <w:spacing w:before="60" w:after="60"/>
      </w:pPr>
      <w:r>
        <w:rPr>
          <w:rFonts w:ascii="Arial" w:cs="Arial" w:eastAsia="Arial" w:hAnsi="Arial"/>
          <w:sz w:val="22"/>
          <w:szCs w:val="22"/>
        </w:rPr>
        <w:t xml:space="preserve">On pass: Funded account created, congratulations email + certificate generated</w:t>
      </w:r>
    </w:p>
    <w:p>
      <w:pPr>
        <w:pStyle w:val="ListParagraph"/>
        <w:numPr>
          <w:ilvl w:val="0"/>
          <w:numId w:val="2"/>
        </w:numPr>
        <w:spacing w:before="60" w:after="60"/>
      </w:pPr>
      <w:r>
        <w:rPr>
          <w:rFonts w:ascii="Arial" w:cs="Arial" w:eastAsia="Arial" w:hAnsi="Arial"/>
          <w:sz w:val="22"/>
          <w:szCs w:val="22"/>
        </w:rPr>
        <w:t xml:space="preserve">On fail: Account suspended, failure email with reason + retry discount code sent</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5.4 Trader Dashboard</w:t>
      </w:r>
    </w:p>
    <w:p>
      <w:pPr>
        <w:pStyle w:val="Heading3"/>
        <w:spacing w:before="200" w:after="100"/>
      </w:pPr>
      <w:r>
        <w:rPr>
          <w:rFonts w:ascii="Arial" w:cs="Arial" w:eastAsia="Arial" w:hAnsi="Arial"/>
          <w:b/>
          <w:bCs/>
          <w:color w:val="2C5F8A"/>
          <w:sz w:val="24"/>
          <w:szCs w:val="24"/>
        </w:rPr>
        <w:t xml:space="preserve">5.4.1 Dashboard Components</w:t>
      </w:r>
    </w:p>
    <w:p>
      <w:pPr>
        <w:pStyle w:val="ListParagraph"/>
        <w:numPr>
          <w:ilvl w:val="0"/>
          <w:numId w:val="2"/>
        </w:numPr>
        <w:spacing w:before="60" w:after="60"/>
      </w:pPr>
      <w:r>
        <w:rPr>
          <w:rFonts w:ascii="Arial" w:cs="Arial" w:eastAsia="Arial" w:hAnsi="Arial"/>
          <w:sz w:val="22"/>
          <w:szCs w:val="22"/>
        </w:rPr>
        <w:t xml:space="preserve">Account summary card: Plan name, account size, current balance, P&amp;L</w:t>
      </w:r>
    </w:p>
    <w:p>
      <w:pPr>
        <w:pStyle w:val="ListParagraph"/>
        <w:numPr>
          <w:ilvl w:val="0"/>
          <w:numId w:val="2"/>
        </w:numPr>
        <w:spacing w:before="60" w:after="60"/>
      </w:pPr>
      <w:r>
        <w:rPr>
          <w:rFonts w:ascii="Arial" w:cs="Arial" w:eastAsia="Arial" w:hAnsi="Arial"/>
          <w:sz w:val="22"/>
          <w:szCs w:val="22"/>
        </w:rPr>
        <w:t xml:space="preserve">Real-time P&amp;L chart: Intraday and historical performance graph</w:t>
      </w:r>
    </w:p>
    <w:p>
      <w:pPr>
        <w:pStyle w:val="ListParagraph"/>
        <w:numPr>
          <w:ilvl w:val="0"/>
          <w:numId w:val="2"/>
        </w:numPr>
        <w:spacing w:before="60" w:after="60"/>
      </w:pPr>
      <w:r>
        <w:rPr>
          <w:rFonts w:ascii="Arial" w:cs="Arial" w:eastAsia="Arial" w:hAnsi="Arial"/>
          <w:sz w:val="22"/>
          <w:szCs w:val="22"/>
        </w:rPr>
        <w:t xml:space="preserve">Drawdown gauge: Visual meter showing current drawdown with danger zones</w:t>
      </w:r>
    </w:p>
    <w:p>
      <w:pPr>
        <w:pStyle w:val="ListParagraph"/>
        <w:numPr>
          <w:ilvl w:val="0"/>
          <w:numId w:val="2"/>
        </w:numPr>
        <w:spacing w:before="60" w:after="60"/>
      </w:pPr>
      <w:r>
        <w:rPr>
          <w:rFonts w:ascii="Arial" w:cs="Arial" w:eastAsia="Arial" w:hAnsi="Arial"/>
          <w:sz w:val="22"/>
          <w:szCs w:val="22"/>
        </w:rPr>
        <w:t xml:space="preserve">Daily loss monitor: Today's loss vs. daily limit — color coded (green/yellow/red)</w:t>
      </w:r>
    </w:p>
    <w:p>
      <w:pPr>
        <w:pStyle w:val="ListParagraph"/>
        <w:numPr>
          <w:ilvl w:val="0"/>
          <w:numId w:val="2"/>
        </w:numPr>
        <w:spacing w:before="60" w:after="60"/>
      </w:pPr>
      <w:r>
        <w:rPr>
          <w:rFonts w:ascii="Arial" w:cs="Arial" w:eastAsia="Arial" w:hAnsi="Arial"/>
          <w:sz w:val="22"/>
          <w:szCs w:val="22"/>
        </w:rPr>
        <w:t xml:space="preserve">Rules compliance panel: Live status of all trading rules</w:t>
      </w:r>
    </w:p>
    <w:p>
      <w:pPr>
        <w:pStyle w:val="ListParagraph"/>
        <w:numPr>
          <w:ilvl w:val="0"/>
          <w:numId w:val="2"/>
        </w:numPr>
        <w:spacing w:before="60" w:after="60"/>
      </w:pPr>
      <w:r>
        <w:rPr>
          <w:rFonts w:ascii="Arial" w:cs="Arial" w:eastAsia="Arial" w:hAnsi="Arial"/>
          <w:sz w:val="22"/>
          <w:szCs w:val="22"/>
        </w:rPr>
        <w:t xml:space="preserve">Trading days tracker: Days traded out of minimum requirement</w:t>
      </w:r>
    </w:p>
    <w:p>
      <w:pPr>
        <w:pStyle w:val="ListParagraph"/>
        <w:numPr>
          <w:ilvl w:val="0"/>
          <w:numId w:val="2"/>
        </w:numPr>
        <w:spacing w:before="60" w:after="60"/>
      </w:pPr>
      <w:r>
        <w:rPr>
          <w:rFonts w:ascii="Arial" w:cs="Arial" w:eastAsia="Arial" w:hAnsi="Arial"/>
          <w:sz w:val="22"/>
          <w:szCs w:val="22"/>
        </w:rPr>
        <w:t xml:space="preserve">Challenge progress: Profit target completion percentage</w:t>
      </w:r>
    </w:p>
    <w:p>
      <w:pPr>
        <w:pStyle w:val="ListParagraph"/>
        <w:numPr>
          <w:ilvl w:val="0"/>
          <w:numId w:val="2"/>
        </w:numPr>
        <w:spacing w:before="60" w:after="60"/>
      </w:pPr>
      <w:r>
        <w:rPr>
          <w:rFonts w:ascii="Arial" w:cs="Arial" w:eastAsia="Arial" w:hAnsi="Arial"/>
          <w:sz w:val="22"/>
          <w:szCs w:val="22"/>
        </w:rPr>
        <w:t xml:space="preserve">Recent trades table: Last 20 trades with time, instrument, qty, entry, exit, P&amp;L</w:t>
      </w:r>
    </w:p>
    <w:p>
      <w:pPr>
        <w:pStyle w:val="ListParagraph"/>
        <w:numPr>
          <w:ilvl w:val="0"/>
          <w:numId w:val="2"/>
        </w:numPr>
        <w:spacing w:before="60" w:after="60"/>
      </w:pPr>
      <w:r>
        <w:rPr>
          <w:rFonts w:ascii="Arial" w:cs="Arial" w:eastAsia="Arial" w:hAnsi="Arial"/>
          <w:sz w:val="22"/>
          <w:szCs w:val="22"/>
        </w:rPr>
        <w:t xml:space="preserve">Challenge timer: Days and hours remaining until expiry</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5.5 Broker API Integration</w:t>
      </w:r>
    </w:p>
    <w:p>
      <w:pPr>
        <w:pStyle w:val="Heading3"/>
        <w:spacing w:before="200" w:after="100"/>
      </w:pPr>
      <w:r>
        <w:rPr>
          <w:rFonts w:ascii="Arial" w:cs="Arial" w:eastAsia="Arial" w:hAnsi="Arial"/>
          <w:b/>
          <w:bCs/>
          <w:color w:val="2C5F8A"/>
          <w:sz w:val="24"/>
          <w:szCs w:val="24"/>
        </w:rPr>
        <w:t xml:space="preserve">5.5.1 Supported Brokers (Phase 1)</w:t>
      </w:r>
    </w:p>
    <w:p>
      <w:pPr>
        <w:pStyle w:val="ListParagraph"/>
        <w:numPr>
          <w:ilvl w:val="0"/>
          <w:numId w:val="2"/>
        </w:numPr>
        <w:spacing w:before="60" w:after="60"/>
      </w:pPr>
      <w:r>
        <w:rPr>
          <w:rFonts w:ascii="Arial" w:cs="Arial" w:eastAsia="Arial" w:hAnsi="Arial"/>
          <w:sz w:val="22"/>
          <w:szCs w:val="22"/>
        </w:rPr>
        <w:t xml:space="preserve">Upstox API — Primary integration (free paper trading API)</w:t>
      </w:r>
    </w:p>
    <w:p>
      <w:pPr>
        <w:pStyle w:val="ListParagraph"/>
        <w:numPr>
          <w:ilvl w:val="0"/>
          <w:numId w:val="2"/>
        </w:numPr>
        <w:spacing w:before="60" w:after="60"/>
      </w:pPr>
      <w:r>
        <w:rPr>
          <w:rFonts w:ascii="Arial" w:cs="Arial" w:eastAsia="Arial" w:hAnsi="Arial"/>
          <w:sz w:val="22"/>
          <w:szCs w:val="22"/>
        </w:rPr>
        <w:t xml:space="preserve">Zerodha Kite API — Secondary integration</w:t>
      </w:r>
    </w:p>
    <w:p>
      <w:pPr>
        <w:pStyle w:val="ListParagraph"/>
        <w:numPr>
          <w:ilvl w:val="0"/>
          <w:numId w:val="2"/>
        </w:numPr>
        <w:spacing w:before="60" w:after="60"/>
      </w:pPr>
      <w:r>
        <w:rPr>
          <w:rFonts w:ascii="Arial" w:cs="Arial" w:eastAsia="Arial" w:hAnsi="Arial"/>
          <w:sz w:val="22"/>
          <w:szCs w:val="22"/>
        </w:rPr>
        <w:t xml:space="preserve">Angel One SmartAPI — Tertiary integration</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5.5.2 API Sync Behavior</w:t>
      </w:r>
    </w:p>
    <w:p>
      <w:pPr>
        <w:pStyle w:val="ListParagraph"/>
        <w:numPr>
          <w:ilvl w:val="0"/>
          <w:numId w:val="2"/>
        </w:numPr>
        <w:spacing w:before="60" w:after="60"/>
      </w:pPr>
      <w:r>
        <w:rPr>
          <w:rFonts w:ascii="Arial" w:cs="Arial" w:eastAsia="Arial" w:hAnsi="Arial"/>
          <w:sz w:val="22"/>
          <w:szCs w:val="22"/>
        </w:rPr>
        <w:t xml:space="preserve">Trader connects broker account from dashboard using API key + secret</w:t>
      </w:r>
    </w:p>
    <w:p>
      <w:pPr>
        <w:pStyle w:val="ListParagraph"/>
        <w:numPr>
          <w:ilvl w:val="0"/>
          <w:numId w:val="2"/>
        </w:numPr>
        <w:spacing w:before="60" w:after="60"/>
      </w:pPr>
      <w:r>
        <w:rPr>
          <w:rFonts w:ascii="Arial" w:cs="Arial" w:eastAsia="Arial" w:hAnsi="Arial"/>
          <w:sz w:val="22"/>
          <w:szCs w:val="22"/>
        </w:rPr>
        <w:t xml:space="preserve">Connection verified by placing a test ping to broker API</w:t>
      </w:r>
    </w:p>
    <w:p>
      <w:pPr>
        <w:pStyle w:val="ListParagraph"/>
        <w:numPr>
          <w:ilvl w:val="0"/>
          <w:numId w:val="2"/>
        </w:numPr>
        <w:spacing w:before="60" w:after="60"/>
      </w:pPr>
      <w:r>
        <w:rPr>
          <w:rFonts w:ascii="Arial" w:cs="Arial" w:eastAsia="Arial" w:hAnsi="Arial"/>
          <w:sz w:val="22"/>
          <w:szCs w:val="22"/>
        </w:rPr>
        <w:t xml:space="preserve">Trades auto-synced in real-time via broker webhooks or polling (every 5 seconds)</w:t>
      </w:r>
    </w:p>
    <w:p>
      <w:pPr>
        <w:pStyle w:val="ListParagraph"/>
        <w:numPr>
          <w:ilvl w:val="0"/>
          <w:numId w:val="2"/>
        </w:numPr>
        <w:spacing w:before="60" w:after="60"/>
      </w:pPr>
      <w:r>
        <w:rPr>
          <w:rFonts w:ascii="Arial" w:cs="Arial" w:eastAsia="Arial" w:hAnsi="Arial"/>
          <w:sz w:val="22"/>
          <w:szCs w:val="22"/>
        </w:rPr>
        <w:t xml:space="preserve">All executed trades pulled: instrument, quantity, buy/sell, price, timestamp</w:t>
      </w:r>
    </w:p>
    <w:p>
      <w:pPr>
        <w:pStyle w:val="ListParagraph"/>
        <w:numPr>
          <w:ilvl w:val="0"/>
          <w:numId w:val="2"/>
        </w:numPr>
        <w:spacing w:before="60" w:after="60"/>
      </w:pPr>
      <w:r>
        <w:rPr>
          <w:rFonts w:ascii="Arial" w:cs="Arial" w:eastAsia="Arial" w:hAnsi="Arial"/>
          <w:sz w:val="22"/>
          <w:szCs w:val="22"/>
        </w:rPr>
        <w:t xml:space="preserve">P&amp;L calculated in real-time against paper trading positions</w:t>
      </w:r>
    </w:p>
    <w:p>
      <w:pPr>
        <w:pStyle w:val="ListParagraph"/>
        <w:numPr>
          <w:ilvl w:val="0"/>
          <w:numId w:val="2"/>
        </w:numPr>
        <w:spacing w:before="60" w:after="60"/>
      </w:pPr>
      <w:r>
        <w:rPr>
          <w:rFonts w:ascii="Arial" w:cs="Arial" w:eastAsia="Arial" w:hAnsi="Arial"/>
          <w:sz w:val="22"/>
          <w:szCs w:val="22"/>
        </w:rPr>
        <w:t xml:space="preserve">Risk engine evaluates every new trade against all active rules</w:t>
      </w:r>
    </w:p>
    <w:p>
      <w:pPr>
        <w:pStyle w:val="ListParagraph"/>
        <w:numPr>
          <w:ilvl w:val="0"/>
          <w:numId w:val="2"/>
        </w:numPr>
        <w:spacing w:before="60" w:after="60"/>
      </w:pPr>
      <w:r>
        <w:rPr>
          <w:rFonts w:ascii="Arial" w:cs="Arial" w:eastAsia="Arial" w:hAnsi="Arial"/>
          <w:sz w:val="22"/>
          <w:szCs w:val="22"/>
        </w:rPr>
        <w:t xml:space="preserve">If daily loss limit hit: System triggers immediate account suspension via API</w:t>
      </w:r>
    </w:p>
    <w:p>
      <w:pPr>
        <w:pStyle w:val="ListParagraph"/>
        <w:numPr>
          <w:ilvl w:val="0"/>
          <w:numId w:val="2"/>
        </w:numPr>
        <w:spacing w:before="60" w:after="60"/>
      </w:pPr>
      <w:r>
        <w:rPr>
          <w:rFonts w:ascii="Arial" w:cs="Arial" w:eastAsia="Arial" w:hAnsi="Arial"/>
          <w:sz w:val="22"/>
          <w:szCs w:val="22"/>
        </w:rPr>
        <w:t xml:space="preserve">If max drawdown hit: Challenge permanently closed and failure email sent</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5.6 Payment System</w:t>
      </w:r>
    </w:p>
    <w:p>
      <w:pPr>
        <w:pStyle w:val="Heading3"/>
        <w:spacing w:before="200" w:after="100"/>
      </w:pPr>
      <w:r>
        <w:rPr>
          <w:rFonts w:ascii="Arial" w:cs="Arial" w:eastAsia="Arial" w:hAnsi="Arial"/>
          <w:b/>
          <w:bCs/>
          <w:color w:val="2C5F8A"/>
          <w:sz w:val="24"/>
          <w:szCs w:val="24"/>
        </w:rPr>
        <w:t xml:space="preserve">5.6.1 Razorpay Integration</w:t>
      </w:r>
    </w:p>
    <w:p>
      <w:pPr>
        <w:pStyle w:val="ListParagraph"/>
        <w:numPr>
          <w:ilvl w:val="0"/>
          <w:numId w:val="2"/>
        </w:numPr>
        <w:spacing w:before="60" w:after="60"/>
      </w:pPr>
      <w:r>
        <w:rPr>
          <w:rFonts w:ascii="Arial" w:cs="Arial" w:eastAsia="Arial" w:hAnsi="Arial"/>
          <w:sz w:val="22"/>
          <w:szCs w:val="22"/>
        </w:rPr>
        <w:t xml:space="preserve">Supported payment methods: UPI, Net Banking, Debit Card, Credit Card, Wallets</w:t>
      </w:r>
    </w:p>
    <w:p>
      <w:pPr>
        <w:pStyle w:val="ListParagraph"/>
        <w:numPr>
          <w:ilvl w:val="0"/>
          <w:numId w:val="2"/>
        </w:numPr>
        <w:spacing w:before="60" w:after="60"/>
      </w:pPr>
      <w:r>
        <w:rPr>
          <w:rFonts w:ascii="Arial" w:cs="Arial" w:eastAsia="Arial" w:hAnsi="Arial"/>
          <w:sz w:val="22"/>
          <w:szCs w:val="22"/>
        </w:rPr>
        <w:t xml:space="preserve">Payment receipt generated and emailed on successful transaction</w:t>
      </w:r>
    </w:p>
    <w:p>
      <w:pPr>
        <w:pStyle w:val="ListParagraph"/>
        <w:numPr>
          <w:ilvl w:val="0"/>
          <w:numId w:val="2"/>
        </w:numPr>
        <w:spacing w:before="60" w:after="60"/>
      </w:pPr>
      <w:r>
        <w:rPr>
          <w:rFonts w:ascii="Arial" w:cs="Arial" w:eastAsia="Arial" w:hAnsi="Arial"/>
          <w:sz w:val="22"/>
          <w:szCs w:val="22"/>
        </w:rPr>
        <w:t xml:space="preserve">Failed payment handling: Retry prompt with clear error message</w:t>
      </w:r>
    </w:p>
    <w:p>
      <w:pPr>
        <w:pStyle w:val="ListParagraph"/>
        <w:numPr>
          <w:ilvl w:val="0"/>
          <w:numId w:val="2"/>
        </w:numPr>
        <w:spacing w:before="60" w:after="60"/>
      </w:pPr>
      <w:r>
        <w:rPr>
          <w:rFonts w:ascii="Arial" w:cs="Arial" w:eastAsia="Arial" w:hAnsi="Arial"/>
          <w:sz w:val="22"/>
          <w:szCs w:val="22"/>
        </w:rPr>
        <w:t xml:space="preserve">Webhook-based payment confirmation — no manual verification</w:t>
      </w:r>
    </w:p>
    <w:p>
      <w:pPr>
        <w:pStyle w:val="ListParagraph"/>
        <w:numPr>
          <w:ilvl w:val="0"/>
          <w:numId w:val="2"/>
        </w:numPr>
        <w:spacing w:before="60" w:after="60"/>
      </w:pPr>
      <w:r>
        <w:rPr>
          <w:rFonts w:ascii="Arial" w:cs="Arial" w:eastAsia="Arial" w:hAnsi="Arial"/>
          <w:sz w:val="22"/>
          <w:szCs w:val="22"/>
        </w:rPr>
        <w:t xml:space="preserve">GST invoice auto-generated for all transactions (18% GST)</w:t>
      </w:r>
    </w:p>
    <w:p>
      <w:pPr>
        <w:pStyle w:val="ListParagraph"/>
        <w:numPr>
          <w:ilvl w:val="0"/>
          <w:numId w:val="2"/>
        </w:numPr>
        <w:spacing w:before="60" w:after="60"/>
      </w:pPr>
      <w:r>
        <w:rPr>
          <w:rFonts w:ascii="Arial" w:cs="Arial" w:eastAsia="Arial" w:hAnsi="Arial"/>
          <w:sz w:val="22"/>
          <w:szCs w:val="22"/>
        </w:rPr>
        <w:t xml:space="preserve">Refund processing: Challenge fee refunded via Razorpay to original payment method</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5.7 Payout System</w:t>
      </w:r>
    </w:p>
    <w:p>
      <w:pPr>
        <w:pStyle w:val="ListParagraph"/>
        <w:numPr>
          <w:ilvl w:val="0"/>
          <w:numId w:val="2"/>
        </w:numPr>
        <w:spacing w:before="60" w:after="60"/>
      </w:pPr>
      <w:r>
        <w:rPr>
          <w:rFonts w:ascii="Arial" w:cs="Arial" w:eastAsia="Arial" w:hAnsi="Arial"/>
          <w:sz w:val="22"/>
          <w:szCs w:val="22"/>
        </w:rPr>
        <w:t xml:space="preserve">Trader submits payout request from dashboard after 14-day funded period</w:t>
      </w:r>
    </w:p>
    <w:p>
      <w:pPr>
        <w:pStyle w:val="ListParagraph"/>
        <w:numPr>
          <w:ilvl w:val="0"/>
          <w:numId w:val="2"/>
        </w:numPr>
        <w:spacing w:before="60" w:after="60"/>
      </w:pPr>
      <w:r>
        <w:rPr>
          <w:rFonts w:ascii="Arial" w:cs="Arial" w:eastAsia="Arial" w:hAnsi="Arial"/>
          <w:sz w:val="22"/>
          <w:szCs w:val="22"/>
        </w:rPr>
        <w:t xml:space="preserve">System validates: KYC complete, bank account verified, minimum amount met</w:t>
      </w:r>
    </w:p>
    <w:p>
      <w:pPr>
        <w:pStyle w:val="ListParagraph"/>
        <w:numPr>
          <w:ilvl w:val="0"/>
          <w:numId w:val="2"/>
        </w:numPr>
        <w:spacing w:before="60" w:after="60"/>
      </w:pPr>
      <w:r>
        <w:rPr>
          <w:rFonts w:ascii="Arial" w:cs="Arial" w:eastAsia="Arial" w:hAnsi="Arial"/>
          <w:sz w:val="22"/>
          <w:szCs w:val="22"/>
        </w:rPr>
        <w:t xml:space="preserve">Payout request enters Admin approval queue</w:t>
      </w:r>
    </w:p>
    <w:p>
      <w:pPr>
        <w:pStyle w:val="ListParagraph"/>
        <w:numPr>
          <w:ilvl w:val="0"/>
          <w:numId w:val="2"/>
        </w:numPr>
        <w:spacing w:before="60" w:after="60"/>
      </w:pPr>
      <w:r>
        <w:rPr>
          <w:rFonts w:ascii="Arial" w:cs="Arial" w:eastAsia="Arial" w:hAnsi="Arial"/>
          <w:sz w:val="22"/>
          <w:szCs w:val="22"/>
        </w:rPr>
        <w:t xml:space="preserve">Admin reviews and approves/rejects within 3 business days</w:t>
      </w:r>
    </w:p>
    <w:p>
      <w:pPr>
        <w:pStyle w:val="ListParagraph"/>
        <w:numPr>
          <w:ilvl w:val="0"/>
          <w:numId w:val="2"/>
        </w:numPr>
        <w:spacing w:before="60" w:after="60"/>
      </w:pPr>
      <w:r>
        <w:rPr>
          <w:rFonts w:ascii="Arial" w:cs="Arial" w:eastAsia="Arial" w:hAnsi="Arial"/>
          <w:sz w:val="22"/>
          <w:szCs w:val="22"/>
        </w:rPr>
        <w:t xml:space="preserve">On approval: NEFT/IMPS transfer initiated to trader's verified bank account</w:t>
      </w:r>
    </w:p>
    <w:p>
      <w:pPr>
        <w:pStyle w:val="ListParagraph"/>
        <w:numPr>
          <w:ilvl w:val="0"/>
          <w:numId w:val="2"/>
        </w:numPr>
        <w:spacing w:before="60" w:after="60"/>
      </w:pPr>
      <w:r>
        <w:rPr>
          <w:rFonts w:ascii="Arial" w:cs="Arial" w:eastAsia="Arial" w:hAnsi="Arial"/>
          <w:sz w:val="22"/>
          <w:szCs w:val="22"/>
        </w:rPr>
        <w:t xml:space="preserve">Payout history maintained with full audit trail</w:t>
      </w:r>
    </w:p>
    <w:p>
      <w:pPr>
        <w:pStyle w:val="ListParagraph"/>
        <w:numPr>
          <w:ilvl w:val="0"/>
          <w:numId w:val="2"/>
        </w:numPr>
        <w:spacing w:before="60" w:after="60"/>
      </w:pPr>
      <w:r>
        <w:rPr>
          <w:rFonts w:ascii="Arial" w:cs="Arial" w:eastAsia="Arial" w:hAnsi="Arial"/>
          <w:sz w:val="22"/>
          <w:szCs w:val="22"/>
        </w:rPr>
        <w:t xml:space="preserve">Tax deduction: TDS applied as per applicable Indian tax regulations</w:t>
      </w:r>
    </w:p>
    <w:p>
      <w:pPr>
        <w:pStyle w:val="ListParagraph"/>
        <w:numPr>
          <w:ilvl w:val="0"/>
          <w:numId w:val="2"/>
        </w:numPr>
        <w:spacing w:before="60" w:after="60"/>
      </w:pPr>
      <w:r>
        <w:rPr>
          <w:rFonts w:ascii="Arial" w:cs="Arial" w:eastAsia="Arial" w:hAnsi="Arial"/>
          <w:sz w:val="22"/>
          <w:szCs w:val="22"/>
        </w:rPr>
        <w:t xml:space="preserve">Payout notification: Email + SMS sent on initiation and completion</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5.8 Referral &amp; Affiliate Program</w:t>
      </w:r>
    </w:p>
    <w:p>
      <w:pPr>
        <w:pStyle w:val="Heading3"/>
        <w:spacing w:before="200" w:after="100"/>
      </w:pPr>
      <w:r>
        <w:rPr>
          <w:rFonts w:ascii="Arial" w:cs="Arial" w:eastAsia="Arial" w:hAnsi="Arial"/>
          <w:b/>
          <w:bCs/>
          <w:color w:val="2C5F8A"/>
          <w:sz w:val="24"/>
          <w:szCs w:val="24"/>
        </w:rPr>
        <w:t xml:space="preserve">5.8.1 Referral System</w:t>
      </w:r>
    </w:p>
    <w:p>
      <w:pPr>
        <w:pStyle w:val="ListParagraph"/>
        <w:numPr>
          <w:ilvl w:val="0"/>
          <w:numId w:val="2"/>
        </w:numPr>
        <w:spacing w:before="60" w:after="60"/>
      </w:pPr>
      <w:r>
        <w:rPr>
          <w:rFonts w:ascii="Arial" w:cs="Arial" w:eastAsia="Arial" w:hAnsi="Arial"/>
          <w:sz w:val="22"/>
          <w:szCs w:val="22"/>
        </w:rPr>
        <w:t xml:space="preserve">Every trader gets a unique referral code/link on registration</w:t>
      </w:r>
    </w:p>
    <w:p>
      <w:pPr>
        <w:pStyle w:val="ListParagraph"/>
        <w:numPr>
          <w:ilvl w:val="0"/>
          <w:numId w:val="2"/>
        </w:numPr>
        <w:spacing w:before="60" w:after="60"/>
      </w:pPr>
      <w:r>
        <w:rPr>
          <w:rFonts w:ascii="Arial" w:cs="Arial" w:eastAsia="Arial" w:hAnsi="Arial"/>
          <w:sz w:val="22"/>
          <w:szCs w:val="22"/>
        </w:rPr>
        <w:t xml:space="preserve">Referring trader earns 10% of referee's first challenge fee as wallet credit</w:t>
      </w:r>
    </w:p>
    <w:p>
      <w:pPr>
        <w:pStyle w:val="ListParagraph"/>
        <w:numPr>
          <w:ilvl w:val="0"/>
          <w:numId w:val="2"/>
        </w:numPr>
        <w:spacing w:before="60" w:after="60"/>
      </w:pPr>
      <w:r>
        <w:rPr>
          <w:rFonts w:ascii="Arial" w:cs="Arial" w:eastAsia="Arial" w:hAnsi="Arial"/>
          <w:sz w:val="22"/>
          <w:szCs w:val="22"/>
        </w:rPr>
        <w:t xml:space="preserve">Referee gets 5% discount on first challenge</w:t>
      </w:r>
    </w:p>
    <w:p>
      <w:pPr>
        <w:pStyle w:val="ListParagraph"/>
        <w:numPr>
          <w:ilvl w:val="0"/>
          <w:numId w:val="2"/>
        </w:numPr>
        <w:spacing w:before="60" w:after="60"/>
      </w:pPr>
      <w:r>
        <w:rPr>
          <w:rFonts w:ascii="Arial" w:cs="Arial" w:eastAsia="Arial" w:hAnsi="Arial"/>
          <w:sz w:val="22"/>
          <w:szCs w:val="22"/>
        </w:rPr>
        <w:t xml:space="preserve">Referral earnings accumulated in in-platform wallet</w:t>
      </w:r>
    </w:p>
    <w:p>
      <w:pPr>
        <w:pStyle w:val="ListParagraph"/>
        <w:numPr>
          <w:ilvl w:val="0"/>
          <w:numId w:val="2"/>
        </w:numPr>
        <w:spacing w:before="60" w:after="60"/>
      </w:pPr>
      <w:r>
        <w:rPr>
          <w:rFonts w:ascii="Arial" w:cs="Arial" w:eastAsia="Arial" w:hAnsi="Arial"/>
          <w:sz w:val="22"/>
          <w:szCs w:val="22"/>
        </w:rPr>
        <w:t xml:space="preserve">Wallet balance can be used to pay for future challenges</w:t>
      </w:r>
    </w:p>
    <w:p>
      <w:pPr>
        <w:pStyle w:val="ListParagraph"/>
        <w:numPr>
          <w:ilvl w:val="0"/>
          <w:numId w:val="2"/>
        </w:numPr>
        <w:spacing w:before="60" w:after="60"/>
      </w:pPr>
      <w:r>
        <w:rPr>
          <w:rFonts w:ascii="Arial" w:cs="Arial" w:eastAsia="Arial" w:hAnsi="Arial"/>
          <w:sz w:val="22"/>
          <w:szCs w:val="22"/>
        </w:rPr>
        <w:t xml:space="preserve">Referral leaderboard — top referrers displayed publicly</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5.8.2 Affiliate Program</w:t>
      </w:r>
    </w:p>
    <w:p>
      <w:pPr>
        <w:pStyle w:val="ListParagraph"/>
        <w:numPr>
          <w:ilvl w:val="0"/>
          <w:numId w:val="2"/>
        </w:numPr>
        <w:spacing w:before="60" w:after="60"/>
      </w:pPr>
      <w:r>
        <w:rPr>
          <w:rFonts w:ascii="Arial" w:cs="Arial" w:eastAsia="Arial" w:hAnsi="Arial"/>
          <w:sz w:val="22"/>
          <w:szCs w:val="22"/>
        </w:rPr>
        <w:t xml:space="preserve">Trading influencers and YouTubers can apply for affiliate partnership</w:t>
      </w:r>
    </w:p>
    <w:p>
      <w:pPr>
        <w:pStyle w:val="ListParagraph"/>
        <w:numPr>
          <w:ilvl w:val="0"/>
          <w:numId w:val="2"/>
        </w:numPr>
        <w:spacing w:before="60" w:after="60"/>
      </w:pPr>
      <w:r>
        <w:rPr>
          <w:rFonts w:ascii="Arial" w:cs="Arial" w:eastAsia="Arial" w:hAnsi="Arial"/>
          <w:sz w:val="22"/>
          <w:szCs w:val="22"/>
        </w:rPr>
        <w:t xml:space="preserve">Approved affiliates get dedicated tracking links with higher commission (15%)</w:t>
      </w:r>
    </w:p>
    <w:p>
      <w:pPr>
        <w:pStyle w:val="ListParagraph"/>
        <w:numPr>
          <w:ilvl w:val="0"/>
          <w:numId w:val="2"/>
        </w:numPr>
        <w:spacing w:before="60" w:after="60"/>
      </w:pPr>
      <w:r>
        <w:rPr>
          <w:rFonts w:ascii="Arial" w:cs="Arial" w:eastAsia="Arial" w:hAnsi="Arial"/>
          <w:sz w:val="22"/>
          <w:szCs w:val="22"/>
        </w:rPr>
        <w:t xml:space="preserve">Affiliate dashboard with clicks, conversions, and earnings</w:t>
      </w:r>
    </w:p>
    <w:p>
      <w:pPr>
        <w:pStyle w:val="ListParagraph"/>
        <w:numPr>
          <w:ilvl w:val="0"/>
          <w:numId w:val="2"/>
        </w:numPr>
        <w:spacing w:before="60" w:after="60"/>
      </w:pPr>
      <w:r>
        <w:rPr>
          <w:rFonts w:ascii="Arial" w:cs="Arial" w:eastAsia="Arial" w:hAnsi="Arial"/>
          <w:sz w:val="22"/>
          <w:szCs w:val="22"/>
        </w:rPr>
        <w:t xml:space="preserve">Monthly payout to affiliates via bank transfer</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5.9 Notifications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930"/>
      </w:tblGrid>
      <w:tr>
        <w:trPr>
          <w:tblHeader/>
        </w:trP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146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w:t>
            </w:r>
          </w:p>
        </w:tc>
        <w:tc>
          <w:tcPr>
            <w:tcW w:type="dxa" w:w="1465"/>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SMS</w:t>
            </w:r>
          </w:p>
        </w:tc>
        <w:tc>
          <w:tcPr>
            <w:tcW w:type="dxa" w:w="193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&amp; OTP</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 purchased</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target 50% reached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 target 75% reached</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loss limit 75% reached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loss limit hit</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Drawdown limit 75% reached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drawdown hit — fail</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passed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Funded account activated</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Payout approved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Payout transferred</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verified</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5.10 Leaderboard &amp; Certificates</w:t>
      </w:r>
    </w:p>
    <w:p>
      <w:pPr>
        <w:pStyle w:val="ListParagraph"/>
        <w:numPr>
          <w:ilvl w:val="0"/>
          <w:numId w:val="2"/>
        </w:numPr>
        <w:spacing w:before="60" w:after="60"/>
      </w:pPr>
      <w:r>
        <w:rPr>
          <w:rFonts w:ascii="Arial" w:cs="Arial" w:eastAsia="Arial" w:hAnsi="Arial"/>
          <w:sz w:val="22"/>
          <w:szCs w:val="22"/>
        </w:rPr>
        <w:t xml:space="preserve">Public leaderboard: Top 50 funded traders by profit percentage</w:t>
      </w:r>
    </w:p>
    <w:p>
      <w:pPr>
        <w:pStyle w:val="ListParagraph"/>
        <w:numPr>
          <w:ilvl w:val="0"/>
          <w:numId w:val="2"/>
        </w:numPr>
        <w:spacing w:before="60" w:after="60"/>
      </w:pPr>
      <w:r>
        <w:rPr>
          <w:rFonts w:ascii="Arial" w:cs="Arial" w:eastAsia="Arial" w:hAnsi="Arial"/>
          <w:sz w:val="22"/>
          <w:szCs w:val="22"/>
        </w:rPr>
        <w:t xml:space="preserve">Leaderboard refreshed daily at midnight IST</w:t>
      </w:r>
    </w:p>
    <w:p>
      <w:pPr>
        <w:pStyle w:val="ListParagraph"/>
        <w:numPr>
          <w:ilvl w:val="0"/>
          <w:numId w:val="2"/>
        </w:numPr>
        <w:spacing w:before="60" w:after="60"/>
      </w:pPr>
      <w:r>
        <w:rPr>
          <w:rFonts w:ascii="Arial" w:cs="Arial" w:eastAsia="Arial" w:hAnsi="Arial"/>
          <w:sz w:val="22"/>
          <w:szCs w:val="22"/>
        </w:rPr>
        <w:t xml:space="preserve">Traders can opt-out of leaderboard for privacy</w:t>
      </w:r>
    </w:p>
    <w:p>
      <w:pPr>
        <w:pStyle w:val="ListParagraph"/>
        <w:numPr>
          <w:ilvl w:val="0"/>
          <w:numId w:val="2"/>
        </w:numPr>
        <w:spacing w:before="60" w:after="60"/>
      </w:pPr>
      <w:r>
        <w:rPr>
          <w:rFonts w:ascii="Arial" w:cs="Arial" w:eastAsia="Arial" w:hAnsi="Arial"/>
          <w:sz w:val="22"/>
          <w:szCs w:val="22"/>
        </w:rPr>
        <w:t xml:space="preserve">Digital certificate: Auto-generated PDF on challenge pass with trader name, plan, date, and Indipips seal</w:t>
      </w:r>
    </w:p>
    <w:p>
      <w:pPr>
        <w:pStyle w:val="ListParagraph"/>
        <w:numPr>
          <w:ilvl w:val="0"/>
          <w:numId w:val="2"/>
        </w:numPr>
        <w:spacing w:before="60" w:after="60"/>
      </w:pPr>
      <w:r>
        <w:rPr>
          <w:rFonts w:ascii="Arial" w:cs="Arial" w:eastAsia="Arial" w:hAnsi="Arial"/>
          <w:sz w:val="22"/>
          <w:szCs w:val="22"/>
        </w:rPr>
        <w:t xml:space="preserve">Certificate shareable on LinkedIn, Twitter/X, WhatsApp via one-click share</w:t>
      </w:r>
    </w:p>
    <w:p>
      <w:pPr>
        <w:pStyle w:val="ListParagraph"/>
        <w:numPr>
          <w:ilvl w:val="0"/>
          <w:numId w:val="2"/>
        </w:numPr>
        <w:spacing w:before="60" w:after="60"/>
      </w:pPr>
      <w:r>
        <w:rPr>
          <w:rFonts w:ascii="Arial" w:cs="Arial" w:eastAsia="Arial" w:hAnsi="Arial"/>
          <w:sz w:val="22"/>
          <w:szCs w:val="22"/>
        </w:rPr>
        <w:t xml:space="preserve">Certificate verification page: Public URL to verify certificate authenticity</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5.11 Admin Panel</w:t>
      </w:r>
    </w:p>
    <w:p>
      <w:pPr>
        <w:pStyle w:val="ListParagraph"/>
        <w:numPr>
          <w:ilvl w:val="0"/>
          <w:numId w:val="2"/>
        </w:numPr>
        <w:spacing w:before="60" w:after="60"/>
      </w:pPr>
      <w:r>
        <w:rPr>
          <w:rFonts w:ascii="Arial" w:cs="Arial" w:eastAsia="Arial" w:hAnsi="Arial"/>
          <w:sz w:val="22"/>
          <w:szCs w:val="22"/>
        </w:rPr>
        <w:t xml:space="preserve">Dashboard: Total traders, active challenges, funded accounts, revenue today/month</w:t>
      </w:r>
    </w:p>
    <w:p>
      <w:pPr>
        <w:pStyle w:val="ListParagraph"/>
        <w:numPr>
          <w:ilvl w:val="0"/>
          <w:numId w:val="2"/>
        </w:numPr>
        <w:spacing w:before="60" w:after="60"/>
      </w:pPr>
      <w:r>
        <w:rPr>
          <w:rFonts w:ascii="Arial" w:cs="Arial" w:eastAsia="Arial" w:hAnsi="Arial"/>
          <w:sz w:val="22"/>
          <w:szCs w:val="22"/>
        </w:rPr>
        <w:t xml:space="preserve">Trader management: Search, filter, view, suspend, reinstate any trader account</w:t>
      </w:r>
    </w:p>
    <w:p>
      <w:pPr>
        <w:pStyle w:val="ListParagraph"/>
        <w:numPr>
          <w:ilvl w:val="0"/>
          <w:numId w:val="2"/>
        </w:numPr>
        <w:spacing w:before="60" w:after="60"/>
      </w:pPr>
      <w:r>
        <w:rPr>
          <w:rFonts w:ascii="Arial" w:cs="Arial" w:eastAsia="Arial" w:hAnsi="Arial"/>
          <w:sz w:val="22"/>
          <w:szCs w:val="22"/>
        </w:rPr>
        <w:t xml:space="preserve">Challenge monitoring: All active challenges with real-time P&amp;L and rule status</w:t>
      </w:r>
    </w:p>
    <w:p>
      <w:pPr>
        <w:pStyle w:val="ListParagraph"/>
        <w:numPr>
          <w:ilvl w:val="0"/>
          <w:numId w:val="2"/>
        </w:numPr>
        <w:spacing w:before="60" w:after="60"/>
      </w:pPr>
      <w:r>
        <w:rPr>
          <w:rFonts w:ascii="Arial" w:cs="Arial" w:eastAsia="Arial" w:hAnsi="Arial"/>
          <w:sz w:val="22"/>
          <w:szCs w:val="22"/>
        </w:rPr>
        <w:t xml:space="preserve">Payout queue: Pending payout requests with approve/reject actions</w:t>
      </w:r>
    </w:p>
    <w:p>
      <w:pPr>
        <w:pStyle w:val="ListParagraph"/>
        <w:numPr>
          <w:ilvl w:val="0"/>
          <w:numId w:val="2"/>
        </w:numPr>
        <w:spacing w:before="60" w:after="60"/>
      </w:pPr>
      <w:r>
        <w:rPr>
          <w:rFonts w:ascii="Arial" w:cs="Arial" w:eastAsia="Arial" w:hAnsi="Arial"/>
          <w:sz w:val="22"/>
          <w:szCs w:val="22"/>
        </w:rPr>
        <w:t xml:space="preserve">Risk exposure: Total simulated capital at risk across all funded accounts</w:t>
      </w:r>
    </w:p>
    <w:p>
      <w:pPr>
        <w:pStyle w:val="ListParagraph"/>
        <w:numPr>
          <w:ilvl w:val="0"/>
          <w:numId w:val="2"/>
        </w:numPr>
        <w:spacing w:before="60" w:after="60"/>
      </w:pPr>
      <w:r>
        <w:rPr>
          <w:rFonts w:ascii="Arial" w:cs="Arial" w:eastAsia="Arial" w:hAnsi="Arial"/>
          <w:sz w:val="22"/>
          <w:szCs w:val="22"/>
        </w:rPr>
        <w:t xml:space="preserve">Revenue analytics: Daily/weekly/monthly revenue charts</w:t>
      </w:r>
    </w:p>
    <w:p>
      <w:pPr>
        <w:pStyle w:val="ListParagraph"/>
        <w:numPr>
          <w:ilvl w:val="0"/>
          <w:numId w:val="2"/>
        </w:numPr>
        <w:spacing w:before="60" w:after="60"/>
      </w:pPr>
      <w:r>
        <w:rPr>
          <w:rFonts w:ascii="Arial" w:cs="Arial" w:eastAsia="Arial" w:hAnsi="Arial"/>
          <w:sz w:val="22"/>
          <w:szCs w:val="22"/>
        </w:rPr>
        <w:t xml:space="preserve">KYC queue: Pending KYC verifications for manual review if needed</w:t>
      </w:r>
    </w:p>
    <w:p>
      <w:pPr>
        <w:pStyle w:val="ListParagraph"/>
        <w:numPr>
          <w:ilvl w:val="0"/>
          <w:numId w:val="2"/>
        </w:numPr>
        <w:spacing w:before="60" w:after="60"/>
      </w:pPr>
      <w:r>
        <w:rPr>
          <w:rFonts w:ascii="Arial" w:cs="Arial" w:eastAsia="Arial" w:hAnsi="Arial"/>
          <w:sz w:val="22"/>
          <w:szCs w:val="22"/>
        </w:rPr>
        <w:t xml:space="preserve">Announcement system: Broadcast emails/notifications to all or filtered traders</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6. Non-Functional Requirements</w:t>
      </w:r>
    </w:p>
    <w:p>
      <w:pPr>
        <w:pStyle w:val="Heading2"/>
        <w:spacing w:before="300" w:after="150"/>
      </w:pPr>
      <w:r>
        <w:rPr>
          <w:rFonts w:ascii="Arial" w:cs="Arial" w:eastAsia="Arial" w:hAnsi="Arial"/>
          <w:b/>
          <w:bCs/>
          <w:color w:val="1A3C6E"/>
          <w:sz w:val="28"/>
          <w:szCs w:val="28"/>
        </w:rPr>
        <w:t xml:space="preserve">6.1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seconds on 4G connection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500ms for 95% of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P&amp;L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seconds latency from trade execution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Concurrent Users (MVP)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simultaneous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Users (Scaled)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simultaneous users post-investment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 Query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100ms for standard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Processing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 for Razorpay webhook confirmation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 Uptime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99.9% uptime SLA</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6.2 Security Requirements</w:t>
      </w:r>
    </w:p>
    <w:p>
      <w:pPr>
        <w:pStyle w:val="ListParagraph"/>
        <w:numPr>
          <w:ilvl w:val="0"/>
          <w:numId w:val="2"/>
        </w:numPr>
        <w:spacing w:before="60" w:after="60"/>
      </w:pPr>
      <w:r>
        <w:rPr>
          <w:rFonts w:ascii="Arial" w:cs="Arial" w:eastAsia="Arial" w:hAnsi="Arial"/>
          <w:sz w:val="22"/>
          <w:szCs w:val="22"/>
        </w:rPr>
        <w:t xml:space="preserve">All data transmission encrypted via TLS 1.3 (HTTPS mandatory)</w:t>
      </w:r>
    </w:p>
    <w:p>
      <w:pPr>
        <w:pStyle w:val="ListParagraph"/>
        <w:numPr>
          <w:ilvl w:val="0"/>
          <w:numId w:val="2"/>
        </w:numPr>
        <w:spacing w:before="60" w:after="60"/>
      </w:pPr>
      <w:r>
        <w:rPr>
          <w:rFonts w:ascii="Arial" w:cs="Arial" w:eastAsia="Arial" w:hAnsi="Arial"/>
          <w:sz w:val="22"/>
          <w:szCs w:val="22"/>
        </w:rPr>
        <w:t xml:space="preserve">Passwords hashed using bcrypt (cost factor 12)</w:t>
      </w:r>
    </w:p>
    <w:p>
      <w:pPr>
        <w:pStyle w:val="ListParagraph"/>
        <w:numPr>
          <w:ilvl w:val="0"/>
          <w:numId w:val="2"/>
        </w:numPr>
        <w:spacing w:before="60" w:after="60"/>
      </w:pPr>
      <w:r>
        <w:rPr>
          <w:rFonts w:ascii="Arial" w:cs="Arial" w:eastAsia="Arial" w:hAnsi="Arial"/>
          <w:sz w:val="22"/>
          <w:szCs w:val="22"/>
        </w:rPr>
        <w:t xml:space="preserve">JWT tokens with 7-day expiry and refresh token mechanism</w:t>
      </w:r>
    </w:p>
    <w:p>
      <w:pPr>
        <w:pStyle w:val="ListParagraph"/>
        <w:numPr>
          <w:ilvl w:val="0"/>
          <w:numId w:val="2"/>
        </w:numPr>
        <w:spacing w:before="60" w:after="60"/>
      </w:pPr>
      <w:r>
        <w:rPr>
          <w:rFonts w:ascii="Arial" w:cs="Arial" w:eastAsia="Arial" w:hAnsi="Arial"/>
          <w:sz w:val="22"/>
          <w:szCs w:val="22"/>
        </w:rPr>
        <w:t xml:space="preserve">All KYC documents encrypted at rest using AES-256</w:t>
      </w:r>
    </w:p>
    <w:p>
      <w:pPr>
        <w:pStyle w:val="ListParagraph"/>
        <w:numPr>
          <w:ilvl w:val="0"/>
          <w:numId w:val="2"/>
        </w:numPr>
        <w:spacing w:before="60" w:after="60"/>
      </w:pPr>
      <w:r>
        <w:rPr>
          <w:rFonts w:ascii="Arial" w:cs="Arial" w:eastAsia="Arial" w:hAnsi="Arial"/>
          <w:sz w:val="22"/>
          <w:szCs w:val="22"/>
        </w:rPr>
        <w:t xml:space="preserve">SQL injection prevention via parameterized queries and Prisma ORM</w:t>
      </w:r>
    </w:p>
    <w:p>
      <w:pPr>
        <w:pStyle w:val="ListParagraph"/>
        <w:numPr>
          <w:ilvl w:val="0"/>
          <w:numId w:val="2"/>
        </w:numPr>
        <w:spacing w:before="60" w:after="60"/>
      </w:pPr>
      <w:r>
        <w:rPr>
          <w:rFonts w:ascii="Arial" w:cs="Arial" w:eastAsia="Arial" w:hAnsi="Arial"/>
          <w:sz w:val="22"/>
          <w:szCs w:val="22"/>
        </w:rPr>
        <w:t xml:space="preserve">XSS protection via Content Security Policy headers</w:t>
      </w:r>
    </w:p>
    <w:p>
      <w:pPr>
        <w:pStyle w:val="ListParagraph"/>
        <w:numPr>
          <w:ilvl w:val="0"/>
          <w:numId w:val="2"/>
        </w:numPr>
        <w:spacing w:before="60" w:after="60"/>
      </w:pPr>
      <w:r>
        <w:rPr>
          <w:rFonts w:ascii="Arial" w:cs="Arial" w:eastAsia="Arial" w:hAnsi="Arial"/>
          <w:sz w:val="22"/>
          <w:szCs w:val="22"/>
        </w:rPr>
        <w:t xml:space="preserve">CSRF protection on all state-changing API endpoints</w:t>
      </w:r>
    </w:p>
    <w:p>
      <w:pPr>
        <w:pStyle w:val="ListParagraph"/>
        <w:numPr>
          <w:ilvl w:val="0"/>
          <w:numId w:val="2"/>
        </w:numPr>
        <w:spacing w:before="60" w:after="60"/>
      </w:pPr>
      <w:r>
        <w:rPr>
          <w:rFonts w:ascii="Arial" w:cs="Arial" w:eastAsia="Arial" w:hAnsi="Arial"/>
          <w:sz w:val="22"/>
          <w:szCs w:val="22"/>
        </w:rPr>
        <w:t xml:space="preserve">Rate limiting: 100 API requests per minute per user</w:t>
      </w:r>
    </w:p>
    <w:p>
      <w:pPr>
        <w:pStyle w:val="ListParagraph"/>
        <w:numPr>
          <w:ilvl w:val="0"/>
          <w:numId w:val="2"/>
        </w:numPr>
        <w:spacing w:before="60" w:after="60"/>
      </w:pPr>
      <w:r>
        <w:rPr>
          <w:rFonts w:ascii="Arial" w:cs="Arial" w:eastAsia="Arial" w:hAnsi="Arial"/>
          <w:sz w:val="22"/>
          <w:szCs w:val="22"/>
        </w:rPr>
        <w:t xml:space="preserve">DDoS protection via Cloudflare WAF</w:t>
      </w:r>
    </w:p>
    <w:p>
      <w:pPr>
        <w:pStyle w:val="ListParagraph"/>
        <w:numPr>
          <w:ilvl w:val="0"/>
          <w:numId w:val="2"/>
        </w:numPr>
        <w:spacing w:before="60" w:after="60"/>
      </w:pPr>
      <w:r>
        <w:rPr>
          <w:rFonts w:ascii="Arial" w:cs="Arial" w:eastAsia="Arial" w:hAnsi="Arial"/>
          <w:sz w:val="22"/>
          <w:szCs w:val="22"/>
        </w:rPr>
        <w:t xml:space="preserve">PCI-DSS compliant payment handling (delegated to Razorpay)</w:t>
      </w:r>
    </w:p>
    <w:p>
      <w:pPr>
        <w:pStyle w:val="ListParagraph"/>
        <w:numPr>
          <w:ilvl w:val="0"/>
          <w:numId w:val="2"/>
        </w:numPr>
        <w:spacing w:before="60" w:after="60"/>
      </w:pPr>
      <w:r>
        <w:rPr>
          <w:rFonts w:ascii="Arial" w:cs="Arial" w:eastAsia="Arial" w:hAnsi="Arial"/>
          <w:sz w:val="22"/>
          <w:szCs w:val="22"/>
        </w:rPr>
        <w:t xml:space="preserve">Admin panel accessible only from whitelisted IP addresses</w:t>
      </w:r>
    </w:p>
    <w:p>
      <w:pPr>
        <w:pStyle w:val="ListParagraph"/>
        <w:numPr>
          <w:ilvl w:val="0"/>
          <w:numId w:val="2"/>
        </w:numPr>
        <w:spacing w:before="60" w:after="60"/>
      </w:pPr>
      <w:r>
        <w:rPr>
          <w:rFonts w:ascii="Arial" w:cs="Arial" w:eastAsia="Arial" w:hAnsi="Arial"/>
          <w:sz w:val="22"/>
          <w:szCs w:val="22"/>
        </w:rPr>
        <w:t xml:space="preserve">All admin actions logged with timestamp, IP, and user ID</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6.3 Scalability Requirements</w:t>
      </w:r>
    </w:p>
    <w:p>
      <w:pPr>
        <w:pStyle w:val="ListParagraph"/>
        <w:numPr>
          <w:ilvl w:val="0"/>
          <w:numId w:val="2"/>
        </w:numPr>
        <w:spacing w:before="60" w:after="60"/>
      </w:pPr>
      <w:r>
        <w:rPr>
          <w:rFonts w:ascii="Arial" w:cs="Arial" w:eastAsia="Arial" w:hAnsi="Arial"/>
          <w:sz w:val="22"/>
          <w:szCs w:val="22"/>
        </w:rPr>
        <w:t xml:space="preserve">Horizontal scaling: Backend services containerized via Docker</w:t>
      </w:r>
    </w:p>
    <w:p>
      <w:pPr>
        <w:pStyle w:val="ListParagraph"/>
        <w:numPr>
          <w:ilvl w:val="0"/>
          <w:numId w:val="2"/>
        </w:numPr>
        <w:spacing w:before="60" w:after="60"/>
      </w:pPr>
      <w:r>
        <w:rPr>
          <w:rFonts w:ascii="Arial" w:cs="Arial" w:eastAsia="Arial" w:hAnsi="Arial"/>
          <w:sz w:val="22"/>
          <w:szCs w:val="22"/>
        </w:rPr>
        <w:t xml:space="preserve">Database read replicas for high-traffic scenarios</w:t>
      </w:r>
    </w:p>
    <w:p>
      <w:pPr>
        <w:pStyle w:val="ListParagraph"/>
        <w:numPr>
          <w:ilvl w:val="0"/>
          <w:numId w:val="2"/>
        </w:numPr>
        <w:spacing w:before="60" w:after="60"/>
      </w:pPr>
      <w:r>
        <w:rPr>
          <w:rFonts w:ascii="Arial" w:cs="Arial" w:eastAsia="Arial" w:hAnsi="Arial"/>
          <w:sz w:val="22"/>
          <w:szCs w:val="22"/>
        </w:rPr>
        <w:t xml:space="preserve">CDN for static assets — global delivery via Cloudflare</w:t>
      </w:r>
    </w:p>
    <w:p>
      <w:pPr>
        <w:pStyle w:val="ListParagraph"/>
        <w:numPr>
          <w:ilvl w:val="0"/>
          <w:numId w:val="2"/>
        </w:numPr>
        <w:spacing w:before="60" w:after="60"/>
      </w:pPr>
      <w:r>
        <w:rPr>
          <w:rFonts w:ascii="Arial" w:cs="Arial" w:eastAsia="Arial" w:hAnsi="Arial"/>
          <w:sz w:val="22"/>
          <w:szCs w:val="22"/>
        </w:rPr>
        <w:t xml:space="preserve">Redis caching for frequently accessed data (leaderboard, plan details)</w:t>
      </w:r>
    </w:p>
    <w:p>
      <w:pPr>
        <w:pStyle w:val="ListParagraph"/>
        <w:numPr>
          <w:ilvl w:val="0"/>
          <w:numId w:val="2"/>
        </w:numPr>
        <w:spacing w:before="60" w:after="60"/>
      </w:pPr>
      <w:r>
        <w:rPr>
          <w:rFonts w:ascii="Arial" w:cs="Arial" w:eastAsia="Arial" w:hAnsi="Arial"/>
          <w:sz w:val="22"/>
          <w:szCs w:val="22"/>
        </w:rPr>
        <w:t xml:space="preserve">Message queue (Bull/Redis) for async operations (emails, notifications)</w:t>
      </w:r>
    </w:p>
    <w:p>
      <w:pPr>
        <w:pStyle w:val="ListParagraph"/>
        <w:numPr>
          <w:ilvl w:val="0"/>
          <w:numId w:val="2"/>
        </w:numPr>
        <w:spacing w:before="60" w:after="60"/>
      </w:pPr>
      <w:r>
        <w:rPr>
          <w:rFonts w:ascii="Arial" w:cs="Arial" w:eastAsia="Arial" w:hAnsi="Arial"/>
          <w:sz w:val="22"/>
          <w:szCs w:val="22"/>
        </w:rPr>
        <w:t xml:space="preserve">Auto-scaling rules configured on AWS/Railway for traffic spikes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6.4 Availability &amp; Reliability</w:t>
      </w:r>
    </w:p>
    <w:p>
      <w:pPr>
        <w:pStyle w:val="ListParagraph"/>
        <w:numPr>
          <w:ilvl w:val="0"/>
          <w:numId w:val="2"/>
        </w:numPr>
        <w:spacing w:before="60" w:after="60"/>
      </w:pPr>
      <w:r>
        <w:rPr>
          <w:rFonts w:ascii="Arial" w:cs="Arial" w:eastAsia="Arial" w:hAnsi="Arial"/>
          <w:sz w:val="22"/>
          <w:szCs w:val="22"/>
        </w:rPr>
        <w:t xml:space="preserve">99.9% uptime target — maximum 8.7 hours downtime per year</w:t>
      </w:r>
    </w:p>
    <w:p>
      <w:pPr>
        <w:pStyle w:val="ListParagraph"/>
        <w:numPr>
          <w:ilvl w:val="0"/>
          <w:numId w:val="2"/>
        </w:numPr>
        <w:spacing w:before="60" w:after="60"/>
      </w:pPr>
      <w:r>
        <w:rPr>
          <w:rFonts w:ascii="Arial" w:cs="Arial" w:eastAsia="Arial" w:hAnsi="Arial"/>
          <w:sz w:val="22"/>
          <w:szCs w:val="22"/>
        </w:rPr>
        <w:t xml:space="preserve">Automated health checks every 60 seconds</w:t>
      </w:r>
    </w:p>
    <w:p>
      <w:pPr>
        <w:pStyle w:val="ListParagraph"/>
        <w:numPr>
          <w:ilvl w:val="0"/>
          <w:numId w:val="2"/>
        </w:numPr>
        <w:spacing w:before="60" w:after="60"/>
      </w:pPr>
      <w:r>
        <w:rPr>
          <w:rFonts w:ascii="Arial" w:cs="Arial" w:eastAsia="Arial" w:hAnsi="Arial"/>
          <w:sz w:val="22"/>
          <w:szCs w:val="22"/>
        </w:rPr>
        <w:t xml:space="preserve">Automated failover for database and API servers</w:t>
      </w:r>
    </w:p>
    <w:p>
      <w:pPr>
        <w:pStyle w:val="ListParagraph"/>
        <w:numPr>
          <w:ilvl w:val="0"/>
          <w:numId w:val="2"/>
        </w:numPr>
        <w:spacing w:before="60" w:after="60"/>
      </w:pPr>
      <w:r>
        <w:rPr>
          <w:rFonts w:ascii="Arial" w:cs="Arial" w:eastAsia="Arial" w:hAnsi="Arial"/>
          <w:sz w:val="22"/>
          <w:szCs w:val="22"/>
        </w:rPr>
        <w:t xml:space="preserve">Daily automated database backups retained for 30 days</w:t>
      </w:r>
    </w:p>
    <w:p>
      <w:pPr>
        <w:pStyle w:val="ListParagraph"/>
        <w:numPr>
          <w:ilvl w:val="0"/>
          <w:numId w:val="2"/>
        </w:numPr>
        <w:spacing w:before="60" w:after="60"/>
      </w:pPr>
      <w:r>
        <w:rPr>
          <w:rFonts w:ascii="Arial" w:cs="Arial" w:eastAsia="Arial" w:hAnsi="Arial"/>
          <w:sz w:val="22"/>
          <w:szCs w:val="22"/>
        </w:rPr>
        <w:t xml:space="preserve">Disaster recovery plan with RTO of 4 hours and RPO of 1 hour</w:t>
      </w:r>
    </w:p>
    <w:p>
      <w:pPr>
        <w:pStyle w:val="ListParagraph"/>
        <w:numPr>
          <w:ilvl w:val="0"/>
          <w:numId w:val="2"/>
        </w:numPr>
        <w:spacing w:before="60" w:after="60"/>
      </w:pPr>
      <w:r>
        <w:rPr>
          <w:rFonts w:ascii="Arial" w:cs="Arial" w:eastAsia="Arial" w:hAnsi="Arial"/>
          <w:sz w:val="22"/>
          <w:szCs w:val="22"/>
        </w:rPr>
        <w:t xml:space="preserve">Maintenance window: Sundays 1:00 AM - 4:00 AM IST (market closed)</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6.5 Usability Requirements</w:t>
      </w:r>
    </w:p>
    <w:p>
      <w:pPr>
        <w:pStyle w:val="ListParagraph"/>
        <w:numPr>
          <w:ilvl w:val="0"/>
          <w:numId w:val="2"/>
        </w:numPr>
        <w:spacing w:before="60" w:after="60"/>
      </w:pPr>
      <w:r>
        <w:rPr>
          <w:rFonts w:ascii="Arial" w:cs="Arial" w:eastAsia="Arial" w:hAnsi="Arial"/>
          <w:sz w:val="22"/>
          <w:szCs w:val="22"/>
        </w:rPr>
        <w:t xml:space="preserve">Mobile responsive design — fully functional on smartphones (minimum 320px width)</w:t>
      </w:r>
    </w:p>
    <w:p>
      <w:pPr>
        <w:pStyle w:val="ListParagraph"/>
        <w:numPr>
          <w:ilvl w:val="0"/>
          <w:numId w:val="2"/>
        </w:numPr>
        <w:spacing w:before="60" w:after="60"/>
      </w:pPr>
      <w:r>
        <w:rPr>
          <w:rFonts w:ascii="Arial" w:cs="Arial" w:eastAsia="Arial" w:hAnsi="Arial"/>
          <w:sz w:val="22"/>
          <w:szCs w:val="22"/>
        </w:rPr>
        <w:t xml:space="preserve">WCAG 2.1 Level AA accessibility compliance</w:t>
      </w:r>
    </w:p>
    <w:p>
      <w:pPr>
        <w:pStyle w:val="ListParagraph"/>
        <w:numPr>
          <w:ilvl w:val="0"/>
          <w:numId w:val="2"/>
        </w:numPr>
        <w:spacing w:before="60" w:after="60"/>
      </w:pPr>
      <w:r>
        <w:rPr>
          <w:rFonts w:ascii="Arial" w:cs="Arial" w:eastAsia="Arial" w:hAnsi="Arial"/>
          <w:sz w:val="22"/>
          <w:szCs w:val="22"/>
        </w:rPr>
        <w:t xml:space="preserve">Platform language: English (Hindi support in Phase 2)</w:t>
      </w:r>
    </w:p>
    <w:p>
      <w:pPr>
        <w:pStyle w:val="ListParagraph"/>
        <w:numPr>
          <w:ilvl w:val="0"/>
          <w:numId w:val="2"/>
        </w:numPr>
        <w:spacing w:before="60" w:after="60"/>
      </w:pPr>
      <w:r>
        <w:rPr>
          <w:rFonts w:ascii="Arial" w:cs="Arial" w:eastAsia="Arial" w:hAnsi="Arial"/>
          <w:sz w:val="22"/>
          <w:szCs w:val="22"/>
        </w:rPr>
        <w:t xml:space="preserve">Maximum 3 clicks to reach any core feature from dashboard</w:t>
      </w:r>
    </w:p>
    <w:p>
      <w:pPr>
        <w:pStyle w:val="ListParagraph"/>
        <w:numPr>
          <w:ilvl w:val="0"/>
          <w:numId w:val="2"/>
        </w:numPr>
        <w:spacing w:before="60" w:after="60"/>
      </w:pPr>
      <w:r>
        <w:rPr>
          <w:rFonts w:ascii="Arial" w:cs="Arial" w:eastAsia="Arial" w:hAnsi="Arial"/>
          <w:sz w:val="22"/>
          <w:szCs w:val="22"/>
        </w:rPr>
        <w:t xml:space="preserve">Onboarding tutorial for new traders on first login</w:t>
      </w:r>
    </w:p>
    <w:p>
      <w:pPr>
        <w:pStyle w:val="ListParagraph"/>
        <w:numPr>
          <w:ilvl w:val="0"/>
          <w:numId w:val="2"/>
        </w:numPr>
        <w:spacing w:before="60" w:after="60"/>
      </w:pPr>
      <w:r>
        <w:rPr>
          <w:rFonts w:ascii="Arial" w:cs="Arial" w:eastAsia="Arial" w:hAnsi="Arial"/>
          <w:sz w:val="22"/>
          <w:szCs w:val="22"/>
        </w:rPr>
        <w:t xml:space="preserve">Dark theme as default (preferred by trading community)</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7. System Architecture</w:t>
      </w:r>
    </w:p>
    <w:p>
      <w:pPr>
        <w:pStyle w:val="Heading2"/>
        <w:spacing w:before="300" w:after="150"/>
      </w:pPr>
      <w:r>
        <w:rPr>
          <w:rFonts w:ascii="Arial" w:cs="Arial" w:eastAsia="Arial" w:hAnsi="Arial"/>
          <w:b/>
          <w:bCs/>
          <w:color w:val="1A3C6E"/>
          <w:sz w:val="28"/>
          <w:szCs w:val="28"/>
        </w:rPr>
        <w:t xml:space="preserve">7.1 Architecture Overview</w:t>
      </w:r>
    </w:p>
    <w:p>
      <w:pPr>
        <w:spacing w:before="80" w:after="80"/>
      </w:pPr>
      <w:r>
        <w:rPr>
          <w:rFonts w:ascii="Arial" w:cs="Arial" w:eastAsia="Arial" w:hAnsi="Arial"/>
          <w:sz w:val="22"/>
          <w:szCs w:val="22"/>
        </w:rPr>
        <w:t xml:space="preserve">Indipips follows a three-tier architecture with a React.js frontend, a Node.js/Express.js RESTful API backend, and a PostgreSQL relational database. Real-time features are powered by Socket.io. The system is designed for horizontal scalability and is containerized using Docker for consistent deployment across environments.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39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1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18 + Vite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component-based, large ecosystem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Styling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styling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Utility-first, consistent design, responsive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simple, performant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server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Non-blocking I/O, ideal for real-time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P&amp;L updates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abstraction, reliable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ACID compliant, ideal for financial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abstraction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queries, migration management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Redis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&amp; cache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In-memory speed for real-time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stateless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 SDK</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gateway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Indian payment gateway, UPI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documents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scalable, encrypted storage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Reliable delivery, template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SMS/OTP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&amp; SMS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India-specific, reliable delivery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 (FE)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hosting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global CDN, instant deploy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 AWS EC2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hosting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Scalable, Docker support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 Hosting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 AWS RDS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Managed PostgreSQL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 backups, scaling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Upstox + Zerodha Kite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data sync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paper trading APIs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Bull + Redis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Job processing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emails, notifications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 Datadog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error alerts</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7.3 API Architecture</w:t>
      </w:r>
    </w:p>
    <w:p>
      <w:pPr>
        <w:spacing w:before="80" w:after="80"/>
      </w:pPr>
      <w:r>
        <w:rPr>
          <w:rFonts w:ascii="Arial" w:cs="Arial" w:eastAsia="Arial" w:hAnsi="Arial"/>
          <w:sz w:val="22"/>
          <w:szCs w:val="22"/>
        </w:rPr>
        <w:t xml:space="preserve">The backend exposes a RESTful API with versioned endpoints (/api/v1/). All endpoints return JSON responses with standardized error codes. Authentication is enforced via JWT middleware on all protected routes. Rate limiting is applied globally via express-rate-limit.</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7.4 Real-Time Architecture</w:t>
      </w:r>
    </w:p>
    <w:p>
      <w:pPr>
        <w:spacing w:before="80" w:after="80"/>
      </w:pPr>
      <w:r>
        <w:rPr>
          <w:rFonts w:ascii="Arial" w:cs="Arial" w:eastAsia="Arial" w:hAnsi="Arial"/>
          <w:sz w:val="22"/>
          <w:szCs w:val="22"/>
        </w:rPr>
        <w:t xml:space="preserve">Real-time P&amp;L updates and risk monitoring are implemented via Socket.io. When a trader's broker API reports a new trade execution, the backend risk engine evaluates the trade against all active rules within 5 seconds. If any rule is violated, the system immediately suspends the account and emits a socket event to update the trader's dashboard in real-time — even if the trader is actively viewing the dashboard.</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8. Database Design</w:t>
      </w:r>
    </w:p>
    <w:p>
      <w:pPr>
        <w:pStyle w:val="Heading2"/>
        <w:spacing w:before="300" w:after="150"/>
      </w:pPr>
      <w:r>
        <w:rPr>
          <w:rFonts w:ascii="Arial" w:cs="Arial" w:eastAsia="Arial" w:hAnsi="Arial"/>
          <w:b/>
          <w:bCs/>
          <w:color w:val="1A3C6E"/>
          <w:sz w:val="28"/>
          <w:szCs w:val="28"/>
        </w:rPr>
        <w:t xml:space="preserve">8.1 Entity Relationship Overview</w:t>
      </w:r>
    </w:p>
    <w:p>
      <w:pPr>
        <w:spacing w:before="80" w:after="80"/>
      </w:pPr>
      <w:r>
        <w:rPr>
          <w:rFonts w:ascii="Arial" w:cs="Arial" w:eastAsia="Arial" w:hAnsi="Arial"/>
          <w:sz w:val="22"/>
          <w:szCs w:val="22"/>
        </w:rPr>
        <w:t xml:space="preserve">The Indipips database is structured around 9 core entities. PostgreSQL with Prisma ORM is used for all database operations. All monetary values are stored as integers in paise (1 rupee = 100 paise) to avoid floating-point precision issues in financial calculations.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8.2 Core Tables</w:t>
      </w:r>
    </w:p>
    <w:p>
      <w:pPr>
        <w:pStyle w:val="Heading3"/>
        <w:spacing w:before="200" w:after="100"/>
      </w:pPr>
      <w:r>
        <w:rPr>
          <w:rFonts w:ascii="Arial" w:cs="Arial" w:eastAsia="Arial" w:hAnsi="Arial"/>
          <w:b/>
          <w:bCs/>
          <w:color w:val="2C5F8A"/>
          <w:sz w:val="24"/>
          <w:szCs w:val="24"/>
        </w:rPr>
        <w:t xml:space="preserve">8.2.1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full_name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name from Aadhaar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email address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hashed password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 DEFAULT trader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 / admin / super_admin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verified / rejected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aadhaar_verified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UIDAI verification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pan_number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 card number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bank_account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 account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bank_ifsc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IFSC 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referral_code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Auto-generated referral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referred_by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users.id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Referring user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wallet_balance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0</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in paise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true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active status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Registration timestamp</w:t>
            </w:r>
          </w:p>
        </w:tc>
      </w:tr>
    </w:tbl>
    <w:p>
      <w:pPr>
        <w:spacing w:before="100" w:after="100"/>
      </w:pPr>
      <w:r>
        <w:t xml:space="preserve"/>
      </w:r>
    </w:p>
    <w:p>
      <w:pPr>
        <w:pStyle w:val="Heading3"/>
        <w:spacing w:before="200" w:after="100"/>
      </w:pPr>
      <w:r>
        <w:rPr>
          <w:rFonts w:ascii="Arial" w:cs="Arial" w:eastAsia="Arial" w:hAnsi="Arial"/>
          <w:b/>
          <w:bCs/>
          <w:color w:val="2C5F8A"/>
          <w:sz w:val="24"/>
          <w:szCs w:val="24"/>
        </w:rPr>
        <w:t xml:space="preserve">8.2.2 Challenges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challenge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users.id, 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 who owns this challenge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plans.id, 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plan selected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account_size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Virtual account size in paise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current_balance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simulated balance in paise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peak_balance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Highest balance reached (for drawdown calc)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total_pnl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P&amp;L in paise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daily_pnl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0</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Today's P&amp;L in paise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days_traded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days with at least 1 trade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 passed / failed / expired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fail_reason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for failure if applicable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 start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expiry date (start + 45 days)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when challenge was passed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broker_connected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API connection status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Creation timestamp</w:t>
            </w:r>
          </w:p>
        </w:tc>
      </w:tr>
    </w:tbl>
    <w:p>
      <w:pPr>
        <w:spacing w:before="100" w:after="100"/>
      </w:pPr>
      <w:r>
        <w:t xml:space="preserve"/>
      </w:r>
    </w:p>
    <w:p>
      <w:pPr>
        <w:pStyle w:val="Heading3"/>
        <w:spacing w:before="200" w:after="100"/>
      </w:pPr>
      <w:r>
        <w:rPr>
          <w:rFonts w:ascii="Arial" w:cs="Arial" w:eastAsia="Arial" w:hAnsi="Arial"/>
          <w:b/>
          <w:bCs/>
          <w:color w:val="2C5F8A"/>
          <w:sz w:val="24"/>
          <w:szCs w:val="24"/>
        </w:rPr>
        <w:t xml:space="preserve">8.2.3 Trades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trade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FK challenges.id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Associated challenge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users.id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instrument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Trading symbol (NIFTY, BANKNIFTY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 sell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lots/shares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price in paise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exit_price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Exit price in paise (null if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Realized P&amp;L in paise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trade_date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entry_time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entry timestamp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exit_time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exit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broker_trade_id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Broker's trade reference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w:t>
            </w:r>
          </w:p>
        </w:tc>
      </w:tr>
    </w:tbl>
    <w:p>
      <w:pPr>
        <w:spacing w:before="100" w:after="100"/>
      </w:pPr>
      <w:r>
        <w:t xml:space="preserve"/>
      </w:r>
    </w:p>
    <w:p>
      <w:pPr>
        <w:pStyle w:val="Heading3"/>
        <w:spacing w:before="200" w:after="100"/>
      </w:pPr>
      <w:r>
        <w:rPr>
          <w:rFonts w:ascii="Arial" w:cs="Arial" w:eastAsia="Arial" w:hAnsi="Arial"/>
          <w:b/>
          <w:bCs/>
          <w:color w:val="2C5F8A"/>
          <w:sz w:val="24"/>
          <w:szCs w:val="24"/>
        </w:rPr>
        <w:t xml:space="preserve">8.2.4 Payments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payment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 who made payment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purchased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paid in paise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razorpay_order_id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order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razorpay_payment_id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 payment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success / failed / refunded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gst_amount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GST component in paise (18%)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timestamp</w:t>
            </w:r>
          </w:p>
        </w:tc>
      </w:tr>
    </w:tbl>
    <w:p>
      <w:pPr>
        <w:spacing w:before="100" w:after="100"/>
      </w:pPr>
      <w:r>
        <w:t xml:space="preserve"/>
      </w:r>
    </w:p>
    <w:p>
      <w:pPr>
        <w:pStyle w:val="Heading3"/>
        <w:spacing w:before="200" w:after="100"/>
      </w:pPr>
      <w:r>
        <w:rPr>
          <w:rFonts w:ascii="Arial" w:cs="Arial" w:eastAsia="Arial" w:hAnsi="Arial"/>
          <w:b/>
          <w:bCs/>
          <w:color w:val="2C5F8A"/>
          <w:sz w:val="24"/>
          <w:szCs w:val="24"/>
        </w:rPr>
        <w:t xml:space="preserve">8.2.5 Payouts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payout 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 requesting payout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Funded challenge associated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amount_requested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requested in paise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amount_after_tds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after TDS deduction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profit_split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DECIMAL(5,2)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Trader's profit split percentage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approved / rejected / transferred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who processed the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bank_reference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NEFT/IMPS transaction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timestamp</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9. API Specifications</w:t>
      </w:r>
    </w:p>
    <w:p>
      <w:pPr>
        <w:pStyle w:val="Heading2"/>
        <w:spacing w:before="300" w:after="150"/>
      </w:pPr>
      <w:r>
        <w:rPr>
          <w:rFonts w:ascii="Arial" w:cs="Arial" w:eastAsia="Arial" w:hAnsi="Arial"/>
          <w:b/>
          <w:bCs/>
          <w:color w:val="1A3C6E"/>
          <w:sz w:val="28"/>
          <w:szCs w:val="28"/>
        </w:rPr>
        <w:t xml:space="preserve">9.1 API Standards</w:t>
      </w:r>
    </w:p>
    <w:p>
      <w:pPr>
        <w:pStyle w:val="ListParagraph"/>
        <w:numPr>
          <w:ilvl w:val="0"/>
          <w:numId w:val="2"/>
        </w:numPr>
        <w:spacing w:before="60" w:after="60"/>
      </w:pPr>
      <w:r>
        <w:rPr>
          <w:rFonts w:ascii="Arial" w:cs="Arial" w:eastAsia="Arial" w:hAnsi="Arial"/>
          <w:sz w:val="22"/>
          <w:szCs w:val="22"/>
        </w:rPr>
        <w:t xml:space="preserve">Base URL: https://api.indipips.com/api/v1</w:t>
      </w:r>
    </w:p>
    <w:p>
      <w:pPr>
        <w:pStyle w:val="ListParagraph"/>
        <w:numPr>
          <w:ilvl w:val="0"/>
          <w:numId w:val="2"/>
        </w:numPr>
        <w:spacing w:before="60" w:after="60"/>
      </w:pPr>
      <w:r>
        <w:rPr>
          <w:rFonts w:ascii="Arial" w:cs="Arial" w:eastAsia="Arial" w:hAnsi="Arial"/>
          <w:sz w:val="22"/>
          <w:szCs w:val="22"/>
        </w:rPr>
        <w:t xml:space="preserve">All requests and responses in JSON format</w:t>
      </w:r>
    </w:p>
    <w:p>
      <w:pPr>
        <w:pStyle w:val="ListParagraph"/>
        <w:numPr>
          <w:ilvl w:val="0"/>
          <w:numId w:val="2"/>
        </w:numPr>
        <w:spacing w:before="60" w:after="60"/>
      </w:pPr>
      <w:r>
        <w:rPr>
          <w:rFonts w:ascii="Arial" w:cs="Arial" w:eastAsia="Arial" w:hAnsi="Arial"/>
          <w:sz w:val="22"/>
          <w:szCs w:val="22"/>
        </w:rPr>
        <w:t xml:space="preserve">Authentication: Bearer token (JWT) in Authorization header</w:t>
      </w:r>
    </w:p>
    <w:p>
      <w:pPr>
        <w:pStyle w:val="ListParagraph"/>
        <w:numPr>
          <w:ilvl w:val="0"/>
          <w:numId w:val="2"/>
        </w:numPr>
        <w:spacing w:before="60" w:after="60"/>
      </w:pPr>
      <w:r>
        <w:rPr>
          <w:rFonts w:ascii="Arial" w:cs="Arial" w:eastAsia="Arial" w:hAnsi="Arial"/>
          <w:sz w:val="22"/>
          <w:szCs w:val="22"/>
        </w:rPr>
        <w:t xml:space="preserve">HTTP Status codes: 200 OK, 201 Created, 400 Bad Request, 401 Unauthorized, 403 Forbidden, 404 Not Found, 429 Too Many Requests, 500 Internal Server Error</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9.2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4360"/>
      </w:tblGrid>
      <w:tr>
        <w:trPr>
          <w:tblHeader/>
        </w:trPr>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trader account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/auth/verify-email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email via OTP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/auth/verify-phone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phone via OTP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/auth/login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and receive JWT tokens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Invalidate refresh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/auth/refresh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/auth/forgot-password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password reset OTP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/auth/reset-password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Reset password using OTP</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9.3 Trader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own profile details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/trader/profile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profile information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/trader/kyc/aadhaar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Aadhaar OTP verification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/trader/kyc/verify-otp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Aadhaar OTP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/trader/kyc/bank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bank account details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/trader/challenges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all own challenges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/trader/challenges/:id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specific challenge details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/trader/challenges/:id/trades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all trades for a challenge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/trader/broker/connect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broker API credentials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/trader/broker/status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broker connection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/trader/payouts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payout requests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/trader/payouts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new payout request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/trader/referrals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referral stats and earnings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/trader/certificate/:challengeId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Download challenge certificate</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9.4 Challenge &amp; Plans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available challenge plans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/challenges/purchase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Purchase a new challenge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/challenges/payment/verify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Razorpay payment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/challenges/:id/dashboard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(Trader)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real-time dashboard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public trader leaderboard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/certificates/verify/:code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certificate authenticity</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9.5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/admin/traders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traders with filters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/admin/traders/:id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specific trader full details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/admin/traders/:id/suspend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 trader account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/admin/traders/:id/reinstate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Reinstate suspended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/admin/payouts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payout requests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/admin/payouts/:id/approve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 payout request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/admin/payouts/:id/reject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payout request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/admin/analytics/revenue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analytics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/admin/analytics/risk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risk exposure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/admin/challenges/active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active challenges</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10. UI/UX Requirements</w:t>
      </w:r>
    </w:p>
    <w:p>
      <w:pPr>
        <w:pStyle w:val="Heading2"/>
        <w:spacing w:before="300" w:after="150"/>
      </w:pPr>
      <w:r>
        <w:rPr>
          <w:rFonts w:ascii="Arial" w:cs="Arial" w:eastAsia="Arial" w:hAnsi="Arial"/>
          <w:b/>
          <w:bCs/>
          <w:color w:val="1A3C6E"/>
          <w:sz w:val="28"/>
          <w:szCs w:val="28"/>
        </w:rPr>
        <w:t xml:space="preserve">10.1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Element</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#1A3C6E (Deep Navy Blue)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Accent Color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#D4A017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(Dark)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#0D1117 (Near Black)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Surface Color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#161B22 (Dark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#22C55E (Green)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Danger Color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#EF4444 (Red)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#F59E0B (Amber)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Font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 (Google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Theme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(trading industry standard)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Border Radius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8px for cards, 4px for inputs, 50px for buttons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Breakpoints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320px, Tablet 768px, Desktop 1280px</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10.2 Page Specifications</w:t>
      </w:r>
    </w:p>
    <w:p>
      <w:pPr>
        <w:pStyle w:val="Heading3"/>
        <w:spacing w:before="200" w:after="100"/>
      </w:pPr>
      <w:r>
        <w:rPr>
          <w:rFonts w:ascii="Arial" w:cs="Arial" w:eastAsia="Arial" w:hAnsi="Arial"/>
          <w:b/>
          <w:bCs/>
          <w:color w:val="2C5F8A"/>
          <w:sz w:val="24"/>
          <w:szCs w:val="24"/>
        </w:rPr>
        <w:t xml:space="preserve">10.2.1 Landing Page</w:t>
      </w:r>
    </w:p>
    <w:p>
      <w:pPr>
        <w:pStyle w:val="ListParagraph"/>
        <w:numPr>
          <w:ilvl w:val="0"/>
          <w:numId w:val="2"/>
        </w:numPr>
        <w:spacing w:before="60" w:after="60"/>
      </w:pPr>
      <w:r>
        <w:rPr>
          <w:rFonts w:ascii="Arial" w:cs="Arial" w:eastAsia="Arial" w:hAnsi="Arial"/>
          <w:sz w:val="22"/>
          <w:szCs w:val="22"/>
        </w:rPr>
        <w:t xml:space="preserve">Hero section: Tagline, CTA button 'Start Your Challenge', animated trading chart background</w:t>
      </w:r>
    </w:p>
    <w:p>
      <w:pPr>
        <w:pStyle w:val="ListParagraph"/>
        <w:numPr>
          <w:ilvl w:val="0"/>
          <w:numId w:val="2"/>
        </w:numPr>
        <w:spacing w:before="60" w:after="60"/>
      </w:pPr>
      <w:r>
        <w:rPr>
          <w:rFonts w:ascii="Arial" w:cs="Arial" w:eastAsia="Arial" w:hAnsi="Arial"/>
          <w:sz w:val="22"/>
          <w:szCs w:val="22"/>
        </w:rPr>
        <w:t xml:space="preserve">How It Works: 3-step visual flow (Register &gt; Challenge &gt; Get Funded)</w:t>
      </w:r>
    </w:p>
    <w:p>
      <w:pPr>
        <w:pStyle w:val="ListParagraph"/>
        <w:numPr>
          <w:ilvl w:val="0"/>
          <w:numId w:val="2"/>
        </w:numPr>
        <w:spacing w:before="60" w:after="60"/>
      </w:pPr>
      <w:r>
        <w:rPr>
          <w:rFonts w:ascii="Arial" w:cs="Arial" w:eastAsia="Arial" w:hAnsi="Arial"/>
          <w:sz w:val="22"/>
          <w:szCs w:val="22"/>
        </w:rPr>
        <w:t xml:space="preserve">Challenge Plans: Pricing table with all 5 plans and features comparison</w:t>
      </w:r>
    </w:p>
    <w:p>
      <w:pPr>
        <w:pStyle w:val="ListParagraph"/>
        <w:numPr>
          <w:ilvl w:val="0"/>
          <w:numId w:val="2"/>
        </w:numPr>
        <w:spacing w:before="60" w:after="60"/>
      </w:pPr>
      <w:r>
        <w:rPr>
          <w:rFonts w:ascii="Arial" w:cs="Arial" w:eastAsia="Arial" w:hAnsi="Arial"/>
          <w:sz w:val="22"/>
          <w:szCs w:val="22"/>
        </w:rPr>
        <w:t xml:space="preserve">Statistics bar: Total funded traders, total payouts, success rate</w:t>
      </w:r>
    </w:p>
    <w:p>
      <w:pPr>
        <w:pStyle w:val="ListParagraph"/>
        <w:numPr>
          <w:ilvl w:val="0"/>
          <w:numId w:val="2"/>
        </w:numPr>
        <w:spacing w:before="60" w:after="60"/>
      </w:pPr>
      <w:r>
        <w:rPr>
          <w:rFonts w:ascii="Arial" w:cs="Arial" w:eastAsia="Arial" w:hAnsi="Arial"/>
          <w:sz w:val="22"/>
          <w:szCs w:val="22"/>
        </w:rPr>
        <w:t xml:space="preserve">Why Indipips: 6 unique advantage cards</w:t>
      </w:r>
    </w:p>
    <w:p>
      <w:pPr>
        <w:pStyle w:val="ListParagraph"/>
        <w:numPr>
          <w:ilvl w:val="0"/>
          <w:numId w:val="2"/>
        </w:numPr>
        <w:spacing w:before="60" w:after="60"/>
      </w:pPr>
      <w:r>
        <w:rPr>
          <w:rFonts w:ascii="Arial" w:cs="Arial" w:eastAsia="Arial" w:hAnsi="Arial"/>
          <w:sz w:val="22"/>
          <w:szCs w:val="22"/>
        </w:rPr>
        <w:t xml:space="preserve">Testimonials: Success stories with trader photo and quote</w:t>
      </w:r>
    </w:p>
    <w:p>
      <w:pPr>
        <w:pStyle w:val="ListParagraph"/>
        <w:numPr>
          <w:ilvl w:val="0"/>
          <w:numId w:val="2"/>
        </w:numPr>
        <w:spacing w:before="60" w:after="60"/>
      </w:pPr>
      <w:r>
        <w:rPr>
          <w:rFonts w:ascii="Arial" w:cs="Arial" w:eastAsia="Arial" w:hAnsi="Arial"/>
          <w:sz w:val="22"/>
          <w:szCs w:val="22"/>
        </w:rPr>
        <w:t xml:space="preserve">FAQ section: Top 10 frequently asked questions</w:t>
      </w:r>
    </w:p>
    <w:p>
      <w:pPr>
        <w:pStyle w:val="ListParagraph"/>
        <w:numPr>
          <w:ilvl w:val="0"/>
          <w:numId w:val="2"/>
        </w:numPr>
        <w:spacing w:before="60" w:after="60"/>
      </w:pPr>
      <w:r>
        <w:rPr>
          <w:rFonts w:ascii="Arial" w:cs="Arial" w:eastAsia="Arial" w:hAnsi="Arial"/>
          <w:sz w:val="22"/>
          <w:szCs w:val="22"/>
        </w:rPr>
        <w:t xml:space="preserve">Footer: Links, social media, legal, contact</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10.2.2 Trader Dashboard</w:t>
      </w:r>
    </w:p>
    <w:p>
      <w:pPr>
        <w:pStyle w:val="ListParagraph"/>
        <w:numPr>
          <w:ilvl w:val="0"/>
          <w:numId w:val="2"/>
        </w:numPr>
        <w:spacing w:before="60" w:after="60"/>
      </w:pPr>
      <w:r>
        <w:rPr>
          <w:rFonts w:ascii="Arial" w:cs="Arial" w:eastAsia="Arial" w:hAnsi="Arial"/>
          <w:sz w:val="22"/>
          <w:szCs w:val="22"/>
        </w:rPr>
        <w:t xml:space="preserve">Top nav: Logo, notifications bell, profile avatar, logout</w:t>
      </w:r>
    </w:p>
    <w:p>
      <w:pPr>
        <w:pStyle w:val="ListParagraph"/>
        <w:numPr>
          <w:ilvl w:val="0"/>
          <w:numId w:val="2"/>
        </w:numPr>
        <w:spacing w:before="60" w:after="60"/>
      </w:pPr>
      <w:r>
        <w:rPr>
          <w:rFonts w:ascii="Arial" w:cs="Arial" w:eastAsia="Arial" w:hAnsi="Arial"/>
          <w:sz w:val="22"/>
          <w:szCs w:val="22"/>
        </w:rPr>
        <w:t xml:space="preserve">Sidebar: Navigation links — Dashboard, Trades, Payout, Referral, Profile, KYC</w:t>
      </w:r>
    </w:p>
    <w:p>
      <w:pPr>
        <w:pStyle w:val="ListParagraph"/>
        <w:numPr>
          <w:ilvl w:val="0"/>
          <w:numId w:val="2"/>
        </w:numPr>
        <w:spacing w:before="60" w:after="60"/>
      </w:pPr>
      <w:r>
        <w:rPr>
          <w:rFonts w:ascii="Arial" w:cs="Arial" w:eastAsia="Arial" w:hAnsi="Arial"/>
          <w:sz w:val="22"/>
          <w:szCs w:val="22"/>
        </w:rPr>
        <w:t xml:space="preserve">Account summary card: Balance, P&amp;L, status badge</w:t>
      </w:r>
    </w:p>
    <w:p>
      <w:pPr>
        <w:pStyle w:val="ListParagraph"/>
        <w:numPr>
          <w:ilvl w:val="0"/>
          <w:numId w:val="2"/>
        </w:numPr>
        <w:spacing w:before="60" w:after="60"/>
      </w:pPr>
      <w:r>
        <w:rPr>
          <w:rFonts w:ascii="Arial" w:cs="Arial" w:eastAsia="Arial" w:hAnsi="Arial"/>
          <w:sz w:val="22"/>
          <w:szCs w:val="22"/>
        </w:rPr>
        <w:t xml:space="preserve">Real-time P&amp;L chart: TradingView-style line chart</w:t>
      </w:r>
    </w:p>
    <w:p>
      <w:pPr>
        <w:pStyle w:val="ListParagraph"/>
        <w:numPr>
          <w:ilvl w:val="0"/>
          <w:numId w:val="2"/>
        </w:numPr>
        <w:spacing w:before="60" w:after="60"/>
      </w:pPr>
      <w:r>
        <w:rPr>
          <w:rFonts w:ascii="Arial" w:cs="Arial" w:eastAsia="Arial" w:hAnsi="Arial"/>
          <w:sz w:val="22"/>
          <w:szCs w:val="22"/>
        </w:rPr>
        <w:t xml:space="preserve">Risk meters: Daily loss gauge and drawdown gauge side by side</w:t>
      </w:r>
    </w:p>
    <w:p>
      <w:pPr>
        <w:pStyle w:val="ListParagraph"/>
        <w:numPr>
          <w:ilvl w:val="0"/>
          <w:numId w:val="2"/>
        </w:numPr>
        <w:spacing w:before="60" w:after="60"/>
      </w:pPr>
      <w:r>
        <w:rPr>
          <w:rFonts w:ascii="Arial" w:cs="Arial" w:eastAsia="Arial" w:hAnsi="Arial"/>
          <w:sz w:val="22"/>
          <w:szCs w:val="22"/>
        </w:rPr>
        <w:t xml:space="preserve">Rules checklist: All rules with green checkmark or red X</w:t>
      </w:r>
    </w:p>
    <w:p>
      <w:pPr>
        <w:pStyle w:val="ListParagraph"/>
        <w:numPr>
          <w:ilvl w:val="0"/>
          <w:numId w:val="2"/>
        </w:numPr>
        <w:spacing w:before="60" w:after="60"/>
      </w:pPr>
      <w:r>
        <w:rPr>
          <w:rFonts w:ascii="Arial" w:cs="Arial" w:eastAsia="Arial" w:hAnsi="Arial"/>
          <w:sz w:val="22"/>
          <w:szCs w:val="22"/>
        </w:rPr>
        <w:t xml:space="preserve">Recent trades table: Sortable, filterable</w:t>
      </w:r>
    </w:p>
    <w:p>
      <w:pPr>
        <w:pStyle w:val="ListParagraph"/>
        <w:numPr>
          <w:ilvl w:val="0"/>
          <w:numId w:val="2"/>
        </w:numPr>
        <w:spacing w:before="60" w:after="60"/>
      </w:pPr>
      <w:r>
        <w:rPr>
          <w:rFonts w:ascii="Arial" w:cs="Arial" w:eastAsia="Arial" w:hAnsi="Arial"/>
          <w:sz w:val="22"/>
          <w:szCs w:val="22"/>
        </w:rPr>
        <w:t xml:space="preserve">Challenge progress widget: Circular progress for profit target</w:t>
      </w:r>
    </w:p>
    <w:p>
      <w:pPr>
        <w:spacing w:before="100" w:after="100"/>
      </w:pPr>
      <w:r>
        <w:t xml:space="preserve"/>
      </w:r>
    </w:p>
    <w:p>
      <w:pPr>
        <w:pStyle w:val="Heading3"/>
        <w:spacing w:before="200" w:after="100"/>
      </w:pPr>
      <w:r>
        <w:rPr>
          <w:rFonts w:ascii="Arial" w:cs="Arial" w:eastAsia="Arial" w:hAnsi="Arial"/>
          <w:b/>
          <w:bCs/>
          <w:color w:val="2C5F8A"/>
          <w:sz w:val="24"/>
          <w:szCs w:val="24"/>
        </w:rPr>
        <w:t xml:space="preserve">10.2.3 Admin Panel</w:t>
      </w:r>
    </w:p>
    <w:p>
      <w:pPr>
        <w:pStyle w:val="ListParagraph"/>
        <w:numPr>
          <w:ilvl w:val="0"/>
          <w:numId w:val="2"/>
        </w:numPr>
        <w:spacing w:before="60" w:after="60"/>
      </w:pPr>
      <w:r>
        <w:rPr>
          <w:rFonts w:ascii="Arial" w:cs="Arial" w:eastAsia="Arial" w:hAnsi="Arial"/>
          <w:sz w:val="22"/>
          <w:szCs w:val="22"/>
        </w:rPr>
        <w:t xml:space="preserve">Overview dashboard: Key metrics cards — traders today, revenue today, active challenges, pending payouts</w:t>
      </w:r>
    </w:p>
    <w:p>
      <w:pPr>
        <w:pStyle w:val="ListParagraph"/>
        <w:numPr>
          <w:ilvl w:val="0"/>
          <w:numId w:val="2"/>
        </w:numPr>
        <w:spacing w:before="60" w:after="60"/>
      </w:pPr>
      <w:r>
        <w:rPr>
          <w:rFonts w:ascii="Arial" w:cs="Arial" w:eastAsia="Arial" w:hAnsi="Arial"/>
          <w:sz w:val="22"/>
          <w:szCs w:val="22"/>
        </w:rPr>
        <w:t xml:space="preserve">Traders table: Searchable, filterable by status, plan, date</w:t>
      </w:r>
    </w:p>
    <w:p>
      <w:pPr>
        <w:pStyle w:val="ListParagraph"/>
        <w:numPr>
          <w:ilvl w:val="0"/>
          <w:numId w:val="2"/>
        </w:numPr>
        <w:spacing w:before="60" w:after="60"/>
      </w:pPr>
      <w:r>
        <w:rPr>
          <w:rFonts w:ascii="Arial" w:cs="Arial" w:eastAsia="Arial" w:hAnsi="Arial"/>
          <w:sz w:val="22"/>
          <w:szCs w:val="22"/>
        </w:rPr>
        <w:t xml:space="preserve">Payout queue: Tabbed view — Pending, Approved, Rejected</w:t>
      </w:r>
    </w:p>
    <w:p>
      <w:pPr>
        <w:pStyle w:val="ListParagraph"/>
        <w:numPr>
          <w:ilvl w:val="0"/>
          <w:numId w:val="2"/>
        </w:numPr>
        <w:spacing w:before="60" w:after="60"/>
      </w:pPr>
      <w:r>
        <w:rPr>
          <w:rFonts w:ascii="Arial" w:cs="Arial" w:eastAsia="Arial" w:hAnsi="Arial"/>
          <w:sz w:val="22"/>
          <w:szCs w:val="22"/>
        </w:rPr>
        <w:t xml:space="preserve">Risk monitor: Color-coded table of all funded accounts with drawdown levels</w:t>
      </w:r>
    </w:p>
    <w:p>
      <w:pPr>
        <w:pStyle w:val="ListParagraph"/>
        <w:numPr>
          <w:ilvl w:val="0"/>
          <w:numId w:val="2"/>
        </w:numPr>
        <w:spacing w:before="60" w:after="60"/>
      </w:pPr>
      <w:r>
        <w:rPr>
          <w:rFonts w:ascii="Arial" w:cs="Arial" w:eastAsia="Arial" w:hAnsi="Arial"/>
          <w:sz w:val="22"/>
          <w:szCs w:val="22"/>
        </w:rPr>
        <w:t xml:space="preserve">Analytics page: Revenue charts, plan distribution pie chart, trader growth line chart</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11. Integration Requirements</w:t>
      </w:r>
    </w:p>
    <w:p>
      <w:pPr>
        <w:pStyle w:val="Heading2"/>
        <w:spacing w:before="300" w:after="150"/>
      </w:pPr>
      <w:r>
        <w:rPr>
          <w:rFonts w:ascii="Arial" w:cs="Arial" w:eastAsia="Arial" w:hAnsi="Arial"/>
          <w:b/>
          <w:bCs/>
          <w:color w:val="1A3C6E"/>
          <w:sz w:val="28"/>
          <w:szCs w:val="28"/>
        </w:rPr>
        <w:t xml:space="preserve">11.1 Broker API Integration — Upstox</w:t>
      </w:r>
    </w:p>
    <w:p>
      <w:pPr>
        <w:pStyle w:val="ListParagraph"/>
        <w:numPr>
          <w:ilvl w:val="0"/>
          <w:numId w:val="2"/>
        </w:numPr>
        <w:spacing w:before="60" w:after="60"/>
      </w:pPr>
      <w:r>
        <w:rPr>
          <w:rFonts w:ascii="Arial" w:cs="Arial" w:eastAsia="Arial" w:hAnsi="Arial"/>
          <w:sz w:val="22"/>
          <w:szCs w:val="22"/>
        </w:rPr>
        <w:t xml:space="preserve">OAuth 2.0 based authentication flow for trader account connection</w:t>
      </w:r>
    </w:p>
    <w:p>
      <w:pPr>
        <w:pStyle w:val="ListParagraph"/>
        <w:numPr>
          <w:ilvl w:val="0"/>
          <w:numId w:val="2"/>
        </w:numPr>
        <w:spacing w:before="60" w:after="60"/>
      </w:pPr>
      <w:r>
        <w:rPr>
          <w:rFonts w:ascii="Arial" w:cs="Arial" w:eastAsia="Arial" w:hAnsi="Arial"/>
          <w:sz w:val="22"/>
          <w:szCs w:val="22"/>
        </w:rPr>
        <w:t xml:space="preserve">API Key + Secret stored encrypted in database</w:t>
      </w:r>
    </w:p>
    <w:p>
      <w:pPr>
        <w:pStyle w:val="ListParagraph"/>
        <w:numPr>
          <w:ilvl w:val="0"/>
          <w:numId w:val="2"/>
        </w:numPr>
        <w:spacing w:before="60" w:after="60"/>
      </w:pPr>
      <w:r>
        <w:rPr>
          <w:rFonts w:ascii="Arial" w:cs="Arial" w:eastAsia="Arial" w:hAnsi="Arial"/>
          <w:sz w:val="22"/>
          <w:szCs w:val="22"/>
        </w:rPr>
        <w:t xml:space="preserve">Order book API: Fetch all executed orders in real-time</w:t>
      </w:r>
    </w:p>
    <w:p>
      <w:pPr>
        <w:pStyle w:val="ListParagraph"/>
        <w:numPr>
          <w:ilvl w:val="0"/>
          <w:numId w:val="2"/>
        </w:numPr>
        <w:spacing w:before="60" w:after="60"/>
      </w:pPr>
      <w:r>
        <w:rPr>
          <w:rFonts w:ascii="Arial" w:cs="Arial" w:eastAsia="Arial" w:hAnsi="Arial"/>
          <w:sz w:val="22"/>
          <w:szCs w:val="22"/>
        </w:rPr>
        <w:t xml:space="preserve">Positions API: Fetch current open positions</w:t>
      </w:r>
    </w:p>
    <w:p>
      <w:pPr>
        <w:pStyle w:val="ListParagraph"/>
        <w:numPr>
          <w:ilvl w:val="0"/>
          <w:numId w:val="2"/>
        </w:numPr>
        <w:spacing w:before="60" w:after="60"/>
      </w:pPr>
      <w:r>
        <w:rPr>
          <w:rFonts w:ascii="Arial" w:cs="Arial" w:eastAsia="Arial" w:hAnsi="Arial"/>
          <w:sz w:val="22"/>
          <w:szCs w:val="22"/>
        </w:rPr>
        <w:t xml:space="preserve">Portfolio API: Fetch current P&amp;L and holdings</w:t>
      </w:r>
    </w:p>
    <w:p>
      <w:pPr>
        <w:pStyle w:val="ListParagraph"/>
        <w:numPr>
          <w:ilvl w:val="0"/>
          <w:numId w:val="2"/>
        </w:numPr>
        <w:spacing w:before="60" w:after="60"/>
      </w:pPr>
      <w:r>
        <w:rPr>
          <w:rFonts w:ascii="Arial" w:cs="Arial" w:eastAsia="Arial" w:hAnsi="Arial"/>
          <w:sz w:val="22"/>
          <w:szCs w:val="22"/>
        </w:rPr>
        <w:t xml:space="preserve">Webhook subscription for real-time order updates</w:t>
      </w:r>
    </w:p>
    <w:p>
      <w:pPr>
        <w:pStyle w:val="ListParagraph"/>
        <w:numPr>
          <w:ilvl w:val="0"/>
          <w:numId w:val="2"/>
        </w:numPr>
        <w:spacing w:before="60" w:after="60"/>
      </w:pPr>
      <w:r>
        <w:rPr>
          <w:rFonts w:ascii="Arial" w:cs="Arial" w:eastAsia="Arial" w:hAnsi="Arial"/>
          <w:sz w:val="22"/>
          <w:szCs w:val="22"/>
        </w:rPr>
        <w:t xml:space="preserve">Error handling: Token expiry detection with re-auth prompt to trader</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11.2 UIDAI Aadhaar eKYC Integration</w:t>
      </w:r>
    </w:p>
    <w:p>
      <w:pPr>
        <w:pStyle w:val="ListParagraph"/>
        <w:numPr>
          <w:ilvl w:val="0"/>
          <w:numId w:val="2"/>
        </w:numPr>
        <w:spacing w:before="60" w:after="60"/>
      </w:pPr>
      <w:r>
        <w:rPr>
          <w:rFonts w:ascii="Arial" w:cs="Arial" w:eastAsia="Arial" w:hAnsi="Arial"/>
          <w:sz w:val="22"/>
          <w:szCs w:val="22"/>
        </w:rPr>
        <w:t xml:space="preserve">Integration via UIDAI authorized API provider (e.g., Digio, Signzy, or NSDL)</w:t>
      </w:r>
    </w:p>
    <w:p>
      <w:pPr>
        <w:pStyle w:val="ListParagraph"/>
        <w:numPr>
          <w:ilvl w:val="0"/>
          <w:numId w:val="2"/>
        </w:numPr>
        <w:spacing w:before="60" w:after="60"/>
      </w:pPr>
      <w:r>
        <w:rPr>
          <w:rFonts w:ascii="Arial" w:cs="Arial" w:eastAsia="Arial" w:hAnsi="Arial"/>
          <w:sz w:val="22"/>
          <w:szCs w:val="22"/>
        </w:rPr>
        <w:t xml:space="preserve">OTP-based Aadhaar verification flow</w:t>
      </w:r>
    </w:p>
    <w:p>
      <w:pPr>
        <w:pStyle w:val="ListParagraph"/>
        <w:numPr>
          <w:ilvl w:val="0"/>
          <w:numId w:val="2"/>
        </w:numPr>
        <w:spacing w:before="60" w:after="60"/>
      </w:pPr>
      <w:r>
        <w:rPr>
          <w:rFonts w:ascii="Arial" w:cs="Arial" w:eastAsia="Arial" w:hAnsi="Arial"/>
          <w:sz w:val="22"/>
          <w:szCs w:val="22"/>
        </w:rPr>
        <w:t xml:space="preserve">Name and date of birth fetched from Aadhaar — auto-populated in profile</w:t>
      </w:r>
    </w:p>
    <w:p>
      <w:pPr>
        <w:pStyle w:val="ListParagraph"/>
        <w:numPr>
          <w:ilvl w:val="0"/>
          <w:numId w:val="2"/>
        </w:numPr>
        <w:spacing w:before="60" w:after="60"/>
      </w:pPr>
      <w:r>
        <w:rPr>
          <w:rFonts w:ascii="Arial" w:cs="Arial" w:eastAsia="Arial" w:hAnsi="Arial"/>
          <w:sz w:val="22"/>
          <w:szCs w:val="22"/>
        </w:rPr>
        <w:t xml:space="preserve">No Aadhaar number stored — only verification status and masked last 4 digits</w:t>
      </w:r>
    </w:p>
    <w:p>
      <w:pPr>
        <w:pStyle w:val="ListParagraph"/>
        <w:numPr>
          <w:ilvl w:val="0"/>
          <w:numId w:val="2"/>
        </w:numPr>
        <w:spacing w:before="60" w:after="60"/>
      </w:pPr>
      <w:r>
        <w:rPr>
          <w:rFonts w:ascii="Arial" w:cs="Arial" w:eastAsia="Arial" w:hAnsi="Arial"/>
          <w:sz w:val="22"/>
          <w:szCs w:val="22"/>
        </w:rPr>
        <w:t xml:space="preserve">Compliant with UIDAI data localization and retention policies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11.3 Razorpay Payment Integration</w:t>
      </w:r>
    </w:p>
    <w:p>
      <w:pPr>
        <w:pStyle w:val="ListParagraph"/>
        <w:numPr>
          <w:ilvl w:val="0"/>
          <w:numId w:val="2"/>
        </w:numPr>
        <w:spacing w:before="60" w:after="60"/>
      </w:pPr>
      <w:r>
        <w:rPr>
          <w:rFonts w:ascii="Arial" w:cs="Arial" w:eastAsia="Arial" w:hAnsi="Arial"/>
          <w:sz w:val="22"/>
          <w:szCs w:val="22"/>
        </w:rPr>
        <w:t xml:space="preserve">Razorpay Orders API: Create order before payment initiation</w:t>
      </w:r>
    </w:p>
    <w:p>
      <w:pPr>
        <w:pStyle w:val="ListParagraph"/>
        <w:numPr>
          <w:ilvl w:val="0"/>
          <w:numId w:val="2"/>
        </w:numPr>
        <w:spacing w:before="60" w:after="60"/>
      </w:pPr>
      <w:r>
        <w:rPr>
          <w:rFonts w:ascii="Arial" w:cs="Arial" w:eastAsia="Arial" w:hAnsi="Arial"/>
          <w:sz w:val="22"/>
          <w:szCs w:val="22"/>
        </w:rPr>
        <w:t xml:space="preserve">Razorpay Checkout: Embedded payment modal (not redirect-based)</w:t>
      </w:r>
    </w:p>
    <w:p>
      <w:pPr>
        <w:pStyle w:val="ListParagraph"/>
        <w:numPr>
          <w:ilvl w:val="0"/>
          <w:numId w:val="2"/>
        </w:numPr>
        <w:spacing w:before="60" w:after="60"/>
      </w:pPr>
      <w:r>
        <w:rPr>
          <w:rFonts w:ascii="Arial" w:cs="Arial" w:eastAsia="Arial" w:hAnsi="Arial"/>
          <w:sz w:val="22"/>
          <w:szCs w:val="22"/>
        </w:rPr>
        <w:t xml:space="preserve">Webhook endpoint: /webhooks/razorpay for payment status updates</w:t>
      </w:r>
    </w:p>
    <w:p>
      <w:pPr>
        <w:pStyle w:val="ListParagraph"/>
        <w:numPr>
          <w:ilvl w:val="0"/>
          <w:numId w:val="2"/>
        </w:numPr>
        <w:spacing w:before="60" w:after="60"/>
      </w:pPr>
      <w:r>
        <w:rPr>
          <w:rFonts w:ascii="Arial" w:cs="Arial" w:eastAsia="Arial" w:hAnsi="Arial"/>
          <w:sz w:val="22"/>
          <w:szCs w:val="22"/>
        </w:rPr>
        <w:t xml:space="preserve">Webhook signature verification for security</w:t>
      </w:r>
    </w:p>
    <w:p>
      <w:pPr>
        <w:pStyle w:val="ListParagraph"/>
        <w:numPr>
          <w:ilvl w:val="0"/>
          <w:numId w:val="2"/>
        </w:numPr>
        <w:spacing w:before="60" w:after="60"/>
      </w:pPr>
      <w:r>
        <w:rPr>
          <w:rFonts w:ascii="Arial" w:cs="Arial" w:eastAsia="Arial" w:hAnsi="Arial"/>
          <w:sz w:val="22"/>
          <w:szCs w:val="22"/>
        </w:rPr>
        <w:t xml:space="preserve">Razorpay Refunds API: Initiate challenge fee refunds programmatically</w:t>
      </w:r>
    </w:p>
    <w:p>
      <w:pPr>
        <w:pStyle w:val="ListParagraph"/>
        <w:numPr>
          <w:ilvl w:val="0"/>
          <w:numId w:val="2"/>
        </w:numPr>
        <w:spacing w:before="60" w:after="60"/>
      </w:pPr>
      <w:r>
        <w:rPr>
          <w:rFonts w:ascii="Arial" w:cs="Arial" w:eastAsia="Arial" w:hAnsi="Arial"/>
          <w:sz w:val="22"/>
          <w:szCs w:val="22"/>
        </w:rPr>
        <w:t xml:space="preserve">Razorpay Payouts API: Initiate trader payouts via NEFT/IMPS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11.4 Communication Integrations</w:t>
      </w:r>
    </w:p>
    <w:p>
      <w:pPr>
        <w:pStyle w:val="ListParagraph"/>
        <w:numPr>
          <w:ilvl w:val="0"/>
          <w:numId w:val="2"/>
        </w:numPr>
        <w:spacing w:before="60" w:after="60"/>
      </w:pPr>
      <w:r>
        <w:rPr>
          <w:rFonts w:ascii="Arial" w:cs="Arial" w:eastAsia="Arial" w:hAnsi="Arial"/>
          <w:sz w:val="22"/>
          <w:szCs w:val="22"/>
        </w:rPr>
        <w:t xml:space="preserve">SendGrid: Transactional emails — welcome, challenge updates, payout notifications</w:t>
      </w:r>
    </w:p>
    <w:p>
      <w:pPr>
        <w:pStyle w:val="ListParagraph"/>
        <w:numPr>
          <w:ilvl w:val="0"/>
          <w:numId w:val="2"/>
        </w:numPr>
        <w:spacing w:before="60" w:after="60"/>
      </w:pPr>
      <w:r>
        <w:rPr>
          <w:rFonts w:ascii="Arial" w:cs="Arial" w:eastAsia="Arial" w:hAnsi="Arial"/>
          <w:sz w:val="22"/>
          <w:szCs w:val="22"/>
        </w:rPr>
        <w:t xml:space="preserve">MSG91: OTP delivery, challenge alerts, payout SMS</w:t>
      </w:r>
    </w:p>
    <w:p>
      <w:pPr>
        <w:pStyle w:val="ListParagraph"/>
        <w:numPr>
          <w:ilvl w:val="0"/>
          <w:numId w:val="2"/>
        </w:numPr>
        <w:spacing w:before="60" w:after="60"/>
      </w:pPr>
      <w:r>
        <w:rPr>
          <w:rFonts w:ascii="Arial" w:cs="Arial" w:eastAsia="Arial" w:hAnsi="Arial"/>
          <w:sz w:val="22"/>
          <w:szCs w:val="22"/>
        </w:rPr>
        <w:t xml:space="preserve">Email templates: HTML branded templates for all notification types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11.5 Storage Integration — AWS S3</w:t>
      </w:r>
    </w:p>
    <w:p>
      <w:pPr>
        <w:pStyle w:val="ListParagraph"/>
        <w:numPr>
          <w:ilvl w:val="0"/>
          <w:numId w:val="2"/>
        </w:numPr>
        <w:spacing w:before="60" w:after="60"/>
      </w:pPr>
      <w:r>
        <w:rPr>
          <w:rFonts w:ascii="Arial" w:cs="Arial" w:eastAsia="Arial" w:hAnsi="Arial"/>
          <w:sz w:val="22"/>
          <w:szCs w:val="22"/>
        </w:rPr>
        <w:t xml:space="preserve">KYC documents: PAN, cancelled cheque stored in encrypted S3 buckets</w:t>
      </w:r>
    </w:p>
    <w:p>
      <w:pPr>
        <w:pStyle w:val="ListParagraph"/>
        <w:numPr>
          <w:ilvl w:val="0"/>
          <w:numId w:val="2"/>
        </w:numPr>
        <w:spacing w:before="60" w:after="60"/>
      </w:pPr>
      <w:r>
        <w:rPr>
          <w:rFonts w:ascii="Arial" w:cs="Arial" w:eastAsia="Arial" w:hAnsi="Arial"/>
          <w:sz w:val="22"/>
          <w:szCs w:val="22"/>
        </w:rPr>
        <w:t xml:space="preserve">Certificates: Generated PDF certificates stored and served via S3</w:t>
      </w:r>
    </w:p>
    <w:p>
      <w:pPr>
        <w:pStyle w:val="ListParagraph"/>
        <w:numPr>
          <w:ilvl w:val="0"/>
          <w:numId w:val="2"/>
        </w:numPr>
        <w:spacing w:before="60" w:after="60"/>
      </w:pPr>
      <w:r>
        <w:rPr>
          <w:rFonts w:ascii="Arial" w:cs="Arial" w:eastAsia="Arial" w:hAnsi="Arial"/>
          <w:sz w:val="22"/>
          <w:szCs w:val="22"/>
        </w:rPr>
        <w:t xml:space="preserve">Bucket policy: Private by default — access only via signed URLs</w:t>
      </w:r>
    </w:p>
    <w:p>
      <w:pPr>
        <w:pStyle w:val="ListParagraph"/>
        <w:numPr>
          <w:ilvl w:val="0"/>
          <w:numId w:val="2"/>
        </w:numPr>
        <w:spacing w:before="60" w:after="60"/>
      </w:pPr>
      <w:r>
        <w:rPr>
          <w:rFonts w:ascii="Arial" w:cs="Arial" w:eastAsia="Arial" w:hAnsi="Arial"/>
          <w:sz w:val="22"/>
          <w:szCs w:val="22"/>
        </w:rPr>
        <w:t xml:space="preserve">Retention policy: KYC documents retained for 7 years per regulatory requirements</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12. Security &amp; Compliance</w:t>
      </w:r>
    </w:p>
    <w:p>
      <w:pPr>
        <w:pStyle w:val="Heading2"/>
        <w:spacing w:before="300" w:after="150"/>
      </w:pPr>
      <w:r>
        <w:rPr>
          <w:rFonts w:ascii="Arial" w:cs="Arial" w:eastAsia="Arial" w:hAnsi="Arial"/>
          <w:b/>
          <w:bCs/>
          <w:color w:val="1A3C6E"/>
          <w:sz w:val="28"/>
          <w:szCs w:val="28"/>
        </w:rPr>
        <w:t xml:space="preserve">12.1 Data Security</w:t>
      </w:r>
    </w:p>
    <w:p>
      <w:pPr>
        <w:pStyle w:val="ListParagraph"/>
        <w:numPr>
          <w:ilvl w:val="0"/>
          <w:numId w:val="2"/>
        </w:numPr>
        <w:spacing w:before="60" w:after="60"/>
      </w:pPr>
      <w:r>
        <w:rPr>
          <w:rFonts w:ascii="Arial" w:cs="Arial" w:eastAsia="Arial" w:hAnsi="Arial"/>
          <w:sz w:val="22"/>
          <w:szCs w:val="22"/>
        </w:rPr>
        <w:t xml:space="preserve">All sensitive data (passwords, KYC docs, bank details) encrypted at rest using AES-256</w:t>
      </w:r>
    </w:p>
    <w:p>
      <w:pPr>
        <w:pStyle w:val="ListParagraph"/>
        <w:numPr>
          <w:ilvl w:val="0"/>
          <w:numId w:val="2"/>
        </w:numPr>
        <w:spacing w:before="60" w:after="60"/>
      </w:pPr>
      <w:r>
        <w:rPr>
          <w:rFonts w:ascii="Arial" w:cs="Arial" w:eastAsia="Arial" w:hAnsi="Arial"/>
          <w:sz w:val="22"/>
          <w:szCs w:val="22"/>
        </w:rPr>
        <w:t xml:space="preserve">Database encryption enabled at the PostgreSQL level</w:t>
      </w:r>
    </w:p>
    <w:p>
      <w:pPr>
        <w:pStyle w:val="ListParagraph"/>
        <w:numPr>
          <w:ilvl w:val="0"/>
          <w:numId w:val="2"/>
        </w:numPr>
        <w:spacing w:before="60" w:after="60"/>
      </w:pPr>
      <w:r>
        <w:rPr>
          <w:rFonts w:ascii="Arial" w:cs="Arial" w:eastAsia="Arial" w:hAnsi="Arial"/>
          <w:sz w:val="22"/>
          <w:szCs w:val="22"/>
        </w:rPr>
        <w:t xml:space="preserve">API keys and secrets stored in environment variables — never in codebase</w:t>
      </w:r>
    </w:p>
    <w:p>
      <w:pPr>
        <w:pStyle w:val="ListParagraph"/>
        <w:numPr>
          <w:ilvl w:val="0"/>
          <w:numId w:val="2"/>
        </w:numPr>
        <w:spacing w:before="60" w:after="60"/>
      </w:pPr>
      <w:r>
        <w:rPr>
          <w:rFonts w:ascii="Arial" w:cs="Arial" w:eastAsia="Arial" w:hAnsi="Arial"/>
          <w:sz w:val="22"/>
          <w:szCs w:val="22"/>
        </w:rPr>
        <w:t xml:space="preserve">Secrets management via AWS Secrets Manager in production</w:t>
      </w:r>
    </w:p>
    <w:p>
      <w:pPr>
        <w:pStyle w:val="ListParagraph"/>
        <w:numPr>
          <w:ilvl w:val="0"/>
          <w:numId w:val="2"/>
        </w:numPr>
        <w:spacing w:before="60" w:after="60"/>
      </w:pPr>
      <w:r>
        <w:rPr>
          <w:rFonts w:ascii="Arial" w:cs="Arial" w:eastAsia="Arial" w:hAnsi="Arial"/>
          <w:sz w:val="22"/>
          <w:szCs w:val="22"/>
        </w:rPr>
        <w:t xml:space="preserve">Regular automated security scanning using OWASP ZAP</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12.2 Legal &amp; Regulatory Compliance</w:t>
      </w:r>
    </w:p>
    <w:p>
      <w:pPr>
        <w:pStyle w:val="ListParagraph"/>
        <w:numPr>
          <w:ilvl w:val="0"/>
          <w:numId w:val="2"/>
        </w:numPr>
        <w:spacing w:before="60" w:after="60"/>
      </w:pPr>
      <w:r>
        <w:rPr>
          <w:rFonts w:ascii="Arial" w:cs="Arial" w:eastAsia="Arial" w:hAnsi="Arial"/>
          <w:sz w:val="22"/>
          <w:szCs w:val="22"/>
        </w:rPr>
        <w:t xml:space="preserve">Business structure: Indipips Private Limited (to be registered under Companies Act 2013)</w:t>
      </w:r>
    </w:p>
    <w:p>
      <w:pPr>
        <w:pStyle w:val="ListParagraph"/>
        <w:numPr>
          <w:ilvl w:val="0"/>
          <w:numId w:val="2"/>
        </w:numPr>
        <w:spacing w:before="60" w:after="60"/>
      </w:pPr>
      <w:r>
        <w:rPr>
          <w:rFonts w:ascii="Arial" w:cs="Arial" w:eastAsia="Arial" w:hAnsi="Arial"/>
          <w:sz w:val="22"/>
          <w:szCs w:val="22"/>
        </w:rPr>
        <w:t xml:space="preserve">GST Registration: Mandatory — 18% GST on all challenge fees</w:t>
      </w:r>
    </w:p>
    <w:p>
      <w:pPr>
        <w:pStyle w:val="ListParagraph"/>
        <w:numPr>
          <w:ilvl w:val="0"/>
          <w:numId w:val="2"/>
        </w:numPr>
        <w:spacing w:before="60" w:after="60"/>
      </w:pPr>
      <w:r>
        <w:rPr>
          <w:rFonts w:ascii="Arial" w:cs="Arial" w:eastAsia="Arial" w:hAnsi="Arial"/>
          <w:sz w:val="22"/>
          <w:szCs w:val="22"/>
        </w:rPr>
        <w:t xml:space="preserve">TDS compliance: TDS deducted on payouts as per applicable income tax slabs</w:t>
      </w:r>
    </w:p>
    <w:p>
      <w:pPr>
        <w:pStyle w:val="ListParagraph"/>
        <w:numPr>
          <w:ilvl w:val="0"/>
          <w:numId w:val="2"/>
        </w:numPr>
        <w:spacing w:before="60" w:after="60"/>
      </w:pPr>
      <w:r>
        <w:rPr>
          <w:rFonts w:ascii="Arial" w:cs="Arial" w:eastAsia="Arial" w:hAnsi="Arial"/>
          <w:sz w:val="22"/>
          <w:szCs w:val="22"/>
        </w:rPr>
        <w:t xml:space="preserve">All challenges operate on simulated/paper trading accounts — not real market orders</w:t>
      </w:r>
    </w:p>
    <w:p>
      <w:pPr>
        <w:pStyle w:val="ListParagraph"/>
        <w:numPr>
          <w:ilvl w:val="0"/>
          <w:numId w:val="2"/>
        </w:numPr>
        <w:spacing w:before="60" w:after="60"/>
      </w:pPr>
      <w:r>
        <w:rPr>
          <w:rFonts w:ascii="Arial" w:cs="Arial" w:eastAsia="Arial" w:hAnsi="Arial"/>
          <w:sz w:val="22"/>
          <w:szCs w:val="22"/>
        </w:rPr>
        <w:t xml:space="preserve">Terms &amp; Conditions: Clearly stating simulated nature of all trading accounts</w:t>
      </w:r>
    </w:p>
    <w:p>
      <w:pPr>
        <w:pStyle w:val="ListParagraph"/>
        <w:numPr>
          <w:ilvl w:val="0"/>
          <w:numId w:val="2"/>
        </w:numPr>
        <w:spacing w:before="60" w:after="60"/>
      </w:pPr>
      <w:r>
        <w:rPr>
          <w:rFonts w:ascii="Arial" w:cs="Arial" w:eastAsia="Arial" w:hAnsi="Arial"/>
          <w:sz w:val="22"/>
          <w:szCs w:val="22"/>
        </w:rPr>
        <w:t xml:space="preserve">Privacy Policy: PDPB (Personal Data Protection Bill) compliant</w:t>
      </w:r>
    </w:p>
    <w:p>
      <w:pPr>
        <w:pStyle w:val="ListParagraph"/>
        <w:numPr>
          <w:ilvl w:val="0"/>
          <w:numId w:val="2"/>
        </w:numPr>
        <w:spacing w:before="60" w:after="60"/>
      </w:pPr>
      <w:r>
        <w:rPr>
          <w:rFonts w:ascii="Arial" w:cs="Arial" w:eastAsia="Arial" w:hAnsi="Arial"/>
          <w:sz w:val="22"/>
          <w:szCs w:val="22"/>
        </w:rPr>
        <w:t xml:space="preserve">KYC Policy: AML/KYC compliant as per RBI and UIDAI guidelines</w:t>
      </w:r>
    </w:p>
    <w:p>
      <w:pPr>
        <w:pStyle w:val="ListParagraph"/>
        <w:numPr>
          <w:ilvl w:val="0"/>
          <w:numId w:val="2"/>
        </w:numPr>
        <w:spacing w:before="60" w:after="60"/>
      </w:pPr>
      <w:r>
        <w:rPr>
          <w:rFonts w:ascii="Arial" w:cs="Arial" w:eastAsia="Arial" w:hAnsi="Arial"/>
          <w:sz w:val="22"/>
          <w:szCs w:val="22"/>
        </w:rPr>
        <w:t xml:space="preserve">Age restriction: No user below 18 years allowed — enforced via Aadhaar DOB verification</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12.3 Audit &amp; Logging</w:t>
      </w:r>
    </w:p>
    <w:p>
      <w:pPr>
        <w:pStyle w:val="ListParagraph"/>
        <w:numPr>
          <w:ilvl w:val="0"/>
          <w:numId w:val="2"/>
        </w:numPr>
        <w:spacing w:before="60" w:after="60"/>
      </w:pPr>
      <w:r>
        <w:rPr>
          <w:rFonts w:ascii="Arial" w:cs="Arial" w:eastAsia="Arial" w:hAnsi="Arial"/>
          <w:sz w:val="22"/>
          <w:szCs w:val="22"/>
        </w:rPr>
        <w:t xml:space="preserve">All API requests logged with timestamp, user ID, endpoint, response code</w:t>
      </w:r>
    </w:p>
    <w:p>
      <w:pPr>
        <w:pStyle w:val="ListParagraph"/>
        <w:numPr>
          <w:ilvl w:val="0"/>
          <w:numId w:val="2"/>
        </w:numPr>
        <w:spacing w:before="60" w:after="60"/>
      </w:pPr>
      <w:r>
        <w:rPr>
          <w:rFonts w:ascii="Arial" w:cs="Arial" w:eastAsia="Arial" w:hAnsi="Arial"/>
          <w:sz w:val="22"/>
          <w:szCs w:val="22"/>
        </w:rPr>
        <w:t xml:space="preserve">All financial transactions (payments, payouts) have immutable audit trail</w:t>
      </w:r>
    </w:p>
    <w:p>
      <w:pPr>
        <w:pStyle w:val="ListParagraph"/>
        <w:numPr>
          <w:ilvl w:val="0"/>
          <w:numId w:val="2"/>
        </w:numPr>
        <w:spacing w:before="60" w:after="60"/>
      </w:pPr>
      <w:r>
        <w:rPr>
          <w:rFonts w:ascii="Arial" w:cs="Arial" w:eastAsia="Arial" w:hAnsi="Arial"/>
          <w:sz w:val="22"/>
          <w:szCs w:val="22"/>
        </w:rPr>
        <w:t xml:space="preserve">Admin actions logged: Who did what and when</w:t>
      </w:r>
    </w:p>
    <w:p>
      <w:pPr>
        <w:pStyle w:val="ListParagraph"/>
        <w:numPr>
          <w:ilvl w:val="0"/>
          <w:numId w:val="2"/>
        </w:numPr>
        <w:spacing w:before="60" w:after="60"/>
      </w:pPr>
      <w:r>
        <w:rPr>
          <w:rFonts w:ascii="Arial" w:cs="Arial" w:eastAsia="Arial" w:hAnsi="Arial"/>
          <w:sz w:val="22"/>
          <w:szCs w:val="22"/>
        </w:rPr>
        <w:t xml:space="preserve">Logs retained for minimum 1 year</w:t>
      </w:r>
    </w:p>
    <w:p>
      <w:pPr>
        <w:pStyle w:val="ListParagraph"/>
        <w:numPr>
          <w:ilvl w:val="0"/>
          <w:numId w:val="2"/>
        </w:numPr>
        <w:spacing w:before="60" w:after="60"/>
      </w:pPr>
      <w:r>
        <w:rPr>
          <w:rFonts w:ascii="Arial" w:cs="Arial" w:eastAsia="Arial" w:hAnsi="Arial"/>
          <w:sz w:val="22"/>
          <w:szCs w:val="22"/>
        </w:rPr>
        <w:t xml:space="preserve">Log monitoring via Datadog with alerts for anomalous patterns</w:t>
      </w:r>
    </w:p>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13. Real-Time Risk Management Engine</w:t>
      </w:r>
    </w:p>
    <w:p>
      <w:pPr>
        <w:pStyle w:val="Heading2"/>
        <w:spacing w:before="300" w:after="150"/>
      </w:pPr>
      <w:r>
        <w:rPr>
          <w:rFonts w:ascii="Arial" w:cs="Arial" w:eastAsia="Arial" w:hAnsi="Arial"/>
          <w:b/>
          <w:bCs/>
          <w:color w:val="1A3C6E"/>
          <w:sz w:val="28"/>
          <w:szCs w:val="28"/>
        </w:rPr>
        <w:t xml:space="preserve">13.1 Overview</w:t>
      </w:r>
    </w:p>
    <w:p>
      <w:pPr>
        <w:spacing w:before="80" w:after="80"/>
      </w:pPr>
      <w:r>
        <w:rPr>
          <w:rFonts w:ascii="Arial" w:cs="Arial" w:eastAsia="Arial" w:hAnsi="Arial"/>
          <w:sz w:val="22"/>
          <w:szCs w:val="22"/>
        </w:rPr>
        <w:t xml:space="preserve">The Risk Management Engine (RME) is the core technical differentiator of Indipips. It monitors all active trader accounts in real-time and enforces trading rules automatically without manual intervention. The RME evaluates every incoming trade event and immediately acts if any rule is violated.</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13.2 Risk Engine Flow</w:t>
      </w:r>
    </w:p>
    <w:p>
      <w:pPr>
        <w:pStyle w:val="ListParagraph"/>
        <w:numPr>
          <w:ilvl w:val="0"/>
          <w:numId w:val="3"/>
        </w:numPr>
        <w:spacing w:before="60" w:after="60"/>
      </w:pPr>
      <w:r>
        <w:rPr>
          <w:rFonts w:ascii="Arial" w:cs="Arial" w:eastAsia="Arial" w:hAnsi="Arial"/>
          <w:sz w:val="22"/>
          <w:szCs w:val="22"/>
        </w:rPr>
        <w:t xml:space="preserve">Broker API sends trade execution event via webhook</w:t>
      </w:r>
    </w:p>
    <w:p>
      <w:pPr>
        <w:pStyle w:val="ListParagraph"/>
        <w:numPr>
          <w:ilvl w:val="0"/>
          <w:numId w:val="4"/>
        </w:numPr>
        <w:spacing w:before="60" w:after="60"/>
      </w:pPr>
      <w:r>
        <w:rPr>
          <w:rFonts w:ascii="Arial" w:cs="Arial" w:eastAsia="Arial" w:hAnsi="Arial"/>
          <w:sz w:val="22"/>
          <w:szCs w:val="22"/>
        </w:rPr>
        <w:t xml:space="preserve">RME receives event and identifies the associated challenge account</w:t>
      </w:r>
    </w:p>
    <w:p>
      <w:pPr>
        <w:pStyle w:val="ListParagraph"/>
        <w:numPr>
          <w:ilvl w:val="0"/>
          <w:numId w:val="4"/>
        </w:numPr>
        <w:spacing w:before="60" w:after="60"/>
      </w:pPr>
      <w:r>
        <w:rPr>
          <w:rFonts w:ascii="Arial" w:cs="Arial" w:eastAsia="Arial" w:hAnsi="Arial"/>
          <w:sz w:val="22"/>
          <w:szCs w:val="22"/>
        </w:rPr>
        <w:t xml:space="preserve">RME updates P&amp;L, daily P&amp;L, current balance, and peak balance</w:t>
      </w:r>
    </w:p>
    <w:p>
      <w:pPr>
        <w:pStyle w:val="ListParagraph"/>
        <w:numPr>
          <w:ilvl w:val="0"/>
          <w:numId w:val="4"/>
        </w:numPr>
        <w:spacing w:before="60" w:after="60"/>
      </w:pPr>
      <w:r>
        <w:rPr>
          <w:rFonts w:ascii="Arial" w:cs="Arial" w:eastAsia="Arial" w:hAnsi="Arial"/>
          <w:sz w:val="22"/>
          <w:szCs w:val="22"/>
        </w:rPr>
        <w:t xml:space="preserve">RME checks all rules against updated values</w:t>
      </w:r>
    </w:p>
    <w:p>
      <w:pPr>
        <w:pStyle w:val="ListParagraph"/>
        <w:numPr>
          <w:ilvl w:val="0"/>
          <w:numId w:val="4"/>
        </w:numPr>
        <w:spacing w:before="60" w:after="60"/>
      </w:pPr>
      <w:r>
        <w:rPr>
          <w:rFonts w:ascii="Arial" w:cs="Arial" w:eastAsia="Arial" w:hAnsi="Arial"/>
          <w:sz w:val="22"/>
          <w:szCs w:val="22"/>
        </w:rPr>
        <w:t xml:space="preserve">If no rule violated: emit Socket.io event to update trader dashboard</w:t>
      </w:r>
    </w:p>
    <w:p>
      <w:pPr>
        <w:pStyle w:val="ListParagraph"/>
        <w:numPr>
          <w:ilvl w:val="0"/>
          <w:numId w:val="4"/>
        </w:numPr>
        <w:spacing w:before="60" w:after="60"/>
      </w:pPr>
      <w:r>
        <w:rPr>
          <w:rFonts w:ascii="Arial" w:cs="Arial" w:eastAsia="Arial" w:hAnsi="Arial"/>
          <w:sz w:val="22"/>
          <w:szCs w:val="22"/>
        </w:rPr>
        <w:t xml:space="preserve">If rule violated: suspend account, log reason, trigger notifications</w:t>
      </w:r>
    </w:p>
    <w:p>
      <w:pPr>
        <w:pStyle w:val="ListParagraph"/>
        <w:numPr>
          <w:ilvl w:val="0"/>
          <w:numId w:val="4"/>
        </w:numPr>
        <w:spacing w:before="60" w:after="60"/>
      </w:pPr>
      <w:r>
        <w:rPr>
          <w:rFonts w:ascii="Arial" w:cs="Arial" w:eastAsia="Arial" w:hAnsi="Arial"/>
          <w:sz w:val="22"/>
          <w:szCs w:val="22"/>
        </w:rPr>
        <w:t xml:space="preserve">End of day (3:31 PM IST): Evaluate challenge completion status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13.3 Rule Evaluation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Evaluation Frequency</w:t>
            </w:r>
          </w:p>
        </w:tc>
        <w:tc>
          <w:tcPr>
            <w:tcW w:type="dxa" w:w="4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Action on Breach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Loss Limit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trade event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 account for rest of trading day, SMS alert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Overall Drawdown (8%)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trade event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Permanently close challenge, email + SMS failure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Target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trade event (positive P&amp;L)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if target met, trigger pass evaluation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 Rule (40%)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 of day evaluation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Flag violation, notify trader with warning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Trading Days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day evaluation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pass even if target met until days completed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Trading Days (45)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midnight check</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Auto-expire challenge, failure email 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Hours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trade event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out-of-hours trade, warn then disqualify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Overnight Position Check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3:31 PM IST daily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open positions detected, day loss applied and warning sent</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14. Deployment &amp; Scaling Strategy</w:t>
      </w:r>
    </w:p>
    <w:p>
      <w:pPr>
        <w:pStyle w:val="Heading2"/>
        <w:spacing w:before="300" w:after="150"/>
      </w:pPr>
      <w:r>
        <w:rPr>
          <w:rFonts w:ascii="Arial" w:cs="Arial" w:eastAsia="Arial" w:hAnsi="Arial"/>
          <w:b/>
          <w:bCs/>
          <w:color w:val="1A3C6E"/>
          <w:sz w:val="28"/>
          <w:szCs w:val="28"/>
        </w:rPr>
        <w:t xml:space="preserve">14.1 MVP Deployment (Phase 1 — Up to 1,000 Traders)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Cost/Month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Railway Starter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2,000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Free / Railway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0 - Rs. 1,500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Redis Cache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Railway Redis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1,000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(pay per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 Free (100/day)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 (pay per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Upstox Paper Trade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&amp; SSL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 Namecheap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1,500/year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Free Tier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MVP Monthly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7,000 - Rs. 10,000</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14.2 Scaled Deployment (Phase 2 — Post Investment, 10,000+ Traders)</w:t>
      </w:r>
    </w:p>
    <w:p>
      <w:pPr>
        <w:pStyle w:val="ListParagraph"/>
        <w:numPr>
          <w:ilvl w:val="0"/>
          <w:numId w:val="2"/>
        </w:numPr>
        <w:spacing w:before="60" w:after="60"/>
      </w:pPr>
      <w:r>
        <w:rPr>
          <w:rFonts w:ascii="Arial" w:cs="Arial" w:eastAsia="Arial" w:hAnsi="Arial"/>
          <w:sz w:val="22"/>
          <w:szCs w:val="22"/>
        </w:rPr>
        <w:t xml:space="preserve">Migrate backend to AWS EC2 with Auto Scaling Groups</w:t>
      </w:r>
    </w:p>
    <w:p>
      <w:pPr>
        <w:pStyle w:val="ListParagraph"/>
        <w:numPr>
          <w:ilvl w:val="0"/>
          <w:numId w:val="2"/>
        </w:numPr>
        <w:spacing w:before="60" w:after="60"/>
      </w:pPr>
      <w:r>
        <w:rPr>
          <w:rFonts w:ascii="Arial" w:cs="Arial" w:eastAsia="Arial" w:hAnsi="Arial"/>
          <w:sz w:val="22"/>
          <w:szCs w:val="22"/>
        </w:rPr>
        <w:t xml:space="preserve">AWS RDS PostgreSQL with read replicas for high availability</w:t>
      </w:r>
    </w:p>
    <w:p>
      <w:pPr>
        <w:pStyle w:val="ListParagraph"/>
        <w:numPr>
          <w:ilvl w:val="0"/>
          <w:numId w:val="2"/>
        </w:numPr>
        <w:spacing w:before="60" w:after="60"/>
      </w:pPr>
      <w:r>
        <w:rPr>
          <w:rFonts w:ascii="Arial" w:cs="Arial" w:eastAsia="Arial" w:hAnsi="Arial"/>
          <w:sz w:val="22"/>
          <w:szCs w:val="22"/>
        </w:rPr>
        <w:t xml:space="preserve">AWS ElastiCache for Redis cluster</w:t>
      </w:r>
    </w:p>
    <w:p>
      <w:pPr>
        <w:pStyle w:val="ListParagraph"/>
        <w:numPr>
          <w:ilvl w:val="0"/>
          <w:numId w:val="2"/>
        </w:numPr>
        <w:spacing w:before="60" w:after="60"/>
      </w:pPr>
      <w:r>
        <w:rPr>
          <w:rFonts w:ascii="Arial" w:cs="Arial" w:eastAsia="Arial" w:hAnsi="Arial"/>
          <w:sz w:val="22"/>
          <w:szCs w:val="22"/>
        </w:rPr>
        <w:t xml:space="preserve">Cloudflare WAF and DDoS protection enabled</w:t>
      </w:r>
    </w:p>
    <w:p>
      <w:pPr>
        <w:pStyle w:val="ListParagraph"/>
        <w:numPr>
          <w:ilvl w:val="0"/>
          <w:numId w:val="2"/>
        </w:numPr>
        <w:spacing w:before="60" w:after="60"/>
      </w:pPr>
      <w:r>
        <w:rPr>
          <w:rFonts w:ascii="Arial" w:cs="Arial" w:eastAsia="Arial" w:hAnsi="Arial"/>
          <w:sz w:val="22"/>
          <w:szCs w:val="22"/>
        </w:rPr>
        <w:t xml:space="preserve">Docker + Kubernetes (EKS) for container orchestration</w:t>
      </w:r>
    </w:p>
    <w:p>
      <w:pPr>
        <w:pStyle w:val="ListParagraph"/>
        <w:numPr>
          <w:ilvl w:val="0"/>
          <w:numId w:val="2"/>
        </w:numPr>
        <w:spacing w:before="60" w:after="60"/>
      </w:pPr>
      <w:r>
        <w:rPr>
          <w:rFonts w:ascii="Arial" w:cs="Arial" w:eastAsia="Arial" w:hAnsi="Arial"/>
          <w:sz w:val="22"/>
          <w:szCs w:val="22"/>
        </w:rPr>
        <w:t xml:space="preserve">CI/CD pipeline via GitHub Actions for automated deployments</w:t>
      </w:r>
    </w:p>
    <w:p>
      <w:pPr>
        <w:pStyle w:val="ListParagraph"/>
        <w:numPr>
          <w:ilvl w:val="0"/>
          <w:numId w:val="2"/>
        </w:numPr>
        <w:spacing w:before="60" w:after="60"/>
      </w:pPr>
      <w:r>
        <w:rPr>
          <w:rFonts w:ascii="Arial" w:cs="Arial" w:eastAsia="Arial" w:hAnsi="Arial"/>
          <w:sz w:val="22"/>
          <w:szCs w:val="22"/>
        </w:rPr>
        <w:t xml:space="preserve">Blue-green deployment strategy for zero-downtime updates</w:t>
      </w:r>
    </w:p>
    <w:p>
      <w:pPr>
        <w:spacing w:before="100" w:after="100"/>
      </w:pPr>
      <w:r>
        <w:t xml:space="preserve"/>
      </w:r>
    </w:p>
    <w:p>
      <w:pPr>
        <w:pStyle w:val="Heading2"/>
        <w:spacing w:before="300" w:after="150"/>
      </w:pPr>
      <w:r>
        <w:rPr>
          <w:rFonts w:ascii="Arial" w:cs="Arial" w:eastAsia="Arial" w:hAnsi="Arial"/>
          <w:b/>
          <w:bCs/>
          <w:color w:val="1A3C6E"/>
          <w:sz w:val="28"/>
          <w:szCs w:val="28"/>
        </w:rPr>
        <w:t xml:space="preserve">14.3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5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landing page, authentication system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 Core Platform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3-4</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Challenge purchase flow, Razorpay integration, basic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Risk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API integration, real-time P&amp;L, risk management engine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 — Operations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7-8</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panel, payout system, KYC/Aadhaar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Polish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program, certificates, notifications, leaderboard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6 — Launch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11-12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QA testing, security audit, bug fixes, production deployment</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 /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Minimum Viable Product — first production-ready release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Web Token — used for stateless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Your Customer — identity verification process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UIDAI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Identification Authority of India — Aadhaar issuing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Account Number — Indian tax identification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NEFT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Electronic Funds Transfer — bank transfer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Payment Service — instant bank transfer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TDS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Tax Deducted at Source — income tax mechanism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Goods and Services Tax — 18% applicable on challenge fees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Stock Exchange of India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Bombay Stock Exchange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F&amp;O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Futures and Options — derivative financial instruments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Nifty 50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NSE's flagship index of top 50 companies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BankNifty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NSE's index of top banking sector stocks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MidcapNifty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NSE's midcap index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Drawdown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Reduction in account value from peak balance to current balance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 and Loss — net financial performance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Risk Management Engine — Indipips real-time rule enforcement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Time Password — used for 2FA and KYC verification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AES-256</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Advanced Encryption Standard 256-bit — industry standard encryption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Layer Security — protocol for secure internet communication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WCAG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Content Accessibility Guidelines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Standard Time — UTC +5:30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DXA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eXtended Attributes — measurement unit in Word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Person Company — single founder company structure in India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SEBI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Securities and Exchange Board of India — financial market regulator</w:t>
            </w:r>
          </w:p>
        </w:tc>
      </w:tr>
    </w:tbl>
    <w:p>
      <w:r>
        <w:br w:type="page"/>
      </w:r>
    </w:p>
    <w:p>
      <w:pPr>
        <w:pStyle w:val="Heading1"/>
        <w:pBdr>
          <w:bottom w:val="single" w:color="1A3C6E" w:sz="6" w:space="4"/>
        </w:pBdr>
        <w:spacing w:before="400" w:after="200"/>
      </w:pPr>
      <w:r>
        <w:rPr>
          <w:rFonts w:ascii="Arial" w:cs="Arial" w:eastAsia="Arial" w:hAnsi="Arial"/>
          <w:b/>
          <w:bCs/>
          <w:color w:val="1A3C6E"/>
          <w:sz w:val="36"/>
          <w:szCs w:val="36"/>
        </w:rPr>
        <w:t xml:space="preserve">16. Document Control</w:t>
      </w:r>
    </w:p>
    <w:p>
      <w:pPr>
        <w:pStyle w:val="Heading2"/>
        <w:spacing w:before="300" w:after="150"/>
      </w:pPr>
      <w:r>
        <w:rPr>
          <w:rFonts w:ascii="Arial" w:cs="Arial" w:eastAsia="Arial" w:hAnsi="Arial"/>
          <w:b/>
          <w:bCs/>
          <w:color w:val="1A3C6E"/>
          <w:sz w:val="28"/>
          <w:szCs w:val="28"/>
        </w:rPr>
        <w:t xml:space="preserve">16.1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00"/>
        <w:gridCol w:w="2500"/>
        <w:gridCol w:w="4190"/>
      </w:tblGrid>
      <w:tr>
        <w:trPr>
          <w:tblHeader/>
        </w:trPr>
        <w:tc>
          <w:tcPr>
            <w:tcW w:type="dxa" w:w="117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19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Indipips Founding Team</w:t>
            </w:r>
          </w:p>
        </w:tc>
        <w:tc>
          <w:tcPr>
            <w:tcW w:type="dxa" w:w="4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production-level SRS document — complete</w:t>
            </w:r>
          </w:p>
        </w:tc>
      </w:tr>
    </w:tbl>
    <w:p>
      <w:pPr>
        <w:spacing w:before="100" w:after="100"/>
      </w:pPr>
      <w:r>
        <w:t xml:space="preserve"/>
      </w:r>
    </w:p>
    <w:p>
      <w:pPr>
        <w:pStyle w:val="Heading2"/>
        <w:spacing w:before="300" w:after="150"/>
      </w:pPr>
      <w:r>
        <w:rPr>
          <w:rFonts w:ascii="Arial" w:cs="Arial" w:eastAsia="Arial" w:hAnsi="Arial"/>
          <w:b/>
          <w:bCs/>
          <w:color w:val="1A3C6E"/>
          <w:sz w:val="28"/>
          <w:szCs w:val="28"/>
        </w:rPr>
        <w:t xml:space="preserve">16.2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287"/>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287"/>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228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 Product Owner</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_______________</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Advisor</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w:t>
            </w:r>
          </w:p>
        </w:tc>
      </w:tr>
    </w:tbl>
    <w:p>
      <w:pPr>
        <w:spacing w:before="100" w:after="100"/>
      </w:pPr>
      <w:r>
        <w:t xml:space="preserve"/>
      </w:r>
    </w:p>
    <w:p>
      <w:pPr>
        <w:spacing w:before="100" w:after="100"/>
      </w:pPr>
      <w:r>
        <w:t xml:space="preserve"/>
      </w:r>
    </w:p>
    <w:p>
      <w:pPr>
        <w:pBdr>
          <w:top w:val="single" w:color="D4A017" w:sz="6"/>
          <w:bottom w:val="single" w:color="D4A017" w:sz="6"/>
        </w:pBdr>
        <w:spacing w:before="400" w:after="200"/>
        <w:jc w:val="center"/>
      </w:pPr>
      <w:r>
        <w:rPr>
          <w:rFonts w:ascii="Arial" w:cs="Arial" w:eastAsia="Arial" w:hAnsi="Arial"/>
          <w:b/>
          <w:bCs/>
          <w:color w:val="1A3C6E"/>
          <w:sz w:val="28"/>
          <w:szCs w:val="28"/>
        </w:rPr>
        <w:t xml:space="preserve">INDIPIPS PRIVATE LIMITED</w:t>
      </w:r>
    </w:p>
    <w:p>
      <w:pPr>
        <w:jc w:val="center"/>
      </w:pPr>
      <w:r>
        <w:rPr>
          <w:rFonts w:ascii="Arial" w:cs="Arial" w:eastAsia="Arial" w:hAnsi="Arial"/>
          <w:i/>
          <w:iCs/>
          <w:color w:val="666666"/>
          <w:sz w:val="18"/>
          <w:szCs w:val="18"/>
        </w:rPr>
        <w:t xml:space="preserve">This document is confidential and proprietary to Indipips Private Limited.</w:t>
      </w:r>
    </w:p>
    <w:p>
      <w:pPr>
        <w:jc w:val="center"/>
      </w:pPr>
      <w:r>
        <w:rPr>
          <w:rFonts w:ascii="Arial" w:cs="Arial" w:eastAsia="Arial" w:hAnsi="Arial"/>
          <w:i/>
          <w:iCs/>
          <w:color w:val="666666"/>
          <w:sz w:val="18"/>
          <w:szCs w:val="18"/>
        </w:rPr>
        <w:t xml:space="preserve">Unauthorized reproduction or distribution is strictly prohibited.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666666"/>
        <w:sz w:val="18"/>
        <w:szCs w:val="18"/>
      </w:rPr>
      <w:t xml:space="preserve">Indipips Private Limited  |  Confidential Document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4"/>
      </w:pBdr>
    </w:pPr>
    <w:r>
      <w:rPr>
        <w:rFonts w:ascii="Arial" w:cs="Arial" w:eastAsia="Arial" w:hAnsi="Arial"/>
        <w:b/>
        <w:bCs/>
        <w:color w:val="1A3C6E"/>
        <w:sz w:val="20"/>
        <w:szCs w:val="20"/>
      </w:rPr>
      <w:t xml:space="preserve">INDIPIPS </w:t>
    </w:r>
    <w:r>
      <w:rPr>
        <w:rFonts w:ascii="Arial" w:cs="Arial" w:eastAsia="Arial" w:hAnsi="Arial"/>
        <w:color w:val="666666"/>
        <w:sz w:val="20"/>
        <w:szCs w:val="20"/>
      </w:rPr>
      <w:t xml:space="preserve">| Software Requirements Specification</w:t>
    </w:r>
    <w:r>
      <w:rPr>
        <w:rFonts w:ascii="Arial" w:cs="Arial" w:eastAsia="Arial" w:hAnsi="Arial"/>
        <w:color w:val="D4A017"/>
        <w:sz w:val="20"/>
        <w:szCs w:val="20"/>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2026-03-14T11:49:04.492Z</dcterms:created>
  <dcterms:modified xsi:type="dcterms:W3CDTF">2026-03-14T11:49:04.545Z</dcterms:modified>
</cp:coreProperties>
</file>

<file path=docProps/custom.xml><?xml version="1.0" encoding="utf-8"?>
<Properties xmlns="http://schemas.openxmlformats.org/officeDocument/2006/custom-properties" xmlns:vt="http://schemas.openxmlformats.org/officeDocument/2006/docPropsVTypes"/>
</file>