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870B" w14:textId="4FE3BBB0" w:rsidR="00025795" w:rsidRPr="00C93A35" w:rsidRDefault="00C93A35">
      <w:pPr>
        <w:rPr>
          <w:lang w:val="en-US"/>
        </w:rPr>
      </w:pPr>
      <w:r>
        <w:rPr>
          <w:lang w:val="en-US"/>
        </w:rPr>
        <w:t>khgbwdhgehdhjebdhebdfhefdbgf</w:t>
      </w:r>
    </w:p>
    <w:sectPr w:rsidR="00025795" w:rsidRPr="00C9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E"/>
    <w:rsid w:val="00025795"/>
    <w:rsid w:val="00156AAE"/>
    <w:rsid w:val="00C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9C1"/>
  <w15:chartTrackingRefBased/>
  <w15:docId w15:val="{A2A0E4E4-9CF8-4BEC-AF29-81F2376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919557156728</dc:creator>
  <cp:keywords/>
  <dc:description/>
  <cp:lastModifiedBy>919557156728</cp:lastModifiedBy>
  <cp:revision>2</cp:revision>
  <dcterms:created xsi:type="dcterms:W3CDTF">2021-07-12T09:16:00Z</dcterms:created>
  <dcterms:modified xsi:type="dcterms:W3CDTF">2021-07-12T09:16:00Z</dcterms:modified>
</cp:coreProperties>
</file>