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A8BF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CEFR Word: Abate</w:t>
      </w:r>
    </w:p>
    <w:p w14:paraId="083BB049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1. Meaning (English)</w:t>
      </w:r>
    </w:p>
    <w:p w14:paraId="74E68E99" w14:textId="77777777" w:rsidR="00201AA8" w:rsidRPr="00201AA8" w:rsidRDefault="00201AA8" w:rsidP="00201AA8">
      <w:r w:rsidRPr="00201AA8">
        <w:rPr>
          <w:b/>
          <w:bCs/>
        </w:rPr>
        <w:t>Abate</w:t>
      </w:r>
      <w:r w:rsidRPr="00201AA8">
        <w:t xml:space="preserve"> means </w:t>
      </w:r>
      <w:r w:rsidRPr="00201AA8">
        <w:rPr>
          <w:i/>
          <w:iCs/>
        </w:rPr>
        <w:t>to become weaker, to reduce in intensity, strength, or amount.</w:t>
      </w:r>
    </w:p>
    <w:p w14:paraId="4BF9789F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2. Hindi Meaning</w:t>
      </w:r>
    </w:p>
    <w:p w14:paraId="3C953B1C" w14:textId="77777777" w:rsidR="00201AA8" w:rsidRPr="00201AA8" w:rsidRDefault="00201AA8" w:rsidP="00201AA8">
      <w:r w:rsidRPr="00201AA8">
        <w:rPr>
          <w:rFonts w:ascii="Nirmala UI" w:hAnsi="Nirmala UI" w:cs="Nirmala UI"/>
          <w:b/>
          <w:bCs/>
        </w:rPr>
        <w:t>कम</w:t>
      </w:r>
      <w:r w:rsidRPr="00201AA8">
        <w:rPr>
          <w:b/>
          <w:bCs/>
        </w:rPr>
        <w:t xml:space="preserve"> </w:t>
      </w:r>
      <w:r w:rsidRPr="00201AA8">
        <w:rPr>
          <w:rFonts w:ascii="Nirmala UI" w:hAnsi="Nirmala UI" w:cs="Nirmala UI"/>
          <w:b/>
          <w:bCs/>
        </w:rPr>
        <w:t>होना</w:t>
      </w:r>
      <w:r w:rsidRPr="00201AA8">
        <w:rPr>
          <w:b/>
          <w:bCs/>
        </w:rPr>
        <w:t xml:space="preserve">, </w:t>
      </w:r>
      <w:r w:rsidRPr="00201AA8">
        <w:rPr>
          <w:rFonts w:ascii="Nirmala UI" w:hAnsi="Nirmala UI" w:cs="Nirmala UI"/>
          <w:b/>
          <w:bCs/>
        </w:rPr>
        <w:t>घट</w:t>
      </w:r>
      <w:r w:rsidRPr="00201AA8">
        <w:rPr>
          <w:b/>
          <w:bCs/>
        </w:rPr>
        <w:t xml:space="preserve"> </w:t>
      </w:r>
      <w:r w:rsidRPr="00201AA8">
        <w:rPr>
          <w:rFonts w:ascii="Nirmala UI" w:hAnsi="Nirmala UI" w:cs="Nirmala UI"/>
          <w:b/>
          <w:bCs/>
        </w:rPr>
        <w:t>जाना</w:t>
      </w:r>
      <w:r w:rsidRPr="00201AA8">
        <w:rPr>
          <w:b/>
          <w:bCs/>
        </w:rPr>
        <w:t xml:space="preserve">, </w:t>
      </w:r>
      <w:r w:rsidRPr="00201AA8">
        <w:rPr>
          <w:rFonts w:ascii="Nirmala UI" w:hAnsi="Nirmala UI" w:cs="Nirmala UI"/>
          <w:b/>
          <w:bCs/>
        </w:rPr>
        <w:t>शांत</w:t>
      </w:r>
      <w:r w:rsidRPr="00201AA8">
        <w:rPr>
          <w:b/>
          <w:bCs/>
        </w:rPr>
        <w:t xml:space="preserve"> </w:t>
      </w:r>
      <w:r w:rsidRPr="00201AA8">
        <w:rPr>
          <w:rFonts w:ascii="Nirmala UI" w:hAnsi="Nirmala UI" w:cs="Nirmala UI"/>
          <w:b/>
          <w:bCs/>
        </w:rPr>
        <w:t>होना</w:t>
      </w:r>
    </w:p>
    <w:p w14:paraId="440988B9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3. Word Type</w:t>
      </w:r>
    </w:p>
    <w:p w14:paraId="3CCEFC18" w14:textId="77777777" w:rsidR="00201AA8" w:rsidRPr="00201AA8" w:rsidRDefault="00201AA8" w:rsidP="00201AA8">
      <w:r w:rsidRPr="00201AA8">
        <w:rPr>
          <w:b/>
          <w:bCs/>
        </w:rPr>
        <w:t>Verb</w:t>
      </w:r>
    </w:p>
    <w:p w14:paraId="6BAA0B38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4. Pronunciation</w:t>
      </w:r>
    </w:p>
    <w:p w14:paraId="757D4FC3" w14:textId="77777777" w:rsidR="00201AA8" w:rsidRPr="00201AA8" w:rsidRDefault="00201AA8" w:rsidP="00201AA8">
      <w:r w:rsidRPr="00201AA8">
        <w:rPr>
          <w:b/>
          <w:bCs/>
        </w:rPr>
        <w:t>/əˈbeɪt/</w:t>
      </w:r>
      <w:r w:rsidRPr="00201AA8">
        <w:t xml:space="preserve"> — </w:t>
      </w:r>
      <w:r w:rsidRPr="00201AA8">
        <w:rPr>
          <w:i/>
          <w:iCs/>
        </w:rPr>
        <w:t>uh-BAYT</w:t>
      </w:r>
    </w:p>
    <w:p w14:paraId="6369E5BF" w14:textId="77777777" w:rsidR="00201AA8" w:rsidRPr="00201AA8" w:rsidRDefault="00201AA8" w:rsidP="00201AA8">
      <w:r w:rsidRPr="00201AA8">
        <w:pict w14:anchorId="0CFBF035">
          <v:rect id="_x0000_i1097" style="width:0;height:1.5pt" o:hralign="center" o:hrstd="t" o:hr="t" fillcolor="#a0a0a0" stroked="f"/>
        </w:pict>
      </w:r>
    </w:p>
    <w:p w14:paraId="709FBE9B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Emoji" w:hAnsi="Segoe UI Emoji" w:cs="Segoe UI Emoji"/>
          <w:b/>
          <w:bCs/>
        </w:rPr>
        <w:t>✅</w:t>
      </w:r>
      <w:r w:rsidRPr="00201AA8">
        <w:rPr>
          <w:b/>
          <w:bCs/>
        </w:rPr>
        <w:t xml:space="preserve"> 5. Main Usages of “Abate”</w:t>
      </w:r>
    </w:p>
    <w:p w14:paraId="3B602191" w14:textId="77777777" w:rsidR="00201AA8" w:rsidRPr="00201AA8" w:rsidRDefault="00201AA8" w:rsidP="00201AA8">
      <w:pPr>
        <w:numPr>
          <w:ilvl w:val="0"/>
          <w:numId w:val="1"/>
        </w:numPr>
      </w:pPr>
      <w:r w:rsidRPr="00201AA8">
        <w:rPr>
          <w:b/>
          <w:bCs/>
        </w:rPr>
        <w:t>When something negative reduces</w:t>
      </w:r>
      <w:r w:rsidRPr="00201AA8">
        <w:br/>
        <w:t>(e.g., pain, noise, fear, anger)</w:t>
      </w:r>
      <w:r w:rsidRPr="00201AA8">
        <w:br/>
        <w:t xml:space="preserve">→ </w:t>
      </w:r>
      <w:r w:rsidRPr="00201AA8">
        <w:rPr>
          <w:i/>
          <w:iCs/>
        </w:rPr>
        <w:t>The storm abated.</w:t>
      </w:r>
    </w:p>
    <w:p w14:paraId="71F488D2" w14:textId="77777777" w:rsidR="00201AA8" w:rsidRPr="00201AA8" w:rsidRDefault="00201AA8" w:rsidP="00201AA8">
      <w:pPr>
        <w:numPr>
          <w:ilvl w:val="0"/>
          <w:numId w:val="1"/>
        </w:numPr>
      </w:pPr>
      <w:r w:rsidRPr="00201AA8">
        <w:rPr>
          <w:b/>
          <w:bCs/>
        </w:rPr>
        <w:t>When a problem or crisis slows down</w:t>
      </w:r>
      <w:r w:rsidRPr="00201AA8">
        <w:br/>
        <w:t xml:space="preserve">→ </w:t>
      </w:r>
      <w:r w:rsidRPr="00201AA8">
        <w:rPr>
          <w:i/>
          <w:iCs/>
        </w:rPr>
        <w:t>The pandemic finally abated.</w:t>
      </w:r>
    </w:p>
    <w:p w14:paraId="4D31D5A0" w14:textId="77777777" w:rsidR="00201AA8" w:rsidRPr="00201AA8" w:rsidRDefault="00201AA8" w:rsidP="00201AA8">
      <w:pPr>
        <w:numPr>
          <w:ilvl w:val="0"/>
          <w:numId w:val="1"/>
        </w:numPr>
      </w:pPr>
      <w:r w:rsidRPr="00201AA8">
        <w:rPr>
          <w:b/>
          <w:bCs/>
        </w:rPr>
        <w:t>Legal/official usage:</w:t>
      </w:r>
      <w:r w:rsidRPr="00201AA8">
        <w:br/>
      </w:r>
      <w:r w:rsidRPr="00201AA8">
        <w:rPr>
          <w:i/>
          <w:iCs/>
        </w:rPr>
        <w:t>To remove, lessen, or end a nuisance or tax.</w:t>
      </w:r>
    </w:p>
    <w:p w14:paraId="0BDD465A" w14:textId="77777777" w:rsidR="00201AA8" w:rsidRPr="00201AA8" w:rsidRDefault="00201AA8" w:rsidP="00201AA8">
      <w:r w:rsidRPr="00201AA8">
        <w:pict w14:anchorId="383AD8DA">
          <v:rect id="_x0000_i1098" style="width:0;height:1.5pt" o:hralign="center" o:hrstd="t" o:hr="t" fillcolor="#a0a0a0" stroked="f"/>
        </w:pict>
      </w:r>
    </w:p>
    <w:p w14:paraId="42E09B66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Emoji" w:hAnsi="Segoe UI Emoji" w:cs="Segoe UI Emoji"/>
          <w:b/>
          <w:bCs/>
        </w:rPr>
        <w:t>✅</w:t>
      </w:r>
      <w:r w:rsidRPr="00201AA8">
        <w:rPr>
          <w:b/>
          <w:bCs/>
        </w:rPr>
        <w:t xml:space="preserve"> 6. Collocations with Examples (English + Hindi)</w:t>
      </w:r>
    </w:p>
    <w:p w14:paraId="3DB67471" w14:textId="77777777" w:rsidR="00201AA8" w:rsidRPr="00201AA8" w:rsidRDefault="00201AA8" w:rsidP="00201AA8">
      <w:r w:rsidRPr="00201AA8">
        <w:t xml:space="preserve">Below are the most common and useful collocations with </w:t>
      </w:r>
      <w:r w:rsidRPr="00201AA8">
        <w:rPr>
          <w:b/>
          <w:bCs/>
        </w:rPr>
        <w:t>abate</w:t>
      </w:r>
      <w:r w:rsidRPr="00201AA8">
        <w:t>.</w:t>
      </w:r>
    </w:p>
    <w:p w14:paraId="1B9DEB78" w14:textId="77777777" w:rsidR="00201AA8" w:rsidRPr="00201AA8" w:rsidRDefault="00201AA8" w:rsidP="00201AA8">
      <w:r w:rsidRPr="00201AA8">
        <w:pict w14:anchorId="449DF47E">
          <v:rect id="_x0000_i1099" style="width:0;height:1.5pt" o:hralign="center" o:hrstd="t" o:hr="t" fillcolor="#a0a0a0" stroked="f"/>
        </w:pict>
      </w:r>
    </w:p>
    <w:p w14:paraId="145F1AF6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1️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Pain abates</w:t>
      </w:r>
    </w:p>
    <w:p w14:paraId="1F9A03F8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Pain becomes less.</w:t>
      </w:r>
    </w:p>
    <w:p w14:paraId="72970833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272274D4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After taking the medicine, her pain began to abate.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दवा</w:t>
      </w:r>
      <w:r w:rsidRPr="00201AA8">
        <w:t xml:space="preserve"> </w:t>
      </w:r>
      <w:r w:rsidRPr="00201AA8">
        <w:rPr>
          <w:rFonts w:ascii="Nirmala UI" w:hAnsi="Nirmala UI" w:cs="Nirmala UI"/>
        </w:rPr>
        <w:t>लेने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उसका</w:t>
      </w:r>
      <w:r w:rsidRPr="00201AA8">
        <w:t xml:space="preserve"> </w:t>
      </w:r>
      <w:r w:rsidRPr="00201AA8">
        <w:rPr>
          <w:rFonts w:ascii="Nirmala UI" w:hAnsi="Nirmala UI" w:cs="Nirmala UI"/>
        </w:rPr>
        <w:t>दर्द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होने</w:t>
      </w:r>
      <w:r w:rsidRPr="00201AA8">
        <w:t xml:space="preserve"> </w:t>
      </w:r>
      <w:r w:rsidRPr="00201AA8">
        <w:rPr>
          <w:rFonts w:ascii="Nirmala UI" w:hAnsi="Nirmala UI" w:cs="Nirmala UI"/>
        </w:rPr>
        <w:t>लगा।</w:t>
      </w:r>
    </w:p>
    <w:p w14:paraId="6FE8BCDC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4EA22793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headache did not abate even after resting.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आराम</w:t>
      </w:r>
      <w:r w:rsidRPr="00201AA8">
        <w:t xml:space="preserve"> </w:t>
      </w:r>
      <w:r w:rsidRPr="00201AA8">
        <w:rPr>
          <w:rFonts w:ascii="Nirmala UI" w:hAnsi="Nirmala UI" w:cs="Nirmala UI"/>
        </w:rPr>
        <w:t>करने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भी</w:t>
      </w:r>
      <w:r w:rsidRPr="00201AA8">
        <w:t xml:space="preserve"> </w:t>
      </w:r>
      <w:r w:rsidRPr="00201AA8">
        <w:rPr>
          <w:rFonts w:ascii="Nirmala UI" w:hAnsi="Nirmala UI" w:cs="Nirmala UI"/>
        </w:rPr>
        <w:t>सिरदर्द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नहीं</w:t>
      </w:r>
      <w:r w:rsidRPr="00201AA8">
        <w:t xml:space="preserve"> </w:t>
      </w:r>
      <w:r w:rsidRPr="00201AA8">
        <w:rPr>
          <w:rFonts w:ascii="Nirmala UI" w:hAnsi="Nirmala UI" w:cs="Nirmala UI"/>
        </w:rPr>
        <w:t>हुआ।</w:t>
      </w:r>
    </w:p>
    <w:p w14:paraId="3DD522B8" w14:textId="77777777" w:rsidR="00201AA8" w:rsidRPr="00201AA8" w:rsidRDefault="00201AA8" w:rsidP="00201AA8">
      <w:r w:rsidRPr="00201AA8">
        <w:pict w14:anchorId="7AB962AE">
          <v:rect id="_x0000_i1100" style="width:0;height:1.5pt" o:hralign="center" o:hrstd="t" o:hr="t" fillcolor="#a0a0a0" stroked="f"/>
        </w:pict>
      </w:r>
    </w:p>
    <w:p w14:paraId="34A1D166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2️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Storm abates</w:t>
      </w:r>
    </w:p>
    <w:p w14:paraId="3EEB06C1" w14:textId="77777777" w:rsidR="00201AA8" w:rsidRPr="00201AA8" w:rsidRDefault="00201AA8" w:rsidP="00201AA8">
      <w:r w:rsidRPr="00201AA8">
        <w:rPr>
          <w:b/>
          <w:bCs/>
        </w:rPr>
        <w:lastRenderedPageBreak/>
        <w:t>Meaning:</w:t>
      </w:r>
      <w:r w:rsidRPr="00201AA8">
        <w:t xml:space="preserve"> Weather becomes calmer.</w:t>
      </w:r>
    </w:p>
    <w:p w14:paraId="596EE5A4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0E6CA204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We waited inside the hut until the storm abated.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हम</w:t>
      </w:r>
      <w:r w:rsidRPr="00201AA8">
        <w:t xml:space="preserve"> </w:t>
      </w:r>
      <w:r w:rsidRPr="00201AA8">
        <w:rPr>
          <w:rFonts w:ascii="Nirmala UI" w:hAnsi="Nirmala UI" w:cs="Nirmala UI"/>
        </w:rPr>
        <w:t>तूफ़ान</w:t>
      </w:r>
      <w:r w:rsidRPr="00201AA8">
        <w:t xml:space="preserve"> </w:t>
      </w:r>
      <w:r w:rsidRPr="00201AA8">
        <w:rPr>
          <w:rFonts w:ascii="Nirmala UI" w:hAnsi="Nirmala UI" w:cs="Nirmala UI"/>
        </w:rPr>
        <w:t>शांत</w:t>
      </w:r>
      <w:r w:rsidRPr="00201AA8">
        <w:t xml:space="preserve"> </w:t>
      </w:r>
      <w:r w:rsidRPr="00201AA8">
        <w:rPr>
          <w:rFonts w:ascii="Nirmala UI" w:hAnsi="Nirmala UI" w:cs="Nirmala UI"/>
        </w:rPr>
        <w:t>होने</w:t>
      </w:r>
      <w:r w:rsidRPr="00201AA8">
        <w:t xml:space="preserve"> </w:t>
      </w:r>
      <w:r w:rsidRPr="00201AA8">
        <w:rPr>
          <w:rFonts w:ascii="Nirmala UI" w:hAnsi="Nirmala UI" w:cs="Nirmala UI"/>
        </w:rPr>
        <w:t>तक</w:t>
      </w:r>
      <w:r w:rsidRPr="00201AA8">
        <w:t xml:space="preserve"> </w:t>
      </w:r>
      <w:r w:rsidRPr="00201AA8">
        <w:rPr>
          <w:rFonts w:ascii="Nirmala UI" w:hAnsi="Nirmala UI" w:cs="Nirmala UI"/>
        </w:rPr>
        <w:t>झोपड़ी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अंदर</w:t>
      </w:r>
      <w:r w:rsidRPr="00201AA8">
        <w:t xml:space="preserve"> </w:t>
      </w:r>
      <w:r w:rsidRPr="00201AA8">
        <w:rPr>
          <w:rFonts w:ascii="Nirmala UI" w:hAnsi="Nirmala UI" w:cs="Nirmala UI"/>
        </w:rPr>
        <w:t>इंतज़ार</w:t>
      </w:r>
      <w:r w:rsidRPr="00201AA8">
        <w:t xml:space="preserve"> </w:t>
      </w:r>
      <w:r w:rsidRPr="00201AA8">
        <w:rPr>
          <w:rFonts w:ascii="Nirmala UI" w:hAnsi="Nirmala UI" w:cs="Nirmala UI"/>
        </w:rPr>
        <w:t>करते</w:t>
      </w:r>
      <w:r w:rsidRPr="00201AA8">
        <w:t xml:space="preserve"> </w:t>
      </w:r>
      <w:r w:rsidRPr="00201AA8">
        <w:rPr>
          <w:rFonts w:ascii="Nirmala UI" w:hAnsi="Nirmala UI" w:cs="Nirmala UI"/>
        </w:rPr>
        <w:t>रहे।</w:t>
      </w:r>
    </w:p>
    <w:p w14:paraId="78903A55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501AC8A3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wind finally abated after hours of heavy rain.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कई</w:t>
      </w:r>
      <w:r w:rsidRPr="00201AA8">
        <w:t xml:space="preserve"> </w:t>
      </w:r>
      <w:r w:rsidRPr="00201AA8">
        <w:rPr>
          <w:rFonts w:ascii="Nirmala UI" w:hAnsi="Nirmala UI" w:cs="Nirmala UI"/>
        </w:rPr>
        <w:t>घंटों</w:t>
      </w:r>
      <w:r w:rsidRPr="00201AA8">
        <w:t xml:space="preserve"> </w:t>
      </w:r>
      <w:r w:rsidRPr="00201AA8">
        <w:rPr>
          <w:rFonts w:ascii="Nirmala UI" w:hAnsi="Nirmala UI" w:cs="Nirmala UI"/>
        </w:rPr>
        <w:t>की</w:t>
      </w:r>
      <w:r w:rsidRPr="00201AA8">
        <w:t xml:space="preserve"> </w:t>
      </w:r>
      <w:r w:rsidRPr="00201AA8">
        <w:rPr>
          <w:rFonts w:ascii="Nirmala UI" w:hAnsi="Nirmala UI" w:cs="Nirmala UI"/>
        </w:rPr>
        <w:t>भारी</w:t>
      </w:r>
      <w:r w:rsidRPr="00201AA8">
        <w:t xml:space="preserve"> </w:t>
      </w:r>
      <w:r w:rsidRPr="00201AA8">
        <w:rPr>
          <w:rFonts w:ascii="Nirmala UI" w:hAnsi="Nirmala UI" w:cs="Nirmala UI"/>
        </w:rPr>
        <w:t>बारिश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हवा</w:t>
      </w:r>
      <w:r w:rsidRPr="00201AA8">
        <w:t xml:space="preserve"> </w:t>
      </w:r>
      <w:r w:rsidRPr="00201AA8">
        <w:rPr>
          <w:rFonts w:ascii="Nirmala UI" w:hAnsi="Nirmala UI" w:cs="Nirmala UI"/>
        </w:rPr>
        <w:t>आखिरकार</w:t>
      </w:r>
      <w:r w:rsidRPr="00201AA8">
        <w:t xml:space="preserve"> </w:t>
      </w:r>
      <w:r w:rsidRPr="00201AA8">
        <w:rPr>
          <w:rFonts w:ascii="Nirmala UI" w:hAnsi="Nirmala UI" w:cs="Nirmala UI"/>
        </w:rPr>
        <w:t>शांत</w:t>
      </w:r>
      <w:r w:rsidRPr="00201AA8">
        <w:t xml:space="preserve"> </w:t>
      </w:r>
      <w:r w:rsidRPr="00201AA8">
        <w:rPr>
          <w:rFonts w:ascii="Nirmala UI" w:hAnsi="Nirmala UI" w:cs="Nirmala UI"/>
        </w:rPr>
        <w:t>हुई।</w:t>
      </w:r>
    </w:p>
    <w:p w14:paraId="2E8FF580" w14:textId="77777777" w:rsidR="00201AA8" w:rsidRPr="00201AA8" w:rsidRDefault="00201AA8" w:rsidP="00201AA8">
      <w:r w:rsidRPr="00201AA8">
        <w:pict w14:anchorId="350BB668">
          <v:rect id="_x0000_i1101" style="width:0;height:1.5pt" o:hralign="center" o:hrstd="t" o:hr="t" fillcolor="#a0a0a0" stroked="f"/>
        </w:pict>
      </w:r>
    </w:p>
    <w:p w14:paraId="63C9F2A2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3️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Fear abates</w:t>
      </w:r>
    </w:p>
    <w:p w14:paraId="556E2776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Fear goes down.</w:t>
      </w:r>
    </w:p>
    <w:p w14:paraId="7DECC84F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7FCD74DC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His fear abated when he saw his team arriving.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अपनी</w:t>
      </w:r>
      <w:r w:rsidRPr="00201AA8">
        <w:t xml:space="preserve"> </w:t>
      </w:r>
      <w:r w:rsidRPr="00201AA8">
        <w:rPr>
          <w:rFonts w:ascii="Nirmala UI" w:hAnsi="Nirmala UI" w:cs="Nirmala UI"/>
        </w:rPr>
        <w:t>टीम</w:t>
      </w:r>
      <w:r w:rsidRPr="00201AA8">
        <w:t xml:space="preserve"> </w:t>
      </w:r>
      <w:r w:rsidRPr="00201AA8">
        <w:rPr>
          <w:rFonts w:ascii="Nirmala UI" w:hAnsi="Nirmala UI" w:cs="Nirmala UI"/>
        </w:rPr>
        <w:t>को</w:t>
      </w:r>
      <w:r w:rsidRPr="00201AA8">
        <w:t xml:space="preserve"> </w:t>
      </w:r>
      <w:r w:rsidRPr="00201AA8">
        <w:rPr>
          <w:rFonts w:ascii="Nirmala UI" w:hAnsi="Nirmala UI" w:cs="Nirmala UI"/>
        </w:rPr>
        <w:t>आते</w:t>
      </w:r>
      <w:r w:rsidRPr="00201AA8">
        <w:t xml:space="preserve"> </w:t>
      </w:r>
      <w:r w:rsidRPr="00201AA8">
        <w:rPr>
          <w:rFonts w:ascii="Nirmala UI" w:hAnsi="Nirmala UI" w:cs="Nirmala UI"/>
        </w:rPr>
        <w:t>देखकर</w:t>
      </w:r>
      <w:r w:rsidRPr="00201AA8">
        <w:t xml:space="preserve"> </w:t>
      </w:r>
      <w:r w:rsidRPr="00201AA8">
        <w:rPr>
          <w:rFonts w:ascii="Nirmala UI" w:hAnsi="Nirmala UI" w:cs="Nirmala UI"/>
        </w:rPr>
        <w:t>उसका</w:t>
      </w:r>
      <w:r w:rsidRPr="00201AA8">
        <w:t xml:space="preserve"> </w:t>
      </w:r>
      <w:r w:rsidRPr="00201AA8">
        <w:rPr>
          <w:rFonts w:ascii="Nirmala UI" w:hAnsi="Nirmala UI" w:cs="Nirmala UI"/>
        </w:rPr>
        <w:t>डर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</w:t>
      </w:r>
      <w:r w:rsidRPr="00201AA8">
        <w:t xml:space="preserve"> </w:t>
      </w:r>
      <w:r w:rsidRPr="00201AA8">
        <w:rPr>
          <w:rFonts w:ascii="Nirmala UI" w:hAnsi="Nirmala UI" w:cs="Nirmala UI"/>
        </w:rPr>
        <w:t>गया।</w:t>
      </w:r>
    </w:p>
    <w:p w14:paraId="08090700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5D5E2DD7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children's fear abated once the lights were turned on.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लाइट</w:t>
      </w:r>
      <w:r w:rsidRPr="00201AA8">
        <w:t xml:space="preserve"> </w:t>
      </w:r>
      <w:r w:rsidRPr="00201AA8">
        <w:rPr>
          <w:rFonts w:ascii="Nirmala UI" w:hAnsi="Nirmala UI" w:cs="Nirmala UI"/>
        </w:rPr>
        <w:t>जलाते</w:t>
      </w:r>
      <w:r w:rsidRPr="00201AA8">
        <w:t xml:space="preserve"> </w:t>
      </w:r>
      <w:r w:rsidRPr="00201AA8">
        <w:rPr>
          <w:rFonts w:ascii="Nirmala UI" w:hAnsi="Nirmala UI" w:cs="Nirmala UI"/>
        </w:rPr>
        <w:t>ही</w:t>
      </w:r>
      <w:r w:rsidRPr="00201AA8">
        <w:t xml:space="preserve"> </w:t>
      </w:r>
      <w:r w:rsidRPr="00201AA8">
        <w:rPr>
          <w:rFonts w:ascii="Nirmala UI" w:hAnsi="Nirmala UI" w:cs="Nirmala UI"/>
        </w:rPr>
        <w:t>बच्चों</w:t>
      </w:r>
      <w:r w:rsidRPr="00201AA8">
        <w:t xml:space="preserve"> </w:t>
      </w:r>
      <w:r w:rsidRPr="00201AA8">
        <w:rPr>
          <w:rFonts w:ascii="Nirmala UI" w:hAnsi="Nirmala UI" w:cs="Nirmala UI"/>
        </w:rPr>
        <w:t>का</w:t>
      </w:r>
      <w:r w:rsidRPr="00201AA8">
        <w:t xml:space="preserve"> </w:t>
      </w:r>
      <w:r w:rsidRPr="00201AA8">
        <w:rPr>
          <w:rFonts w:ascii="Nirmala UI" w:hAnsi="Nirmala UI" w:cs="Nirmala UI"/>
        </w:rPr>
        <w:t>डर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</w:t>
      </w:r>
      <w:r w:rsidRPr="00201AA8">
        <w:t xml:space="preserve"> </w:t>
      </w:r>
      <w:r w:rsidRPr="00201AA8">
        <w:rPr>
          <w:rFonts w:ascii="Nirmala UI" w:hAnsi="Nirmala UI" w:cs="Nirmala UI"/>
        </w:rPr>
        <w:t>गया।</w:t>
      </w:r>
    </w:p>
    <w:p w14:paraId="01117CB5" w14:textId="77777777" w:rsidR="00201AA8" w:rsidRPr="00201AA8" w:rsidRDefault="00201AA8" w:rsidP="00201AA8">
      <w:r w:rsidRPr="00201AA8">
        <w:pict w14:anchorId="1D617DBD">
          <v:rect id="_x0000_i1102" style="width:0;height:1.5pt" o:hralign="center" o:hrstd="t" o:hr="t" fillcolor="#a0a0a0" stroked="f"/>
        </w:pict>
      </w:r>
    </w:p>
    <w:p w14:paraId="16E9D8F0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4️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Anger abates</w:t>
      </w:r>
    </w:p>
    <w:p w14:paraId="243436F9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Anger reduces.</w:t>
      </w:r>
    </w:p>
    <w:p w14:paraId="022DADE3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2D749ADF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Her anger abated after she heard the explanation.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स्पष्टीकरण</w:t>
      </w:r>
      <w:r w:rsidRPr="00201AA8">
        <w:t xml:space="preserve"> </w:t>
      </w:r>
      <w:r w:rsidRPr="00201AA8">
        <w:rPr>
          <w:rFonts w:ascii="Nirmala UI" w:hAnsi="Nirmala UI" w:cs="Nirmala UI"/>
        </w:rPr>
        <w:t>सुनने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उसका</w:t>
      </w:r>
      <w:r w:rsidRPr="00201AA8">
        <w:t xml:space="preserve"> </w:t>
      </w:r>
      <w:r w:rsidRPr="00201AA8">
        <w:rPr>
          <w:rFonts w:ascii="Nirmala UI" w:hAnsi="Nirmala UI" w:cs="Nirmala UI"/>
        </w:rPr>
        <w:t>गुस्सा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</w:t>
      </w:r>
      <w:r w:rsidRPr="00201AA8">
        <w:t xml:space="preserve"> </w:t>
      </w:r>
      <w:r w:rsidRPr="00201AA8">
        <w:rPr>
          <w:rFonts w:ascii="Nirmala UI" w:hAnsi="Nirmala UI" w:cs="Nirmala UI"/>
        </w:rPr>
        <w:t>गया।</w:t>
      </w:r>
    </w:p>
    <w:p w14:paraId="6D661E16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019D2C9E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His anger did not abate for several hours.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कई</w:t>
      </w:r>
      <w:r w:rsidRPr="00201AA8">
        <w:t xml:space="preserve"> </w:t>
      </w:r>
      <w:r w:rsidRPr="00201AA8">
        <w:rPr>
          <w:rFonts w:ascii="Nirmala UI" w:hAnsi="Nirmala UI" w:cs="Nirmala UI"/>
        </w:rPr>
        <w:t>घंटों</w:t>
      </w:r>
      <w:r w:rsidRPr="00201AA8">
        <w:t xml:space="preserve"> </w:t>
      </w:r>
      <w:r w:rsidRPr="00201AA8">
        <w:rPr>
          <w:rFonts w:ascii="Nirmala UI" w:hAnsi="Nirmala UI" w:cs="Nirmala UI"/>
        </w:rPr>
        <w:t>तक</w:t>
      </w:r>
      <w:r w:rsidRPr="00201AA8">
        <w:t xml:space="preserve"> </w:t>
      </w:r>
      <w:r w:rsidRPr="00201AA8">
        <w:rPr>
          <w:rFonts w:ascii="Nirmala UI" w:hAnsi="Nirmala UI" w:cs="Nirmala UI"/>
        </w:rPr>
        <w:t>उसका</w:t>
      </w:r>
      <w:r w:rsidRPr="00201AA8">
        <w:t xml:space="preserve"> </w:t>
      </w:r>
      <w:r w:rsidRPr="00201AA8">
        <w:rPr>
          <w:rFonts w:ascii="Nirmala UI" w:hAnsi="Nirmala UI" w:cs="Nirmala UI"/>
        </w:rPr>
        <w:t>गुस्सा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नहीं</w:t>
      </w:r>
      <w:r w:rsidRPr="00201AA8">
        <w:t xml:space="preserve"> </w:t>
      </w:r>
      <w:r w:rsidRPr="00201AA8">
        <w:rPr>
          <w:rFonts w:ascii="Nirmala UI" w:hAnsi="Nirmala UI" w:cs="Nirmala UI"/>
        </w:rPr>
        <w:t>हुआ।</w:t>
      </w:r>
    </w:p>
    <w:p w14:paraId="05C55396" w14:textId="77777777" w:rsidR="00201AA8" w:rsidRPr="00201AA8" w:rsidRDefault="00201AA8" w:rsidP="00201AA8">
      <w:r w:rsidRPr="00201AA8">
        <w:pict w14:anchorId="402179DA">
          <v:rect id="_x0000_i1103" style="width:0;height:1.5pt" o:hralign="center" o:hrstd="t" o:hr="t" fillcolor="#a0a0a0" stroked="f"/>
        </w:pict>
      </w:r>
    </w:p>
    <w:p w14:paraId="7E245F15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5️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Noise abates</w:t>
      </w:r>
    </w:p>
    <w:p w14:paraId="546099CD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Noise becomes less.</w:t>
      </w:r>
    </w:p>
    <w:p w14:paraId="18F94117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2D42CD3F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city noise finally abated after midnight.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आधी</w:t>
      </w:r>
      <w:r w:rsidRPr="00201AA8">
        <w:t xml:space="preserve"> </w:t>
      </w:r>
      <w:r w:rsidRPr="00201AA8">
        <w:rPr>
          <w:rFonts w:ascii="Nirmala UI" w:hAnsi="Nirmala UI" w:cs="Nirmala UI"/>
        </w:rPr>
        <w:t>रात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शहर</w:t>
      </w:r>
      <w:r w:rsidRPr="00201AA8">
        <w:t xml:space="preserve"> </w:t>
      </w:r>
      <w:r w:rsidRPr="00201AA8">
        <w:rPr>
          <w:rFonts w:ascii="Nirmala UI" w:hAnsi="Nirmala UI" w:cs="Nirmala UI"/>
        </w:rPr>
        <w:t>का</w:t>
      </w:r>
      <w:r w:rsidRPr="00201AA8">
        <w:t xml:space="preserve"> </w:t>
      </w:r>
      <w:r w:rsidRPr="00201AA8">
        <w:rPr>
          <w:rFonts w:ascii="Nirmala UI" w:hAnsi="Nirmala UI" w:cs="Nirmala UI"/>
        </w:rPr>
        <w:t>शोर</w:t>
      </w:r>
      <w:r w:rsidRPr="00201AA8">
        <w:t xml:space="preserve"> </w:t>
      </w:r>
      <w:r w:rsidRPr="00201AA8">
        <w:rPr>
          <w:rFonts w:ascii="Nirmala UI" w:hAnsi="Nirmala UI" w:cs="Nirmala UI"/>
        </w:rPr>
        <w:t>अंततः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हुआ।</w:t>
      </w:r>
    </w:p>
    <w:p w14:paraId="76C8C512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0F3D45EB" w14:textId="77777777" w:rsidR="00201AA8" w:rsidRPr="00201AA8" w:rsidRDefault="00201AA8" w:rsidP="00201AA8">
      <w:r w:rsidRPr="00201AA8">
        <w:rPr>
          <w:b/>
          <w:bCs/>
        </w:rPr>
        <w:lastRenderedPageBreak/>
        <w:t>EN:</w:t>
      </w:r>
      <w:r w:rsidRPr="00201AA8">
        <w:t xml:space="preserve"> The noise from the construction site did not abate all morning.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निर्माण</w:t>
      </w:r>
      <w:r w:rsidRPr="00201AA8">
        <w:t xml:space="preserve"> </w:t>
      </w:r>
      <w:r w:rsidRPr="00201AA8">
        <w:rPr>
          <w:rFonts w:ascii="Nirmala UI" w:hAnsi="Nirmala UI" w:cs="Nirmala UI"/>
        </w:rPr>
        <w:t>स्थल</w:t>
      </w:r>
      <w:r w:rsidRPr="00201AA8">
        <w:t xml:space="preserve"> </w:t>
      </w:r>
      <w:r w:rsidRPr="00201AA8">
        <w:rPr>
          <w:rFonts w:ascii="Nirmala UI" w:hAnsi="Nirmala UI" w:cs="Nirmala UI"/>
        </w:rPr>
        <w:t>का</w:t>
      </w:r>
      <w:r w:rsidRPr="00201AA8">
        <w:t xml:space="preserve"> </w:t>
      </w:r>
      <w:r w:rsidRPr="00201AA8">
        <w:rPr>
          <w:rFonts w:ascii="Nirmala UI" w:hAnsi="Nirmala UI" w:cs="Nirmala UI"/>
        </w:rPr>
        <w:t>शोर</w:t>
      </w:r>
      <w:r w:rsidRPr="00201AA8">
        <w:t xml:space="preserve"> </w:t>
      </w:r>
      <w:r w:rsidRPr="00201AA8">
        <w:rPr>
          <w:rFonts w:ascii="Nirmala UI" w:hAnsi="Nirmala UI" w:cs="Nirmala UI"/>
        </w:rPr>
        <w:t>सारी</w:t>
      </w:r>
      <w:r w:rsidRPr="00201AA8">
        <w:t xml:space="preserve"> </w:t>
      </w:r>
      <w:r w:rsidRPr="00201AA8">
        <w:rPr>
          <w:rFonts w:ascii="Nirmala UI" w:hAnsi="Nirmala UI" w:cs="Nirmala UI"/>
        </w:rPr>
        <w:t>सुबह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नहीं</w:t>
      </w:r>
      <w:r w:rsidRPr="00201AA8">
        <w:t xml:space="preserve"> </w:t>
      </w:r>
      <w:r w:rsidRPr="00201AA8">
        <w:rPr>
          <w:rFonts w:ascii="Nirmala UI" w:hAnsi="Nirmala UI" w:cs="Nirmala UI"/>
        </w:rPr>
        <w:t>हुआ।</w:t>
      </w:r>
    </w:p>
    <w:p w14:paraId="3CAFFDF2" w14:textId="77777777" w:rsidR="00201AA8" w:rsidRPr="00201AA8" w:rsidRDefault="00201AA8" w:rsidP="00201AA8">
      <w:r w:rsidRPr="00201AA8">
        <w:pict w14:anchorId="5F4C70E4">
          <v:rect id="_x0000_i1104" style="width:0;height:1.5pt" o:hralign="center" o:hrstd="t" o:hr="t" fillcolor="#a0a0a0" stroked="f"/>
        </w:pict>
      </w:r>
    </w:p>
    <w:p w14:paraId="46AE01E2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6️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Crisis abates</w:t>
      </w:r>
    </w:p>
    <w:p w14:paraId="1C8B1432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Crisis/situation becomes less serious.</w:t>
      </w:r>
    </w:p>
    <w:p w14:paraId="1E927485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738CC830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economic crisis began to abate after new policies were introduced.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नई</w:t>
      </w:r>
      <w:r w:rsidRPr="00201AA8">
        <w:t xml:space="preserve"> </w:t>
      </w:r>
      <w:r w:rsidRPr="00201AA8">
        <w:rPr>
          <w:rFonts w:ascii="Nirmala UI" w:hAnsi="Nirmala UI" w:cs="Nirmala UI"/>
        </w:rPr>
        <w:t>नीतियाँ</w:t>
      </w:r>
      <w:r w:rsidRPr="00201AA8">
        <w:t xml:space="preserve"> </w:t>
      </w:r>
      <w:r w:rsidRPr="00201AA8">
        <w:rPr>
          <w:rFonts w:ascii="Nirmala UI" w:hAnsi="Nirmala UI" w:cs="Nirmala UI"/>
        </w:rPr>
        <w:t>लागू</w:t>
      </w:r>
      <w:r w:rsidRPr="00201AA8">
        <w:t xml:space="preserve"> </w:t>
      </w:r>
      <w:r w:rsidRPr="00201AA8">
        <w:rPr>
          <w:rFonts w:ascii="Nirmala UI" w:hAnsi="Nirmala UI" w:cs="Nirmala UI"/>
        </w:rPr>
        <w:t>होने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आर्थिक</w:t>
      </w:r>
      <w:r w:rsidRPr="00201AA8">
        <w:t xml:space="preserve"> </w:t>
      </w:r>
      <w:r w:rsidRPr="00201AA8">
        <w:rPr>
          <w:rFonts w:ascii="Nirmala UI" w:hAnsi="Nirmala UI" w:cs="Nirmala UI"/>
        </w:rPr>
        <w:t>संकट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होने</w:t>
      </w:r>
      <w:r w:rsidRPr="00201AA8">
        <w:t xml:space="preserve"> </w:t>
      </w:r>
      <w:r w:rsidRPr="00201AA8">
        <w:rPr>
          <w:rFonts w:ascii="Nirmala UI" w:hAnsi="Nirmala UI" w:cs="Nirmala UI"/>
        </w:rPr>
        <w:t>लगा।</w:t>
      </w:r>
    </w:p>
    <w:p w14:paraId="7AE8CA47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4FA4F4E9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water crisis abated due to good rainfall.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अच्छी</w:t>
      </w:r>
      <w:r w:rsidRPr="00201AA8">
        <w:t xml:space="preserve"> </w:t>
      </w:r>
      <w:r w:rsidRPr="00201AA8">
        <w:rPr>
          <w:rFonts w:ascii="Nirmala UI" w:hAnsi="Nirmala UI" w:cs="Nirmala UI"/>
        </w:rPr>
        <w:t>बारिश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कारण</w:t>
      </w:r>
      <w:r w:rsidRPr="00201AA8">
        <w:t xml:space="preserve"> </w:t>
      </w:r>
      <w:r w:rsidRPr="00201AA8">
        <w:rPr>
          <w:rFonts w:ascii="Nirmala UI" w:hAnsi="Nirmala UI" w:cs="Nirmala UI"/>
        </w:rPr>
        <w:t>पानी</w:t>
      </w:r>
      <w:r w:rsidRPr="00201AA8">
        <w:t xml:space="preserve"> </w:t>
      </w:r>
      <w:r w:rsidRPr="00201AA8">
        <w:rPr>
          <w:rFonts w:ascii="Nirmala UI" w:hAnsi="Nirmala UI" w:cs="Nirmala UI"/>
        </w:rPr>
        <w:t>का</w:t>
      </w:r>
      <w:r w:rsidRPr="00201AA8">
        <w:t xml:space="preserve"> </w:t>
      </w:r>
      <w:r w:rsidRPr="00201AA8">
        <w:rPr>
          <w:rFonts w:ascii="Nirmala UI" w:hAnsi="Nirmala UI" w:cs="Nirmala UI"/>
        </w:rPr>
        <w:t>संकट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हुआ।</w:t>
      </w:r>
    </w:p>
    <w:p w14:paraId="065476E0" w14:textId="77777777" w:rsidR="00201AA8" w:rsidRPr="00201AA8" w:rsidRDefault="00201AA8" w:rsidP="00201AA8">
      <w:r w:rsidRPr="00201AA8">
        <w:pict w14:anchorId="1293CCB9">
          <v:rect id="_x0000_i1105" style="width:0;height:1.5pt" o:hralign="center" o:hrstd="t" o:hr="t" fillcolor="#a0a0a0" stroked="f"/>
        </w:pict>
      </w:r>
    </w:p>
    <w:p w14:paraId="716115E3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7️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Violence abates</w:t>
      </w:r>
    </w:p>
    <w:p w14:paraId="34918D3E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Violence decreases.</w:t>
      </w:r>
    </w:p>
    <w:p w14:paraId="4EE44D07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276BE6A7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police arrived, and the violence finally abated.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पुलिस</w:t>
      </w:r>
      <w:r w:rsidRPr="00201AA8">
        <w:t xml:space="preserve"> </w:t>
      </w:r>
      <w:r w:rsidRPr="00201AA8">
        <w:rPr>
          <w:rFonts w:ascii="Nirmala UI" w:hAnsi="Nirmala UI" w:cs="Nirmala UI"/>
        </w:rPr>
        <w:t>पहुँचते</w:t>
      </w:r>
      <w:r w:rsidRPr="00201AA8">
        <w:t xml:space="preserve"> </w:t>
      </w:r>
      <w:r w:rsidRPr="00201AA8">
        <w:rPr>
          <w:rFonts w:ascii="Nirmala UI" w:hAnsi="Nirmala UI" w:cs="Nirmala UI"/>
        </w:rPr>
        <w:t>ही</w:t>
      </w:r>
      <w:r w:rsidRPr="00201AA8">
        <w:t xml:space="preserve"> </w:t>
      </w:r>
      <w:r w:rsidRPr="00201AA8">
        <w:rPr>
          <w:rFonts w:ascii="Nirmala UI" w:hAnsi="Nirmala UI" w:cs="Nirmala UI"/>
        </w:rPr>
        <w:t>हिंसा</w:t>
      </w:r>
      <w:r w:rsidRPr="00201AA8">
        <w:t xml:space="preserve"> </w:t>
      </w:r>
      <w:r w:rsidRPr="00201AA8">
        <w:rPr>
          <w:rFonts w:ascii="Nirmala UI" w:hAnsi="Nirmala UI" w:cs="Nirmala UI"/>
        </w:rPr>
        <w:t>अंततः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</w:t>
      </w:r>
      <w:r w:rsidRPr="00201AA8">
        <w:t xml:space="preserve"> </w:t>
      </w:r>
      <w:r w:rsidRPr="00201AA8">
        <w:rPr>
          <w:rFonts w:ascii="Nirmala UI" w:hAnsi="Nirmala UI" w:cs="Nirmala UI"/>
        </w:rPr>
        <w:t>गई।</w:t>
      </w:r>
    </w:p>
    <w:p w14:paraId="717C57BA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4A3E6A37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protest continued until the violence abated.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विरोध</w:t>
      </w:r>
      <w:r w:rsidRPr="00201AA8">
        <w:t xml:space="preserve"> </w:t>
      </w:r>
      <w:r w:rsidRPr="00201AA8">
        <w:rPr>
          <w:rFonts w:ascii="Nirmala UI" w:hAnsi="Nirmala UI" w:cs="Nirmala UI"/>
        </w:rPr>
        <w:t>तब</w:t>
      </w:r>
      <w:r w:rsidRPr="00201AA8">
        <w:t xml:space="preserve"> </w:t>
      </w:r>
      <w:r w:rsidRPr="00201AA8">
        <w:rPr>
          <w:rFonts w:ascii="Nirmala UI" w:hAnsi="Nirmala UI" w:cs="Nirmala UI"/>
        </w:rPr>
        <w:t>तक</w:t>
      </w:r>
      <w:r w:rsidRPr="00201AA8">
        <w:t xml:space="preserve"> </w:t>
      </w:r>
      <w:r w:rsidRPr="00201AA8">
        <w:rPr>
          <w:rFonts w:ascii="Nirmala UI" w:hAnsi="Nirmala UI" w:cs="Nirmala UI"/>
        </w:rPr>
        <w:t>जारी</w:t>
      </w:r>
      <w:r w:rsidRPr="00201AA8">
        <w:t xml:space="preserve"> </w:t>
      </w:r>
      <w:r w:rsidRPr="00201AA8">
        <w:rPr>
          <w:rFonts w:ascii="Nirmala UI" w:hAnsi="Nirmala UI" w:cs="Nirmala UI"/>
        </w:rPr>
        <w:t>रहा</w:t>
      </w:r>
      <w:r w:rsidRPr="00201AA8">
        <w:t xml:space="preserve"> </w:t>
      </w:r>
      <w:r w:rsidRPr="00201AA8">
        <w:rPr>
          <w:rFonts w:ascii="Nirmala UI" w:hAnsi="Nirmala UI" w:cs="Nirmala UI"/>
        </w:rPr>
        <w:t>जब</w:t>
      </w:r>
      <w:r w:rsidRPr="00201AA8">
        <w:t xml:space="preserve"> </w:t>
      </w:r>
      <w:r w:rsidRPr="00201AA8">
        <w:rPr>
          <w:rFonts w:ascii="Nirmala UI" w:hAnsi="Nirmala UI" w:cs="Nirmala UI"/>
        </w:rPr>
        <w:t>तक</w:t>
      </w:r>
      <w:r w:rsidRPr="00201AA8">
        <w:t xml:space="preserve"> </w:t>
      </w:r>
      <w:r w:rsidRPr="00201AA8">
        <w:rPr>
          <w:rFonts w:ascii="Nirmala UI" w:hAnsi="Nirmala UI" w:cs="Nirmala UI"/>
        </w:rPr>
        <w:t>हिंसा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नहीं</w:t>
      </w:r>
      <w:r w:rsidRPr="00201AA8">
        <w:t xml:space="preserve"> </w:t>
      </w:r>
      <w:r w:rsidRPr="00201AA8">
        <w:rPr>
          <w:rFonts w:ascii="Nirmala UI" w:hAnsi="Nirmala UI" w:cs="Nirmala UI"/>
        </w:rPr>
        <w:t>हुई।</w:t>
      </w:r>
    </w:p>
    <w:p w14:paraId="577D8C55" w14:textId="77777777" w:rsidR="00201AA8" w:rsidRPr="00201AA8" w:rsidRDefault="00201AA8" w:rsidP="00201AA8">
      <w:r w:rsidRPr="00201AA8">
        <w:pict w14:anchorId="4B218C47">
          <v:rect id="_x0000_i1106" style="width:0;height:1.5pt" o:hralign="center" o:hrstd="t" o:hr="t" fillcolor="#a0a0a0" stroked="f"/>
        </w:pict>
      </w:r>
    </w:p>
    <w:p w14:paraId="067D763E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8️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Demand abates</w:t>
      </w:r>
    </w:p>
    <w:p w14:paraId="162DE871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Demand goes down.</w:t>
      </w:r>
    </w:p>
    <w:p w14:paraId="7A3AE833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1</w:t>
      </w:r>
    </w:p>
    <w:p w14:paraId="40EAF2B9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demand for the product abated after the festival season.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त्योहारों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बाद</w:t>
      </w:r>
      <w:r w:rsidRPr="00201AA8">
        <w:t xml:space="preserve"> </w:t>
      </w:r>
      <w:r w:rsidRPr="00201AA8">
        <w:rPr>
          <w:rFonts w:ascii="Nirmala UI" w:hAnsi="Nirmala UI" w:cs="Nirmala UI"/>
        </w:rPr>
        <w:t>उत्पाद</w:t>
      </w:r>
      <w:r w:rsidRPr="00201AA8">
        <w:t xml:space="preserve"> </w:t>
      </w:r>
      <w:r w:rsidRPr="00201AA8">
        <w:rPr>
          <w:rFonts w:ascii="Nirmala UI" w:hAnsi="Nirmala UI" w:cs="Nirmala UI"/>
        </w:rPr>
        <w:t>की</w:t>
      </w:r>
      <w:r w:rsidRPr="00201AA8">
        <w:t xml:space="preserve"> </w:t>
      </w:r>
      <w:r w:rsidRPr="00201AA8">
        <w:rPr>
          <w:rFonts w:ascii="Nirmala UI" w:hAnsi="Nirmala UI" w:cs="Nirmala UI"/>
        </w:rPr>
        <w:t>मांग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</w:t>
      </w:r>
      <w:r w:rsidRPr="00201AA8">
        <w:t xml:space="preserve"> </w:t>
      </w:r>
      <w:r w:rsidRPr="00201AA8">
        <w:rPr>
          <w:rFonts w:ascii="Nirmala UI" w:hAnsi="Nirmala UI" w:cs="Nirmala UI"/>
        </w:rPr>
        <w:t>गई।</w:t>
      </w:r>
    </w:p>
    <w:p w14:paraId="106E8956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7B9771D2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His interest in the project abated over time.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समय</w:t>
      </w:r>
      <w:r w:rsidRPr="00201AA8">
        <w:t xml:space="preserve"> </w:t>
      </w:r>
      <w:r w:rsidRPr="00201AA8">
        <w:rPr>
          <w:rFonts w:ascii="Nirmala UI" w:hAnsi="Nirmala UI" w:cs="Nirmala UI"/>
        </w:rPr>
        <w:t>के</w:t>
      </w:r>
      <w:r w:rsidRPr="00201AA8">
        <w:t xml:space="preserve"> </w:t>
      </w:r>
      <w:r w:rsidRPr="00201AA8">
        <w:rPr>
          <w:rFonts w:ascii="Nirmala UI" w:hAnsi="Nirmala UI" w:cs="Nirmala UI"/>
        </w:rPr>
        <w:t>साथ</w:t>
      </w:r>
      <w:r w:rsidRPr="00201AA8">
        <w:t xml:space="preserve"> </w:t>
      </w:r>
      <w:r w:rsidRPr="00201AA8">
        <w:rPr>
          <w:rFonts w:ascii="Nirmala UI" w:hAnsi="Nirmala UI" w:cs="Nirmala UI"/>
        </w:rPr>
        <w:t>परियोजना</w:t>
      </w:r>
      <w:r w:rsidRPr="00201AA8">
        <w:t xml:space="preserve"> </w:t>
      </w:r>
      <w:r w:rsidRPr="00201AA8">
        <w:rPr>
          <w:rFonts w:ascii="Nirmala UI" w:hAnsi="Nirmala UI" w:cs="Nirmala UI"/>
        </w:rPr>
        <w:t>में</w:t>
      </w:r>
      <w:r w:rsidRPr="00201AA8">
        <w:t xml:space="preserve"> </w:t>
      </w:r>
      <w:r w:rsidRPr="00201AA8">
        <w:rPr>
          <w:rFonts w:ascii="Nirmala UI" w:hAnsi="Nirmala UI" w:cs="Nirmala UI"/>
        </w:rPr>
        <w:t>उसकी</w:t>
      </w:r>
      <w:r w:rsidRPr="00201AA8">
        <w:t xml:space="preserve"> </w:t>
      </w:r>
      <w:r w:rsidRPr="00201AA8">
        <w:rPr>
          <w:rFonts w:ascii="Nirmala UI" w:hAnsi="Nirmala UI" w:cs="Nirmala UI"/>
        </w:rPr>
        <w:t>रुचि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</w:t>
      </w:r>
      <w:r w:rsidRPr="00201AA8">
        <w:t xml:space="preserve"> </w:t>
      </w:r>
      <w:r w:rsidRPr="00201AA8">
        <w:rPr>
          <w:rFonts w:ascii="Nirmala UI" w:hAnsi="Nirmala UI" w:cs="Nirmala UI"/>
        </w:rPr>
        <w:t>गई।</w:t>
      </w:r>
    </w:p>
    <w:p w14:paraId="7BF66D5C" w14:textId="77777777" w:rsidR="00201AA8" w:rsidRPr="00201AA8" w:rsidRDefault="00201AA8" w:rsidP="00201AA8">
      <w:r w:rsidRPr="00201AA8">
        <w:pict w14:anchorId="610F6D09">
          <v:rect id="_x0000_i1107" style="width:0;height:1.5pt" o:hralign="center" o:hrstd="t" o:hr="t" fillcolor="#a0a0a0" stroked="f"/>
        </w:pict>
      </w:r>
    </w:p>
    <w:p w14:paraId="37CE6E2A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9️</w:t>
      </w:r>
      <w:r w:rsidRPr="00201AA8">
        <w:rPr>
          <w:rFonts w:ascii="Segoe UI Symbol" w:hAnsi="Segoe UI Symbol" w:cs="Segoe UI Symbol"/>
          <w:b/>
          <w:bCs/>
        </w:rPr>
        <w:t>⃣</w:t>
      </w:r>
      <w:r w:rsidRPr="00201AA8">
        <w:rPr>
          <w:b/>
          <w:bCs/>
        </w:rPr>
        <w:t xml:space="preserve"> Tax abatement / Abate taxes </w:t>
      </w:r>
      <w:r w:rsidRPr="00201AA8">
        <w:rPr>
          <w:b/>
          <w:bCs/>
          <w:i/>
          <w:iCs/>
        </w:rPr>
        <w:t>(legal)</w:t>
      </w:r>
    </w:p>
    <w:p w14:paraId="056511F6" w14:textId="77777777" w:rsidR="00201AA8" w:rsidRPr="00201AA8" w:rsidRDefault="00201AA8" w:rsidP="00201AA8">
      <w:r w:rsidRPr="00201AA8">
        <w:rPr>
          <w:b/>
          <w:bCs/>
        </w:rPr>
        <w:t>Meaning:</w:t>
      </w:r>
      <w:r w:rsidRPr="00201AA8">
        <w:t xml:space="preserve"> Reduce taxes.</w:t>
      </w:r>
    </w:p>
    <w:p w14:paraId="116EAF89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lastRenderedPageBreak/>
        <w:t>✔</w:t>
      </w:r>
      <w:r w:rsidRPr="00201AA8">
        <w:rPr>
          <w:b/>
          <w:bCs/>
        </w:rPr>
        <w:t xml:space="preserve"> Example 1</w:t>
      </w:r>
    </w:p>
    <w:p w14:paraId="5E50D1D7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 government offered tax abatement to new industries.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सरकार</w:t>
      </w:r>
      <w:r w:rsidRPr="00201AA8">
        <w:t xml:space="preserve"> </w:t>
      </w:r>
      <w:r w:rsidRPr="00201AA8">
        <w:rPr>
          <w:rFonts w:ascii="Nirmala UI" w:hAnsi="Nirmala UI" w:cs="Nirmala UI"/>
        </w:rPr>
        <w:t>ने</w:t>
      </w:r>
      <w:r w:rsidRPr="00201AA8">
        <w:t xml:space="preserve"> </w:t>
      </w:r>
      <w:r w:rsidRPr="00201AA8">
        <w:rPr>
          <w:rFonts w:ascii="Nirmala UI" w:hAnsi="Nirmala UI" w:cs="Nirmala UI"/>
        </w:rPr>
        <w:t>नई</w:t>
      </w:r>
      <w:r w:rsidRPr="00201AA8">
        <w:t xml:space="preserve"> </w:t>
      </w:r>
      <w:r w:rsidRPr="00201AA8">
        <w:rPr>
          <w:rFonts w:ascii="Nirmala UI" w:hAnsi="Nirmala UI" w:cs="Nirmala UI"/>
        </w:rPr>
        <w:t>उद्योगों</w:t>
      </w:r>
      <w:r w:rsidRPr="00201AA8">
        <w:t xml:space="preserve"> </w:t>
      </w:r>
      <w:r w:rsidRPr="00201AA8">
        <w:rPr>
          <w:rFonts w:ascii="Nirmala UI" w:hAnsi="Nirmala UI" w:cs="Nirmala UI"/>
        </w:rPr>
        <w:t>को</w:t>
      </w:r>
      <w:r w:rsidRPr="00201AA8">
        <w:t xml:space="preserve"> </w:t>
      </w:r>
      <w:r w:rsidRPr="00201AA8">
        <w:rPr>
          <w:rFonts w:ascii="Nirmala UI" w:hAnsi="Nirmala UI" w:cs="Nirmala UI"/>
        </w:rPr>
        <w:t>कर</w:t>
      </w:r>
      <w:r w:rsidRPr="00201AA8">
        <w:t xml:space="preserve"> </w:t>
      </w:r>
      <w:r w:rsidRPr="00201AA8">
        <w:rPr>
          <w:rFonts w:ascii="Nirmala UI" w:hAnsi="Nirmala UI" w:cs="Nirmala UI"/>
        </w:rPr>
        <w:t>में</w:t>
      </w:r>
      <w:r w:rsidRPr="00201AA8">
        <w:t xml:space="preserve"> </w:t>
      </w:r>
      <w:r w:rsidRPr="00201AA8">
        <w:rPr>
          <w:rFonts w:ascii="Nirmala UI" w:hAnsi="Nirmala UI" w:cs="Nirmala UI"/>
        </w:rPr>
        <w:t>कमी</w:t>
      </w:r>
      <w:r w:rsidRPr="00201AA8">
        <w:t xml:space="preserve"> </w:t>
      </w:r>
      <w:r w:rsidRPr="00201AA8">
        <w:rPr>
          <w:rFonts w:ascii="Nirmala UI" w:hAnsi="Nirmala UI" w:cs="Nirmala UI"/>
        </w:rPr>
        <w:t>की</w:t>
      </w:r>
      <w:r w:rsidRPr="00201AA8">
        <w:t xml:space="preserve"> </w:t>
      </w:r>
      <w:r w:rsidRPr="00201AA8">
        <w:rPr>
          <w:rFonts w:ascii="Nirmala UI" w:hAnsi="Nirmala UI" w:cs="Nirmala UI"/>
        </w:rPr>
        <w:t>सुविधा</w:t>
      </w:r>
      <w:r w:rsidRPr="00201AA8">
        <w:t xml:space="preserve"> </w:t>
      </w:r>
      <w:r w:rsidRPr="00201AA8">
        <w:rPr>
          <w:rFonts w:ascii="Nirmala UI" w:hAnsi="Nirmala UI" w:cs="Nirmala UI"/>
        </w:rPr>
        <w:t>दी।</w:t>
      </w:r>
    </w:p>
    <w:p w14:paraId="5D8F1259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Symbol" w:hAnsi="Segoe UI Symbol" w:cs="Segoe UI Symbol"/>
          <w:b/>
          <w:bCs/>
        </w:rPr>
        <w:t>✔</w:t>
      </w:r>
      <w:r w:rsidRPr="00201AA8">
        <w:rPr>
          <w:b/>
          <w:bCs/>
        </w:rPr>
        <w:t xml:space="preserve"> Example 2</w:t>
      </w:r>
    </w:p>
    <w:p w14:paraId="54BFDA17" w14:textId="77777777" w:rsidR="00201AA8" w:rsidRPr="00201AA8" w:rsidRDefault="00201AA8" w:rsidP="00201AA8">
      <w:r w:rsidRPr="00201AA8">
        <w:rPr>
          <w:b/>
          <w:bCs/>
        </w:rPr>
        <w:t>EN:</w:t>
      </w:r>
      <w:r w:rsidRPr="00201AA8">
        <w:t xml:space="preserve"> They requested the authority to abate the property tax.</w:t>
      </w:r>
      <w:r w:rsidRPr="00201AA8">
        <w:br/>
      </w:r>
      <w:r w:rsidRPr="00201AA8">
        <w:rPr>
          <w:b/>
          <w:bCs/>
        </w:rPr>
        <w:t>HI:</w:t>
      </w:r>
      <w:r w:rsidRPr="00201AA8">
        <w:t xml:space="preserve"> </w:t>
      </w:r>
      <w:r w:rsidRPr="00201AA8">
        <w:rPr>
          <w:rFonts w:ascii="Nirmala UI" w:hAnsi="Nirmala UI" w:cs="Nirmala UI"/>
        </w:rPr>
        <w:t>उन्होंने</w:t>
      </w:r>
      <w:r w:rsidRPr="00201AA8">
        <w:t xml:space="preserve"> </w:t>
      </w:r>
      <w:r w:rsidRPr="00201AA8">
        <w:rPr>
          <w:rFonts w:ascii="Nirmala UI" w:hAnsi="Nirmala UI" w:cs="Nirmala UI"/>
        </w:rPr>
        <w:t>प्राधिकरण</w:t>
      </w:r>
      <w:r w:rsidRPr="00201AA8">
        <w:t xml:space="preserve"> </w:t>
      </w:r>
      <w:r w:rsidRPr="00201AA8">
        <w:rPr>
          <w:rFonts w:ascii="Nirmala UI" w:hAnsi="Nirmala UI" w:cs="Nirmala UI"/>
        </w:rPr>
        <w:t>से</w:t>
      </w:r>
      <w:r w:rsidRPr="00201AA8">
        <w:t xml:space="preserve"> </w:t>
      </w:r>
      <w:r w:rsidRPr="00201AA8">
        <w:rPr>
          <w:rFonts w:ascii="Nirmala UI" w:hAnsi="Nirmala UI" w:cs="Nirmala UI"/>
        </w:rPr>
        <w:t>संपत्ति</w:t>
      </w:r>
      <w:r w:rsidRPr="00201AA8">
        <w:t xml:space="preserve"> </w:t>
      </w:r>
      <w:r w:rsidRPr="00201AA8">
        <w:rPr>
          <w:rFonts w:ascii="Nirmala UI" w:hAnsi="Nirmala UI" w:cs="Nirmala UI"/>
        </w:rPr>
        <w:t>कर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करने</w:t>
      </w:r>
      <w:r w:rsidRPr="00201AA8">
        <w:t xml:space="preserve"> </w:t>
      </w:r>
      <w:r w:rsidRPr="00201AA8">
        <w:rPr>
          <w:rFonts w:ascii="Nirmala UI" w:hAnsi="Nirmala UI" w:cs="Nirmala UI"/>
        </w:rPr>
        <w:t>का</w:t>
      </w:r>
      <w:r w:rsidRPr="00201AA8">
        <w:t xml:space="preserve"> </w:t>
      </w:r>
      <w:r w:rsidRPr="00201AA8">
        <w:rPr>
          <w:rFonts w:ascii="Nirmala UI" w:hAnsi="Nirmala UI" w:cs="Nirmala UI"/>
        </w:rPr>
        <w:t>अनुरोध</w:t>
      </w:r>
      <w:r w:rsidRPr="00201AA8">
        <w:t xml:space="preserve"> </w:t>
      </w:r>
      <w:r w:rsidRPr="00201AA8">
        <w:rPr>
          <w:rFonts w:ascii="Nirmala UI" w:hAnsi="Nirmala UI" w:cs="Nirmala UI"/>
        </w:rPr>
        <w:t>किया।</w:t>
      </w:r>
    </w:p>
    <w:p w14:paraId="5F1E8490" w14:textId="77777777" w:rsidR="00201AA8" w:rsidRPr="00201AA8" w:rsidRDefault="00201AA8" w:rsidP="00201AA8">
      <w:r w:rsidRPr="00201AA8">
        <w:pict w14:anchorId="27D6EC08">
          <v:rect id="_x0000_i1108" style="width:0;height:1.5pt" o:hralign="center" o:hrstd="t" o:hr="t" fillcolor="#a0a0a0" stroked="f"/>
        </w:pict>
      </w:r>
    </w:p>
    <w:p w14:paraId="30D06AD8" w14:textId="77777777" w:rsidR="00201AA8" w:rsidRPr="00201AA8" w:rsidRDefault="00201AA8" w:rsidP="00201AA8">
      <w:pPr>
        <w:rPr>
          <w:b/>
          <w:bCs/>
        </w:rPr>
      </w:pPr>
      <w:r w:rsidRPr="00201AA8">
        <w:rPr>
          <w:rFonts w:ascii="Segoe UI Emoji" w:hAnsi="Segoe UI Emoji" w:cs="Segoe UI Emoji"/>
          <w:b/>
          <w:bCs/>
        </w:rPr>
        <w:t>✅</w:t>
      </w:r>
      <w:r w:rsidRPr="00201AA8">
        <w:rPr>
          <w:b/>
          <w:bCs/>
        </w:rPr>
        <w:t xml:space="preserve"> 7. Synonyms &amp; Antonyms</w:t>
      </w:r>
    </w:p>
    <w:p w14:paraId="469FB4D7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Synonyms:</w:t>
      </w:r>
    </w:p>
    <w:p w14:paraId="77E963CF" w14:textId="77777777" w:rsidR="00201AA8" w:rsidRPr="00201AA8" w:rsidRDefault="00201AA8" w:rsidP="00201AA8">
      <w:pPr>
        <w:numPr>
          <w:ilvl w:val="0"/>
          <w:numId w:val="2"/>
        </w:numPr>
      </w:pPr>
      <w:r w:rsidRPr="00201AA8">
        <w:rPr>
          <w:b/>
          <w:bCs/>
        </w:rPr>
        <w:t>Subside</w:t>
      </w:r>
      <w:r w:rsidRPr="00201AA8">
        <w:t xml:space="preserve"> (</w:t>
      </w:r>
      <w:r w:rsidRPr="00201AA8">
        <w:rPr>
          <w:rFonts w:ascii="Nirmala UI" w:hAnsi="Nirmala UI" w:cs="Nirmala UI"/>
        </w:rPr>
        <w:t>धीरे</w:t>
      </w:r>
      <w:r w:rsidRPr="00201AA8">
        <w:t>-</w:t>
      </w:r>
      <w:r w:rsidRPr="00201AA8">
        <w:rPr>
          <w:rFonts w:ascii="Nirmala UI" w:hAnsi="Nirmala UI" w:cs="Nirmala UI"/>
        </w:rPr>
        <w:t>धीरे</w:t>
      </w:r>
      <w:r w:rsidRPr="00201AA8">
        <w:t xml:space="preserve"> 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होना</w:t>
      </w:r>
      <w:r w:rsidRPr="00201AA8">
        <w:t>)</w:t>
      </w:r>
    </w:p>
    <w:p w14:paraId="4FA6F5E2" w14:textId="77777777" w:rsidR="00201AA8" w:rsidRPr="00201AA8" w:rsidRDefault="00201AA8" w:rsidP="00201AA8">
      <w:pPr>
        <w:numPr>
          <w:ilvl w:val="0"/>
          <w:numId w:val="2"/>
        </w:numPr>
      </w:pPr>
      <w:r w:rsidRPr="00201AA8">
        <w:rPr>
          <w:b/>
          <w:bCs/>
        </w:rPr>
        <w:t>Diminish</w:t>
      </w:r>
      <w:r w:rsidRPr="00201AA8">
        <w:t xml:space="preserve"> (</w:t>
      </w:r>
      <w:r w:rsidRPr="00201AA8">
        <w:rPr>
          <w:rFonts w:ascii="Nirmala UI" w:hAnsi="Nirmala UI" w:cs="Nirmala UI"/>
        </w:rPr>
        <w:t>घट</w:t>
      </w:r>
      <w:r w:rsidRPr="00201AA8">
        <w:t xml:space="preserve"> </w:t>
      </w:r>
      <w:r w:rsidRPr="00201AA8">
        <w:rPr>
          <w:rFonts w:ascii="Nirmala UI" w:hAnsi="Nirmala UI" w:cs="Nirmala UI"/>
        </w:rPr>
        <w:t>जाना</w:t>
      </w:r>
      <w:r w:rsidRPr="00201AA8">
        <w:t>)</w:t>
      </w:r>
    </w:p>
    <w:p w14:paraId="5333B857" w14:textId="77777777" w:rsidR="00201AA8" w:rsidRPr="00201AA8" w:rsidRDefault="00201AA8" w:rsidP="00201AA8">
      <w:pPr>
        <w:numPr>
          <w:ilvl w:val="0"/>
          <w:numId w:val="2"/>
        </w:numPr>
      </w:pPr>
      <w:r w:rsidRPr="00201AA8">
        <w:rPr>
          <w:b/>
          <w:bCs/>
        </w:rPr>
        <w:t>Reduce</w:t>
      </w:r>
      <w:r w:rsidRPr="00201AA8">
        <w:t xml:space="preserve"> (</w:t>
      </w:r>
      <w:r w:rsidRPr="00201AA8">
        <w:rPr>
          <w:rFonts w:ascii="Nirmala UI" w:hAnsi="Nirmala UI" w:cs="Nirmala UI"/>
        </w:rPr>
        <w:t>कम</w:t>
      </w:r>
      <w:r w:rsidRPr="00201AA8">
        <w:t xml:space="preserve"> </w:t>
      </w:r>
      <w:r w:rsidRPr="00201AA8">
        <w:rPr>
          <w:rFonts w:ascii="Nirmala UI" w:hAnsi="Nirmala UI" w:cs="Nirmala UI"/>
        </w:rPr>
        <w:t>करना</w:t>
      </w:r>
      <w:r w:rsidRPr="00201AA8">
        <w:t>)</w:t>
      </w:r>
    </w:p>
    <w:p w14:paraId="0233C843" w14:textId="77777777" w:rsidR="00201AA8" w:rsidRPr="00201AA8" w:rsidRDefault="00201AA8" w:rsidP="00201AA8">
      <w:pPr>
        <w:numPr>
          <w:ilvl w:val="0"/>
          <w:numId w:val="2"/>
        </w:numPr>
      </w:pPr>
      <w:r w:rsidRPr="00201AA8">
        <w:rPr>
          <w:b/>
          <w:bCs/>
        </w:rPr>
        <w:t>Lessen</w:t>
      </w:r>
      <w:r w:rsidRPr="00201AA8">
        <w:t xml:space="preserve"> (</w:t>
      </w:r>
      <w:r w:rsidRPr="00201AA8">
        <w:rPr>
          <w:rFonts w:ascii="Nirmala UI" w:hAnsi="Nirmala UI" w:cs="Nirmala UI"/>
        </w:rPr>
        <w:t>कमी</w:t>
      </w:r>
      <w:r w:rsidRPr="00201AA8">
        <w:t xml:space="preserve"> </w:t>
      </w:r>
      <w:r w:rsidRPr="00201AA8">
        <w:rPr>
          <w:rFonts w:ascii="Nirmala UI" w:hAnsi="Nirmala UI" w:cs="Nirmala UI"/>
        </w:rPr>
        <w:t>आना</w:t>
      </w:r>
      <w:r w:rsidRPr="00201AA8">
        <w:t>)</w:t>
      </w:r>
    </w:p>
    <w:p w14:paraId="17965FF9" w14:textId="77777777" w:rsidR="00201AA8" w:rsidRPr="00201AA8" w:rsidRDefault="00201AA8" w:rsidP="00201AA8">
      <w:pPr>
        <w:numPr>
          <w:ilvl w:val="0"/>
          <w:numId w:val="2"/>
        </w:numPr>
      </w:pPr>
      <w:r w:rsidRPr="00201AA8">
        <w:rPr>
          <w:b/>
          <w:bCs/>
        </w:rPr>
        <w:t>Ebb</w:t>
      </w:r>
      <w:r w:rsidRPr="00201AA8">
        <w:t xml:space="preserve"> (</w:t>
      </w:r>
      <w:r w:rsidRPr="00201AA8">
        <w:rPr>
          <w:rFonts w:ascii="Nirmala UI" w:hAnsi="Nirmala UI" w:cs="Nirmala UI"/>
        </w:rPr>
        <w:t>धीरे</w:t>
      </w:r>
      <w:r w:rsidRPr="00201AA8">
        <w:t>-</w:t>
      </w:r>
      <w:r w:rsidRPr="00201AA8">
        <w:rPr>
          <w:rFonts w:ascii="Nirmala UI" w:hAnsi="Nirmala UI" w:cs="Nirmala UI"/>
        </w:rPr>
        <w:t>धीरे</w:t>
      </w:r>
      <w:r w:rsidRPr="00201AA8">
        <w:t xml:space="preserve"> </w:t>
      </w:r>
      <w:r w:rsidRPr="00201AA8">
        <w:rPr>
          <w:rFonts w:ascii="Nirmala UI" w:hAnsi="Nirmala UI" w:cs="Nirmala UI"/>
        </w:rPr>
        <w:t>गिरना</w:t>
      </w:r>
      <w:r w:rsidRPr="00201AA8">
        <w:t>)</w:t>
      </w:r>
    </w:p>
    <w:p w14:paraId="7EEC9EAF" w14:textId="77777777" w:rsidR="00201AA8" w:rsidRPr="00201AA8" w:rsidRDefault="00201AA8" w:rsidP="00201AA8">
      <w:pPr>
        <w:rPr>
          <w:b/>
          <w:bCs/>
        </w:rPr>
      </w:pPr>
      <w:r w:rsidRPr="00201AA8">
        <w:rPr>
          <w:b/>
          <w:bCs/>
        </w:rPr>
        <w:t>Antonyms:</w:t>
      </w:r>
    </w:p>
    <w:p w14:paraId="56909E80" w14:textId="77777777" w:rsidR="00201AA8" w:rsidRPr="00201AA8" w:rsidRDefault="00201AA8" w:rsidP="00201AA8">
      <w:pPr>
        <w:numPr>
          <w:ilvl w:val="0"/>
          <w:numId w:val="3"/>
        </w:numPr>
      </w:pPr>
      <w:r w:rsidRPr="00201AA8">
        <w:rPr>
          <w:b/>
          <w:bCs/>
        </w:rPr>
        <w:t>Increase</w:t>
      </w:r>
      <w:r w:rsidRPr="00201AA8">
        <w:t xml:space="preserve"> (</w:t>
      </w:r>
      <w:r w:rsidRPr="00201AA8">
        <w:rPr>
          <w:rFonts w:ascii="Nirmala UI" w:hAnsi="Nirmala UI" w:cs="Nirmala UI"/>
        </w:rPr>
        <w:t>बढ़ना</w:t>
      </w:r>
      <w:r w:rsidRPr="00201AA8">
        <w:t>)</w:t>
      </w:r>
    </w:p>
    <w:p w14:paraId="051D8951" w14:textId="77777777" w:rsidR="00201AA8" w:rsidRPr="00201AA8" w:rsidRDefault="00201AA8" w:rsidP="00201AA8">
      <w:pPr>
        <w:numPr>
          <w:ilvl w:val="0"/>
          <w:numId w:val="3"/>
        </w:numPr>
      </w:pPr>
      <w:r w:rsidRPr="00201AA8">
        <w:rPr>
          <w:b/>
          <w:bCs/>
        </w:rPr>
        <w:t>Intensify</w:t>
      </w:r>
      <w:r w:rsidRPr="00201AA8">
        <w:t xml:space="preserve"> (</w:t>
      </w:r>
      <w:r w:rsidRPr="00201AA8">
        <w:rPr>
          <w:rFonts w:ascii="Nirmala UI" w:hAnsi="Nirmala UI" w:cs="Nirmala UI"/>
        </w:rPr>
        <w:t>तीव्र</w:t>
      </w:r>
      <w:r w:rsidRPr="00201AA8">
        <w:t xml:space="preserve"> </w:t>
      </w:r>
      <w:r w:rsidRPr="00201AA8">
        <w:rPr>
          <w:rFonts w:ascii="Nirmala UI" w:hAnsi="Nirmala UI" w:cs="Nirmala UI"/>
        </w:rPr>
        <w:t>होना</w:t>
      </w:r>
      <w:r w:rsidRPr="00201AA8">
        <w:t>)</w:t>
      </w:r>
    </w:p>
    <w:p w14:paraId="5929A2B8" w14:textId="77777777" w:rsidR="00201AA8" w:rsidRPr="00201AA8" w:rsidRDefault="00201AA8" w:rsidP="00201AA8">
      <w:pPr>
        <w:numPr>
          <w:ilvl w:val="0"/>
          <w:numId w:val="3"/>
        </w:numPr>
      </w:pPr>
      <w:r w:rsidRPr="00201AA8">
        <w:rPr>
          <w:b/>
          <w:bCs/>
        </w:rPr>
        <w:t>Escalate</w:t>
      </w:r>
      <w:r w:rsidRPr="00201AA8">
        <w:t xml:space="preserve"> (</w:t>
      </w:r>
      <w:r w:rsidRPr="00201AA8">
        <w:rPr>
          <w:rFonts w:ascii="Nirmala UI" w:hAnsi="Nirmala UI" w:cs="Nirmala UI"/>
        </w:rPr>
        <w:t>बढ़ना</w:t>
      </w:r>
      <w:r w:rsidRPr="00201AA8">
        <w:t>/</w:t>
      </w:r>
      <w:r w:rsidRPr="00201AA8">
        <w:rPr>
          <w:rFonts w:ascii="Nirmala UI" w:hAnsi="Nirmala UI" w:cs="Nirmala UI"/>
        </w:rPr>
        <w:t>उग्र</w:t>
      </w:r>
      <w:r w:rsidRPr="00201AA8">
        <w:t xml:space="preserve"> </w:t>
      </w:r>
      <w:r w:rsidRPr="00201AA8">
        <w:rPr>
          <w:rFonts w:ascii="Nirmala UI" w:hAnsi="Nirmala UI" w:cs="Nirmala UI"/>
        </w:rPr>
        <w:t>होना</w:t>
      </w:r>
      <w:r w:rsidRPr="00201AA8">
        <w:t>)</w:t>
      </w:r>
    </w:p>
    <w:p w14:paraId="7C4DDB5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3D9F"/>
    <w:multiLevelType w:val="multilevel"/>
    <w:tmpl w:val="85BC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C7206D"/>
    <w:multiLevelType w:val="multilevel"/>
    <w:tmpl w:val="44D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35442"/>
    <w:multiLevelType w:val="multilevel"/>
    <w:tmpl w:val="55E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959293">
    <w:abstractNumId w:val="0"/>
  </w:num>
  <w:num w:numId="2" w16cid:durableId="8921075">
    <w:abstractNumId w:val="1"/>
  </w:num>
  <w:num w:numId="3" w16cid:durableId="1604875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8E6"/>
    <w:rsid w:val="00201AA8"/>
    <w:rsid w:val="002120EF"/>
    <w:rsid w:val="006C1847"/>
    <w:rsid w:val="00E348E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95ACA-4AF8-4E2D-9E61-B16029E2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2025-11-27T01:36:00Z</dcterms:created>
  <dcterms:modified xsi:type="dcterms:W3CDTF">2025-11-27T01:41:00Z</dcterms:modified>
</cp:coreProperties>
</file>