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B255E" w14:textId="77777777" w:rsidR="00BC77E3" w:rsidRPr="00BC77E3" w:rsidRDefault="00BC77E3" w:rsidP="00BC77E3">
      <w:pPr>
        <w:rPr>
          <w:b/>
          <w:bCs/>
        </w:rPr>
      </w:pPr>
      <w:r w:rsidRPr="00BC77E3">
        <w:rPr>
          <w:b/>
          <w:bCs/>
        </w:rPr>
        <w:t>Meaning of "Characteristic" in English and Hindi</w:t>
      </w:r>
    </w:p>
    <w:p w14:paraId="2C253F59" w14:textId="77777777" w:rsidR="00BC77E3" w:rsidRPr="00BC77E3" w:rsidRDefault="00BC77E3" w:rsidP="00BC77E3">
      <w:r w:rsidRPr="00BC77E3">
        <w:rPr>
          <w:b/>
          <w:bCs/>
        </w:rPr>
        <w:t>English Meaning:</w:t>
      </w:r>
    </w:p>
    <w:p w14:paraId="2BFBF5A7" w14:textId="77777777" w:rsidR="00BC77E3" w:rsidRPr="00BC77E3" w:rsidRDefault="00BC77E3" w:rsidP="00BC77E3">
      <w:pPr>
        <w:numPr>
          <w:ilvl w:val="0"/>
          <w:numId w:val="1"/>
        </w:numPr>
      </w:pPr>
      <w:r w:rsidRPr="00BC77E3">
        <w:rPr>
          <w:b/>
          <w:bCs/>
        </w:rPr>
        <w:t>A feature or quality that is typical of someone or something.</w:t>
      </w:r>
    </w:p>
    <w:p w14:paraId="7C0BC39B" w14:textId="77777777" w:rsidR="00BC77E3" w:rsidRPr="00BC77E3" w:rsidRDefault="00BC77E3" w:rsidP="00BC77E3">
      <w:pPr>
        <w:numPr>
          <w:ilvl w:val="0"/>
          <w:numId w:val="1"/>
        </w:numPr>
      </w:pPr>
      <w:r w:rsidRPr="00BC77E3">
        <w:rPr>
          <w:b/>
          <w:bCs/>
        </w:rPr>
        <w:t>A distinguishing trait or attribute that defines something or someone.</w:t>
      </w:r>
    </w:p>
    <w:p w14:paraId="6A5C1D7F" w14:textId="77777777" w:rsidR="00BC77E3" w:rsidRPr="00BC77E3" w:rsidRDefault="00BC77E3" w:rsidP="00BC77E3">
      <w:r w:rsidRPr="00BC77E3">
        <w:rPr>
          <w:b/>
          <w:bCs/>
        </w:rPr>
        <w:t>Hindi Meaning:</w:t>
      </w:r>
    </w:p>
    <w:p w14:paraId="6AE48BA4" w14:textId="77777777" w:rsidR="00BC77E3" w:rsidRPr="00BC77E3" w:rsidRDefault="00BC77E3" w:rsidP="00BC77E3">
      <w:pPr>
        <w:numPr>
          <w:ilvl w:val="0"/>
          <w:numId w:val="2"/>
        </w:numPr>
      </w:pPr>
      <w:r w:rsidRPr="00BC77E3">
        <w:rPr>
          <w:rFonts w:ascii="Nirmala UI" w:hAnsi="Nirmala UI" w:cs="Nirmala UI"/>
          <w:b/>
          <w:bCs/>
        </w:rPr>
        <w:t>कोई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विशेषता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या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गुण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जो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किसी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व्यक्ति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या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चीज़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के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लिए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सामान्य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या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विशिष्ट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हो।</w:t>
      </w:r>
    </w:p>
    <w:p w14:paraId="5CCE121B" w14:textId="77777777" w:rsidR="00BC77E3" w:rsidRPr="00BC77E3" w:rsidRDefault="00BC77E3" w:rsidP="00BC77E3">
      <w:pPr>
        <w:numPr>
          <w:ilvl w:val="0"/>
          <w:numId w:val="2"/>
        </w:numPr>
      </w:pPr>
      <w:r w:rsidRPr="00BC77E3">
        <w:rPr>
          <w:rFonts w:ascii="Nirmala UI" w:hAnsi="Nirmala UI" w:cs="Nirmala UI"/>
          <w:b/>
          <w:bCs/>
        </w:rPr>
        <w:t>कोई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विशेष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लक्षण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या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गुण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जो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किसी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चीज़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या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व्यक्ति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को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परिभाषित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करता</w:t>
      </w:r>
      <w:r w:rsidRPr="00BC77E3">
        <w:rPr>
          <w:b/>
          <w:bCs/>
        </w:rPr>
        <w:t xml:space="preserve"> </w:t>
      </w:r>
      <w:r w:rsidRPr="00BC77E3">
        <w:rPr>
          <w:rFonts w:ascii="Nirmala UI" w:hAnsi="Nirmala UI" w:cs="Nirmala UI"/>
          <w:b/>
          <w:bCs/>
        </w:rPr>
        <w:t>है।</w:t>
      </w:r>
    </w:p>
    <w:p w14:paraId="689975A4" w14:textId="77777777" w:rsidR="00BC77E3" w:rsidRPr="00BC77E3" w:rsidRDefault="00BC77E3" w:rsidP="00BC77E3">
      <w:r w:rsidRPr="00BC77E3">
        <w:pict w14:anchorId="7C59C5C3">
          <v:rect id="_x0000_i1037" style="width:0;height:1.5pt" o:hralign="center" o:hrstd="t" o:hr="t" fillcolor="#a0a0a0" stroked="f"/>
        </w:pict>
      </w:r>
    </w:p>
    <w:p w14:paraId="6242FAA1" w14:textId="77777777" w:rsidR="00BC77E3" w:rsidRPr="00BC77E3" w:rsidRDefault="00BC77E3" w:rsidP="00BC77E3">
      <w:pPr>
        <w:rPr>
          <w:b/>
          <w:bCs/>
        </w:rPr>
      </w:pPr>
      <w:r w:rsidRPr="00BC77E3">
        <w:rPr>
          <w:b/>
          <w:bCs/>
        </w:rPr>
        <w:t>Different Usages of the Word "Characteristic"</w:t>
      </w:r>
    </w:p>
    <w:p w14:paraId="3E95DB77" w14:textId="77777777" w:rsidR="00BC77E3" w:rsidRPr="00BC77E3" w:rsidRDefault="00BC77E3" w:rsidP="00BC77E3">
      <w:pPr>
        <w:numPr>
          <w:ilvl w:val="0"/>
          <w:numId w:val="3"/>
        </w:numPr>
      </w:pPr>
      <w:r w:rsidRPr="00BC77E3">
        <w:rPr>
          <w:b/>
          <w:bCs/>
        </w:rPr>
        <w:t>A feature or quality that is typical of someone or something</w:t>
      </w:r>
    </w:p>
    <w:p w14:paraId="16112A11" w14:textId="77777777" w:rsidR="00BC77E3" w:rsidRPr="00BC77E3" w:rsidRDefault="00BC77E3" w:rsidP="00BC77E3">
      <w:pPr>
        <w:numPr>
          <w:ilvl w:val="1"/>
          <w:numId w:val="3"/>
        </w:numPr>
      </w:pPr>
      <w:r w:rsidRPr="00BC77E3">
        <w:rPr>
          <w:i/>
          <w:iCs/>
        </w:rPr>
        <w:t>Example 1</w:t>
      </w:r>
      <w:r w:rsidRPr="00BC77E3">
        <w:t>: Patience is a characteristic of a good teacher.</w:t>
      </w:r>
      <w:r w:rsidRPr="00BC77E3">
        <w:br/>
        <w:t>(</w:t>
      </w:r>
      <w:r w:rsidRPr="00BC77E3">
        <w:rPr>
          <w:rFonts w:ascii="Nirmala UI" w:hAnsi="Nirmala UI" w:cs="Nirmala UI"/>
        </w:rPr>
        <w:t>धैर्य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अच्छे</w:t>
      </w:r>
      <w:r w:rsidRPr="00BC77E3">
        <w:t xml:space="preserve"> </w:t>
      </w:r>
      <w:r w:rsidRPr="00BC77E3">
        <w:rPr>
          <w:rFonts w:ascii="Nirmala UI" w:hAnsi="Nirmala UI" w:cs="Nirmala UI"/>
        </w:rPr>
        <w:t>शिक्षक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2B878CBE" w14:textId="77777777" w:rsidR="00BC77E3" w:rsidRPr="00BC77E3" w:rsidRDefault="00BC77E3" w:rsidP="00BC77E3">
      <w:pPr>
        <w:numPr>
          <w:ilvl w:val="1"/>
          <w:numId w:val="3"/>
        </w:numPr>
      </w:pPr>
      <w:r w:rsidRPr="00BC77E3">
        <w:rPr>
          <w:i/>
          <w:iCs/>
        </w:rPr>
        <w:t>Example 2</w:t>
      </w:r>
      <w:r w:rsidRPr="00BC77E3">
        <w:t>: Honesty is one of the key characteristics that define her personality.</w:t>
      </w:r>
      <w:r w:rsidRPr="00BC77E3">
        <w:br/>
        <w:t>(</w:t>
      </w:r>
      <w:r w:rsidRPr="00BC77E3">
        <w:rPr>
          <w:rFonts w:ascii="Nirmala UI" w:hAnsi="Nirmala UI" w:cs="Nirmala UI"/>
        </w:rPr>
        <w:t>ईमानदारी</w:t>
      </w:r>
      <w:r w:rsidRPr="00BC77E3">
        <w:t xml:space="preserve"> </w:t>
      </w:r>
      <w:r w:rsidRPr="00BC77E3">
        <w:rPr>
          <w:rFonts w:ascii="Nirmala UI" w:hAnsi="Nirmala UI" w:cs="Nirmala UI"/>
        </w:rPr>
        <w:t>उसकी</w:t>
      </w:r>
      <w:r w:rsidRPr="00BC77E3">
        <w:t xml:space="preserve"> </w:t>
      </w:r>
      <w:r w:rsidRPr="00BC77E3">
        <w:rPr>
          <w:rFonts w:ascii="Nirmala UI" w:hAnsi="Nirmala UI" w:cs="Nirmala UI"/>
        </w:rPr>
        <w:t>व्यक्तित्व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प्रमुख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0A2F2234" w14:textId="77777777" w:rsidR="00BC77E3" w:rsidRPr="00BC77E3" w:rsidRDefault="00BC77E3" w:rsidP="00BC77E3">
      <w:pPr>
        <w:numPr>
          <w:ilvl w:val="0"/>
          <w:numId w:val="3"/>
        </w:numPr>
      </w:pPr>
      <w:r w:rsidRPr="00BC77E3">
        <w:rPr>
          <w:b/>
          <w:bCs/>
        </w:rPr>
        <w:t>A distinguishing trait or attribute that defines someone or something</w:t>
      </w:r>
    </w:p>
    <w:p w14:paraId="4D3FDBD0" w14:textId="77777777" w:rsidR="00BC77E3" w:rsidRPr="00BC77E3" w:rsidRDefault="00BC77E3" w:rsidP="00BC77E3">
      <w:pPr>
        <w:numPr>
          <w:ilvl w:val="1"/>
          <w:numId w:val="3"/>
        </w:numPr>
      </w:pPr>
      <w:r w:rsidRPr="00BC77E3">
        <w:rPr>
          <w:i/>
          <w:iCs/>
        </w:rPr>
        <w:t>Example 1</w:t>
      </w:r>
      <w:r w:rsidRPr="00BC77E3">
        <w:t>: The characteristic of his work is its attention to detail.</w:t>
      </w:r>
      <w:r w:rsidRPr="00BC77E3">
        <w:br/>
        <w:t>(</w:t>
      </w:r>
      <w:r w:rsidRPr="00BC77E3">
        <w:rPr>
          <w:rFonts w:ascii="Nirmala UI" w:hAnsi="Nirmala UI" w:cs="Nirmala UI"/>
        </w:rPr>
        <w:t>उसके</w:t>
      </w:r>
      <w:r w:rsidRPr="00BC77E3">
        <w:t xml:space="preserve"> </w:t>
      </w:r>
      <w:r w:rsidRPr="00BC77E3">
        <w:rPr>
          <w:rFonts w:ascii="Nirmala UI" w:hAnsi="Nirmala UI" w:cs="Nirmala UI"/>
        </w:rPr>
        <w:t>काम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इसकी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विस्तार</w:t>
      </w:r>
      <w:r w:rsidRPr="00BC77E3">
        <w:t xml:space="preserve"> </w:t>
      </w:r>
      <w:r w:rsidRPr="00BC77E3">
        <w:rPr>
          <w:rFonts w:ascii="Nirmala UI" w:hAnsi="Nirmala UI" w:cs="Nirmala UI"/>
        </w:rPr>
        <w:t>पर</w:t>
      </w:r>
      <w:r w:rsidRPr="00BC77E3">
        <w:t xml:space="preserve"> </w:t>
      </w:r>
      <w:r w:rsidRPr="00BC77E3">
        <w:rPr>
          <w:rFonts w:ascii="Nirmala UI" w:hAnsi="Nirmala UI" w:cs="Nirmala UI"/>
        </w:rPr>
        <w:t>ध्यान</w:t>
      </w:r>
      <w:r w:rsidRPr="00BC77E3">
        <w:t xml:space="preserve"> </w:t>
      </w:r>
      <w:r w:rsidRPr="00BC77E3">
        <w:rPr>
          <w:rFonts w:ascii="Nirmala UI" w:hAnsi="Nirmala UI" w:cs="Nirmala UI"/>
        </w:rPr>
        <w:t>देना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25E099E0" w14:textId="77777777" w:rsidR="00BC77E3" w:rsidRPr="00BC77E3" w:rsidRDefault="00BC77E3" w:rsidP="00BC77E3">
      <w:pPr>
        <w:numPr>
          <w:ilvl w:val="1"/>
          <w:numId w:val="3"/>
        </w:numPr>
      </w:pPr>
      <w:r w:rsidRPr="00BC77E3">
        <w:rPr>
          <w:i/>
          <w:iCs/>
        </w:rPr>
        <w:t>Example 2</w:t>
      </w:r>
      <w:r w:rsidRPr="00BC77E3">
        <w:t>: The characteristic red color of the apple makes it easily identifiable.</w:t>
      </w:r>
      <w:r w:rsidRPr="00BC77E3">
        <w:br/>
        <w:t>(</w:t>
      </w:r>
      <w:r w:rsidRPr="00BC77E3">
        <w:rPr>
          <w:rFonts w:ascii="Nirmala UI" w:hAnsi="Nirmala UI" w:cs="Nirmala UI"/>
        </w:rPr>
        <w:t>सेब</w:t>
      </w:r>
      <w:r w:rsidRPr="00BC77E3">
        <w:t xml:space="preserve"> </w:t>
      </w:r>
      <w:r w:rsidRPr="00BC77E3">
        <w:rPr>
          <w:rFonts w:ascii="Nirmala UI" w:hAnsi="Nirmala UI" w:cs="Nirmala UI"/>
        </w:rPr>
        <w:t>का</w:t>
      </w:r>
      <w:r w:rsidRPr="00BC77E3">
        <w:t xml:space="preserve"> </w:t>
      </w:r>
      <w:r w:rsidRPr="00BC77E3">
        <w:rPr>
          <w:rFonts w:ascii="Nirmala UI" w:hAnsi="Nirmala UI" w:cs="Nirmala UI"/>
        </w:rPr>
        <w:t>लाल</w:t>
      </w:r>
      <w:r w:rsidRPr="00BC77E3">
        <w:t xml:space="preserve"> </w:t>
      </w:r>
      <w:r w:rsidRPr="00BC77E3">
        <w:rPr>
          <w:rFonts w:ascii="Nirmala UI" w:hAnsi="Nirmala UI" w:cs="Nirmala UI"/>
        </w:rPr>
        <w:t>रंग</w:t>
      </w:r>
      <w:r w:rsidRPr="00BC77E3">
        <w:t xml:space="preserve"> </w:t>
      </w:r>
      <w:r w:rsidRPr="00BC77E3">
        <w:rPr>
          <w:rFonts w:ascii="Nirmala UI" w:hAnsi="Nirmala UI" w:cs="Nirmala UI"/>
        </w:rPr>
        <w:t>इसकी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</w:t>
      </w:r>
      <w:r w:rsidRPr="00BC77E3">
        <w:t xml:space="preserve">, </w:t>
      </w:r>
      <w:r w:rsidRPr="00BC77E3">
        <w:rPr>
          <w:rFonts w:ascii="Nirmala UI" w:hAnsi="Nirmala UI" w:cs="Nirmala UI"/>
        </w:rPr>
        <w:t>जिससे</w:t>
      </w:r>
      <w:r w:rsidRPr="00BC77E3">
        <w:t xml:space="preserve"> </w:t>
      </w:r>
      <w:r w:rsidRPr="00BC77E3">
        <w:rPr>
          <w:rFonts w:ascii="Nirmala UI" w:hAnsi="Nirmala UI" w:cs="Nirmala UI"/>
        </w:rPr>
        <w:t>इसे</w:t>
      </w:r>
      <w:r w:rsidRPr="00BC77E3">
        <w:t xml:space="preserve"> </w:t>
      </w:r>
      <w:r w:rsidRPr="00BC77E3">
        <w:rPr>
          <w:rFonts w:ascii="Nirmala UI" w:hAnsi="Nirmala UI" w:cs="Nirmala UI"/>
        </w:rPr>
        <w:t>आसानी</w:t>
      </w:r>
      <w:r w:rsidRPr="00BC77E3">
        <w:t xml:space="preserve"> </w:t>
      </w:r>
      <w:r w:rsidRPr="00BC77E3">
        <w:rPr>
          <w:rFonts w:ascii="Nirmala UI" w:hAnsi="Nirmala UI" w:cs="Nirmala UI"/>
        </w:rPr>
        <w:t>से</w:t>
      </w:r>
      <w:r w:rsidRPr="00BC77E3">
        <w:t xml:space="preserve"> </w:t>
      </w:r>
      <w:r w:rsidRPr="00BC77E3">
        <w:rPr>
          <w:rFonts w:ascii="Nirmala UI" w:hAnsi="Nirmala UI" w:cs="Nirmala UI"/>
        </w:rPr>
        <w:t>पहचाना</w:t>
      </w:r>
      <w:r w:rsidRPr="00BC77E3">
        <w:t xml:space="preserve"> </w:t>
      </w:r>
      <w:r w:rsidRPr="00BC77E3">
        <w:rPr>
          <w:rFonts w:ascii="Nirmala UI" w:hAnsi="Nirmala UI" w:cs="Nirmala UI"/>
        </w:rPr>
        <w:t>जा</w:t>
      </w:r>
      <w:r w:rsidRPr="00BC77E3">
        <w:t xml:space="preserve"> </w:t>
      </w:r>
      <w:r w:rsidRPr="00BC77E3">
        <w:rPr>
          <w:rFonts w:ascii="Nirmala UI" w:hAnsi="Nirmala UI" w:cs="Nirmala UI"/>
        </w:rPr>
        <w:t>सकता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347BDBA6" w14:textId="77777777" w:rsidR="00BC77E3" w:rsidRPr="00BC77E3" w:rsidRDefault="00BC77E3" w:rsidP="00BC77E3">
      <w:r w:rsidRPr="00BC77E3">
        <w:pict w14:anchorId="1B04D5CF">
          <v:rect id="_x0000_i1038" style="width:0;height:1.5pt" o:hralign="center" o:hrstd="t" o:hr="t" fillcolor="#a0a0a0" stroked="f"/>
        </w:pict>
      </w:r>
    </w:p>
    <w:p w14:paraId="0EA64EC4" w14:textId="77777777" w:rsidR="00BC77E3" w:rsidRPr="00BC77E3" w:rsidRDefault="00BC77E3" w:rsidP="00BC77E3">
      <w:pPr>
        <w:rPr>
          <w:b/>
          <w:bCs/>
        </w:rPr>
      </w:pPr>
      <w:r w:rsidRPr="00BC77E3">
        <w:rPr>
          <w:b/>
          <w:bCs/>
        </w:rPr>
        <w:t>Collocations with "Characteristic"</w:t>
      </w:r>
    </w:p>
    <w:p w14:paraId="1D28786B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feature</w:t>
      </w:r>
      <w:r w:rsidRPr="00BC77E3">
        <w:t xml:space="preserve"> (a specific quality or trait that distinguishes something)</w:t>
      </w:r>
    </w:p>
    <w:p w14:paraId="34A051BA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A characteristic feature of modern art is its abstract style.</w:t>
      </w:r>
      <w:r w:rsidRPr="00BC77E3">
        <w:br/>
        <w:t>(</w:t>
      </w:r>
      <w:r w:rsidRPr="00BC77E3">
        <w:rPr>
          <w:rFonts w:ascii="Nirmala UI" w:hAnsi="Nirmala UI" w:cs="Nirmala UI"/>
        </w:rPr>
        <w:t>आधुनिक</w:t>
      </w:r>
      <w:r w:rsidRPr="00BC77E3">
        <w:t xml:space="preserve"> </w:t>
      </w:r>
      <w:r w:rsidRPr="00BC77E3">
        <w:rPr>
          <w:rFonts w:ascii="Nirmala UI" w:hAnsi="Nirmala UI" w:cs="Nirmala UI"/>
        </w:rPr>
        <w:t>कला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इसका</w:t>
      </w:r>
      <w:r w:rsidRPr="00BC77E3">
        <w:t xml:space="preserve"> </w:t>
      </w:r>
      <w:r w:rsidRPr="00BC77E3">
        <w:rPr>
          <w:rFonts w:ascii="Nirmala UI" w:hAnsi="Nirmala UI" w:cs="Nirmala UI"/>
        </w:rPr>
        <w:t>अमूर्त</w:t>
      </w:r>
      <w:r w:rsidRPr="00BC77E3">
        <w:t xml:space="preserve"> </w:t>
      </w:r>
      <w:r w:rsidRPr="00BC77E3">
        <w:rPr>
          <w:rFonts w:ascii="Nirmala UI" w:hAnsi="Nirmala UI" w:cs="Nirmala UI"/>
        </w:rPr>
        <w:t>शैली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056C1089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The characteristic feature of this car is its energy efficiency.</w:t>
      </w:r>
      <w:r w:rsidRPr="00BC77E3">
        <w:br/>
        <w:t>(</w:t>
      </w:r>
      <w:r w:rsidRPr="00BC77E3">
        <w:rPr>
          <w:rFonts w:ascii="Nirmala UI" w:hAnsi="Nirmala UI" w:cs="Nirmala UI"/>
        </w:rPr>
        <w:t>इस</w:t>
      </w:r>
      <w:r w:rsidRPr="00BC77E3">
        <w:t xml:space="preserve"> </w:t>
      </w:r>
      <w:r w:rsidRPr="00BC77E3">
        <w:rPr>
          <w:rFonts w:ascii="Nirmala UI" w:hAnsi="Nirmala UI" w:cs="Nirmala UI"/>
        </w:rPr>
        <w:t>कार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इसकी</w:t>
      </w:r>
      <w:r w:rsidRPr="00BC77E3">
        <w:t xml:space="preserve"> </w:t>
      </w:r>
      <w:r w:rsidRPr="00BC77E3">
        <w:rPr>
          <w:rFonts w:ascii="Nirmala UI" w:hAnsi="Nirmala UI" w:cs="Nirmala UI"/>
        </w:rPr>
        <w:t>ऊर्जा</w:t>
      </w:r>
      <w:r w:rsidRPr="00BC77E3">
        <w:t xml:space="preserve"> </w:t>
      </w:r>
      <w:r w:rsidRPr="00BC77E3">
        <w:rPr>
          <w:rFonts w:ascii="Nirmala UI" w:hAnsi="Nirmala UI" w:cs="Nirmala UI"/>
        </w:rPr>
        <w:t>दक्षता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1DC30195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of</w:t>
      </w:r>
      <w:r w:rsidRPr="00BC77E3">
        <w:t xml:space="preserve"> (describes a trait typical of something or someone)</w:t>
      </w:r>
    </w:p>
    <w:p w14:paraId="5D20723D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This behavior is characteristic of a person with high ambition.</w:t>
      </w:r>
      <w:r w:rsidRPr="00BC77E3">
        <w:br/>
        <w:t>(</w:t>
      </w:r>
      <w:r w:rsidRPr="00BC77E3">
        <w:rPr>
          <w:rFonts w:ascii="Nirmala UI" w:hAnsi="Nirmala UI" w:cs="Nirmala UI"/>
        </w:rPr>
        <w:t>यह</w:t>
      </w:r>
      <w:r w:rsidRPr="00BC77E3">
        <w:t xml:space="preserve"> </w:t>
      </w:r>
      <w:r w:rsidRPr="00BC77E3">
        <w:rPr>
          <w:rFonts w:ascii="Nirmala UI" w:hAnsi="Nirmala UI" w:cs="Nirmala UI"/>
        </w:rPr>
        <w:t>व्यवहार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महत्वाकांक्षी</w:t>
      </w:r>
      <w:r w:rsidRPr="00BC77E3">
        <w:t xml:space="preserve"> </w:t>
      </w:r>
      <w:r w:rsidRPr="00BC77E3">
        <w:rPr>
          <w:rFonts w:ascii="Nirmala UI" w:hAnsi="Nirmala UI" w:cs="Nirmala UI"/>
        </w:rPr>
        <w:t>व्यक्ति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40CB8872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The bright colors in the painting are characteristic of the artist’s style.</w:t>
      </w:r>
      <w:r w:rsidRPr="00BC77E3">
        <w:br/>
        <w:t>(</w:t>
      </w:r>
      <w:r w:rsidRPr="00BC77E3">
        <w:rPr>
          <w:rFonts w:ascii="Nirmala UI" w:hAnsi="Nirmala UI" w:cs="Nirmala UI"/>
        </w:rPr>
        <w:t>चित्र</w:t>
      </w:r>
      <w:r w:rsidRPr="00BC77E3">
        <w:t xml:space="preserve"> </w:t>
      </w:r>
      <w:r w:rsidRPr="00BC77E3">
        <w:rPr>
          <w:rFonts w:ascii="Nirmala UI" w:hAnsi="Nirmala UI" w:cs="Nirmala UI"/>
        </w:rPr>
        <w:t>में</w:t>
      </w:r>
      <w:r w:rsidRPr="00BC77E3">
        <w:t xml:space="preserve"> </w:t>
      </w:r>
      <w:r w:rsidRPr="00BC77E3">
        <w:rPr>
          <w:rFonts w:ascii="Nirmala UI" w:hAnsi="Nirmala UI" w:cs="Nirmala UI"/>
        </w:rPr>
        <w:t>चमकीले</w:t>
      </w:r>
      <w:r w:rsidRPr="00BC77E3">
        <w:t xml:space="preserve"> </w:t>
      </w:r>
      <w:r w:rsidRPr="00BC77E3">
        <w:rPr>
          <w:rFonts w:ascii="Nirmala UI" w:hAnsi="Nirmala UI" w:cs="Nirmala UI"/>
        </w:rPr>
        <w:t>रंग</w:t>
      </w:r>
      <w:r w:rsidRPr="00BC77E3">
        <w:t xml:space="preserve"> </w:t>
      </w:r>
      <w:r w:rsidRPr="00BC77E3">
        <w:rPr>
          <w:rFonts w:ascii="Nirmala UI" w:hAnsi="Nirmala UI" w:cs="Nirmala UI"/>
        </w:rPr>
        <w:t>चित्रकार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शैली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हैं।</w:t>
      </w:r>
      <w:r w:rsidRPr="00BC77E3">
        <w:t>)</w:t>
      </w:r>
    </w:p>
    <w:p w14:paraId="5B3E41AC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trait</w:t>
      </w:r>
      <w:r w:rsidRPr="00BC77E3">
        <w:t xml:space="preserve"> (a notable or distinctive quality or feature)</w:t>
      </w:r>
    </w:p>
    <w:p w14:paraId="7E6A4F87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lastRenderedPageBreak/>
        <w:t>Example 1</w:t>
      </w:r>
      <w:r w:rsidRPr="00BC77E3">
        <w:t>: One characteristic trait of successful leaders is their ability to inspire others.</w:t>
      </w:r>
      <w:r w:rsidRPr="00BC77E3">
        <w:br/>
        <w:t>(</w:t>
      </w:r>
      <w:r w:rsidRPr="00BC77E3">
        <w:rPr>
          <w:rFonts w:ascii="Nirmala UI" w:hAnsi="Nirmala UI" w:cs="Nirmala UI"/>
        </w:rPr>
        <w:t>सफल</w:t>
      </w:r>
      <w:r w:rsidRPr="00BC77E3">
        <w:t xml:space="preserve"> </w:t>
      </w:r>
      <w:r w:rsidRPr="00BC77E3">
        <w:rPr>
          <w:rFonts w:ascii="Nirmala UI" w:hAnsi="Nirmala UI" w:cs="Nirmala UI"/>
        </w:rPr>
        <w:t>नेताओं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</w:t>
      </w:r>
      <w:r w:rsidRPr="00BC77E3">
        <w:t xml:space="preserve"> </w:t>
      </w:r>
      <w:r w:rsidRPr="00BC77E3">
        <w:rPr>
          <w:rFonts w:ascii="Nirmala UI" w:hAnsi="Nirmala UI" w:cs="Nirmala UI"/>
        </w:rPr>
        <w:t>उनकी</w:t>
      </w:r>
      <w:r w:rsidRPr="00BC77E3">
        <w:t xml:space="preserve"> </w:t>
      </w:r>
      <w:r w:rsidRPr="00BC77E3">
        <w:rPr>
          <w:rFonts w:ascii="Nirmala UI" w:hAnsi="Nirmala UI" w:cs="Nirmala UI"/>
        </w:rPr>
        <w:t>दूसरों</w:t>
      </w:r>
      <w:r w:rsidRPr="00BC77E3">
        <w:t xml:space="preserve"> </w:t>
      </w:r>
      <w:r w:rsidRPr="00BC77E3">
        <w:rPr>
          <w:rFonts w:ascii="Nirmala UI" w:hAnsi="Nirmala UI" w:cs="Nirmala UI"/>
        </w:rPr>
        <w:t>को</w:t>
      </w:r>
      <w:r w:rsidRPr="00BC77E3">
        <w:t xml:space="preserve"> </w:t>
      </w:r>
      <w:r w:rsidRPr="00BC77E3">
        <w:rPr>
          <w:rFonts w:ascii="Nirmala UI" w:hAnsi="Nirmala UI" w:cs="Nirmala UI"/>
        </w:rPr>
        <w:t>प्रेरित</w:t>
      </w:r>
      <w:r w:rsidRPr="00BC77E3">
        <w:t xml:space="preserve"> </w:t>
      </w:r>
      <w:r w:rsidRPr="00BC77E3">
        <w:rPr>
          <w:rFonts w:ascii="Nirmala UI" w:hAnsi="Nirmala UI" w:cs="Nirmala UI"/>
        </w:rPr>
        <w:t>करने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क्षमता।</w:t>
      </w:r>
      <w:r w:rsidRPr="00BC77E3">
        <w:t>)</w:t>
      </w:r>
    </w:p>
    <w:p w14:paraId="4F79EB66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Loyalty is a characteristic trait of a good friend.</w:t>
      </w:r>
      <w:r w:rsidRPr="00BC77E3">
        <w:br/>
        <w:t>(</w:t>
      </w:r>
      <w:r w:rsidRPr="00BC77E3">
        <w:rPr>
          <w:rFonts w:ascii="Nirmala UI" w:hAnsi="Nirmala UI" w:cs="Nirmala UI"/>
        </w:rPr>
        <w:t>वफादारी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अच्छे</w:t>
      </w:r>
      <w:r w:rsidRPr="00BC77E3">
        <w:t xml:space="preserve"> </w:t>
      </w:r>
      <w:r w:rsidRPr="00BC77E3">
        <w:rPr>
          <w:rFonts w:ascii="Nirmala UI" w:hAnsi="Nirmala UI" w:cs="Nirmala UI"/>
        </w:rPr>
        <w:t>दोस्त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13487D8D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behavior</w:t>
      </w:r>
      <w:r w:rsidRPr="00BC77E3">
        <w:t xml:space="preserve"> (typical actions or responses associated with a person or thing)</w:t>
      </w:r>
    </w:p>
    <w:p w14:paraId="5F05475D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Aggressive behavior is a characteristic of certain animal species.</w:t>
      </w:r>
      <w:r w:rsidRPr="00BC77E3">
        <w:br/>
        <w:t>(</w:t>
      </w:r>
      <w:r w:rsidRPr="00BC77E3">
        <w:rPr>
          <w:rFonts w:ascii="Nirmala UI" w:hAnsi="Nirmala UI" w:cs="Nirmala UI"/>
        </w:rPr>
        <w:t>आक्रामक</w:t>
      </w:r>
      <w:r w:rsidRPr="00BC77E3">
        <w:t xml:space="preserve"> </w:t>
      </w:r>
      <w:r w:rsidRPr="00BC77E3">
        <w:rPr>
          <w:rFonts w:ascii="Nirmala UI" w:hAnsi="Nirmala UI" w:cs="Nirmala UI"/>
        </w:rPr>
        <w:t>व्यवहार</w:t>
      </w:r>
      <w:r w:rsidRPr="00BC77E3">
        <w:t xml:space="preserve"> </w:t>
      </w:r>
      <w:r w:rsidRPr="00BC77E3">
        <w:rPr>
          <w:rFonts w:ascii="Nirmala UI" w:hAnsi="Nirmala UI" w:cs="Nirmala UI"/>
        </w:rPr>
        <w:t>कुछ</w:t>
      </w:r>
      <w:r w:rsidRPr="00BC77E3">
        <w:t xml:space="preserve"> </w:t>
      </w:r>
      <w:r w:rsidRPr="00BC77E3">
        <w:rPr>
          <w:rFonts w:ascii="Nirmala UI" w:hAnsi="Nirmala UI" w:cs="Nirmala UI"/>
        </w:rPr>
        <w:t>जानवरों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प्रजातियों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विशेषता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688F9D04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His characteristic behavior of staying calm under pressure helped the team.</w:t>
      </w:r>
      <w:r w:rsidRPr="00BC77E3">
        <w:br/>
        <w:t>(</w:t>
      </w:r>
      <w:r w:rsidRPr="00BC77E3">
        <w:rPr>
          <w:rFonts w:ascii="Nirmala UI" w:hAnsi="Nirmala UI" w:cs="Nirmala UI"/>
        </w:rPr>
        <w:t>दबाव</w:t>
      </w:r>
      <w:r w:rsidRPr="00BC77E3">
        <w:t xml:space="preserve"> </w:t>
      </w:r>
      <w:r w:rsidRPr="00BC77E3">
        <w:rPr>
          <w:rFonts w:ascii="Nirmala UI" w:hAnsi="Nirmala UI" w:cs="Nirmala UI"/>
        </w:rPr>
        <w:t>में</w:t>
      </w:r>
      <w:r w:rsidRPr="00BC77E3">
        <w:t xml:space="preserve"> </w:t>
      </w:r>
      <w:r w:rsidRPr="00BC77E3">
        <w:rPr>
          <w:rFonts w:ascii="Nirmala UI" w:hAnsi="Nirmala UI" w:cs="Nirmala UI"/>
        </w:rPr>
        <w:t>शांत</w:t>
      </w:r>
      <w:r w:rsidRPr="00BC77E3">
        <w:t xml:space="preserve"> </w:t>
      </w:r>
      <w:r w:rsidRPr="00BC77E3">
        <w:rPr>
          <w:rFonts w:ascii="Nirmala UI" w:hAnsi="Nirmala UI" w:cs="Nirmala UI"/>
        </w:rPr>
        <w:t>रहने</w:t>
      </w:r>
      <w:r w:rsidRPr="00BC77E3">
        <w:t xml:space="preserve"> </w:t>
      </w:r>
      <w:r w:rsidRPr="00BC77E3">
        <w:rPr>
          <w:rFonts w:ascii="Nirmala UI" w:hAnsi="Nirmala UI" w:cs="Nirmala UI"/>
        </w:rPr>
        <w:t>का</w:t>
      </w:r>
      <w:r w:rsidRPr="00BC77E3">
        <w:t xml:space="preserve"> </w:t>
      </w:r>
      <w:r w:rsidRPr="00BC77E3">
        <w:rPr>
          <w:rFonts w:ascii="Nirmala UI" w:hAnsi="Nirmala UI" w:cs="Nirmala UI"/>
        </w:rPr>
        <w:t>उनका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व्यवहार</w:t>
      </w:r>
      <w:r w:rsidRPr="00BC77E3">
        <w:t xml:space="preserve"> </w:t>
      </w:r>
      <w:r w:rsidRPr="00BC77E3">
        <w:rPr>
          <w:rFonts w:ascii="Nirmala UI" w:hAnsi="Nirmala UI" w:cs="Nirmala UI"/>
        </w:rPr>
        <w:t>टीम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मदद</w:t>
      </w:r>
      <w:r w:rsidRPr="00BC77E3">
        <w:t xml:space="preserve"> </w:t>
      </w:r>
      <w:r w:rsidRPr="00BC77E3">
        <w:rPr>
          <w:rFonts w:ascii="Nirmala UI" w:hAnsi="Nirmala UI" w:cs="Nirmala UI"/>
        </w:rPr>
        <w:t>करता</w:t>
      </w:r>
      <w:r w:rsidRPr="00BC77E3">
        <w:t xml:space="preserve"> </w:t>
      </w:r>
      <w:r w:rsidRPr="00BC77E3">
        <w:rPr>
          <w:rFonts w:ascii="Nirmala UI" w:hAnsi="Nirmala UI" w:cs="Nirmala UI"/>
        </w:rPr>
        <w:t>था।</w:t>
      </w:r>
      <w:r w:rsidRPr="00BC77E3">
        <w:t>)</w:t>
      </w:r>
    </w:p>
    <w:p w14:paraId="6887814F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pattern</w:t>
      </w:r>
      <w:r w:rsidRPr="00BC77E3">
        <w:t xml:space="preserve"> (a repeated or predictable sequence of events or actions)</w:t>
      </w:r>
    </w:p>
    <w:p w14:paraId="3178B241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A characteristic pattern of rainfall can be seen in tropical climates.</w:t>
      </w:r>
      <w:r w:rsidRPr="00BC77E3">
        <w:br/>
        <w:t>(</w:t>
      </w:r>
      <w:r w:rsidRPr="00BC77E3">
        <w:rPr>
          <w:rFonts w:ascii="Nirmala UI" w:hAnsi="Nirmala UI" w:cs="Nirmala UI"/>
        </w:rPr>
        <w:t>उष्णकटिबंधीय</w:t>
      </w:r>
      <w:r w:rsidRPr="00BC77E3">
        <w:t xml:space="preserve"> </w:t>
      </w:r>
      <w:r w:rsidRPr="00BC77E3">
        <w:rPr>
          <w:rFonts w:ascii="Nirmala UI" w:hAnsi="Nirmala UI" w:cs="Nirmala UI"/>
        </w:rPr>
        <w:t>जलवायु</w:t>
      </w:r>
      <w:r w:rsidRPr="00BC77E3">
        <w:t xml:space="preserve"> </w:t>
      </w:r>
      <w:r w:rsidRPr="00BC77E3">
        <w:rPr>
          <w:rFonts w:ascii="Nirmala UI" w:hAnsi="Nirmala UI" w:cs="Nirmala UI"/>
        </w:rPr>
        <w:t>में</w:t>
      </w:r>
      <w:r w:rsidRPr="00BC77E3">
        <w:t xml:space="preserve"> </w:t>
      </w:r>
      <w:r w:rsidRPr="00BC77E3">
        <w:rPr>
          <w:rFonts w:ascii="Nirmala UI" w:hAnsi="Nirmala UI" w:cs="Nirmala UI"/>
        </w:rPr>
        <w:t>वर्षा</w:t>
      </w:r>
      <w:r w:rsidRPr="00BC77E3">
        <w:t xml:space="preserve"> </w:t>
      </w:r>
      <w:r w:rsidRPr="00BC77E3">
        <w:rPr>
          <w:rFonts w:ascii="Nirmala UI" w:hAnsi="Nirmala UI" w:cs="Nirmala UI"/>
        </w:rPr>
        <w:t>का</w:t>
      </w:r>
      <w:r w:rsidRPr="00BC77E3">
        <w:t xml:space="preserve"> </w:t>
      </w:r>
      <w:r w:rsidRPr="00BC77E3">
        <w:rPr>
          <w:rFonts w:ascii="Nirmala UI" w:hAnsi="Nirmala UI" w:cs="Nirmala UI"/>
        </w:rPr>
        <w:t>एक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पैटर्न</w:t>
      </w:r>
      <w:r w:rsidRPr="00BC77E3">
        <w:t xml:space="preserve"> </w:t>
      </w:r>
      <w:r w:rsidRPr="00BC77E3">
        <w:rPr>
          <w:rFonts w:ascii="Nirmala UI" w:hAnsi="Nirmala UI" w:cs="Nirmala UI"/>
        </w:rPr>
        <w:t>देखा</w:t>
      </w:r>
      <w:r w:rsidRPr="00BC77E3">
        <w:t xml:space="preserve"> </w:t>
      </w:r>
      <w:r w:rsidRPr="00BC77E3">
        <w:rPr>
          <w:rFonts w:ascii="Nirmala UI" w:hAnsi="Nirmala UI" w:cs="Nirmala UI"/>
        </w:rPr>
        <w:t>जा</w:t>
      </w:r>
      <w:r w:rsidRPr="00BC77E3">
        <w:t xml:space="preserve"> </w:t>
      </w:r>
      <w:r w:rsidRPr="00BC77E3">
        <w:rPr>
          <w:rFonts w:ascii="Nirmala UI" w:hAnsi="Nirmala UI" w:cs="Nirmala UI"/>
        </w:rPr>
        <w:t>सकता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7E5B396E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The characteristic pattern of his work is a focus on creativity.</w:t>
      </w:r>
      <w:r w:rsidRPr="00BC77E3">
        <w:br/>
        <w:t>(</w:t>
      </w:r>
      <w:r w:rsidRPr="00BC77E3">
        <w:rPr>
          <w:rFonts w:ascii="Nirmala UI" w:hAnsi="Nirmala UI" w:cs="Nirmala UI"/>
        </w:rPr>
        <w:t>उसके</w:t>
      </w:r>
      <w:r w:rsidRPr="00BC77E3">
        <w:t xml:space="preserve"> </w:t>
      </w:r>
      <w:r w:rsidRPr="00BC77E3">
        <w:rPr>
          <w:rFonts w:ascii="Nirmala UI" w:hAnsi="Nirmala UI" w:cs="Nirmala UI"/>
        </w:rPr>
        <w:t>काम</w:t>
      </w:r>
      <w:r w:rsidRPr="00BC77E3">
        <w:t xml:space="preserve"> </w:t>
      </w:r>
      <w:r w:rsidRPr="00BC77E3">
        <w:rPr>
          <w:rFonts w:ascii="Nirmala UI" w:hAnsi="Nirmala UI" w:cs="Nirmala UI"/>
        </w:rPr>
        <w:t>का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पैटर्न</w:t>
      </w:r>
      <w:r w:rsidRPr="00BC77E3">
        <w:t xml:space="preserve"> </w:t>
      </w:r>
      <w:r w:rsidRPr="00BC77E3">
        <w:rPr>
          <w:rFonts w:ascii="Nirmala UI" w:hAnsi="Nirmala UI" w:cs="Nirmala UI"/>
        </w:rPr>
        <w:t>रचनात्मकता</w:t>
      </w:r>
      <w:r w:rsidRPr="00BC77E3">
        <w:t xml:space="preserve"> </w:t>
      </w:r>
      <w:r w:rsidRPr="00BC77E3">
        <w:rPr>
          <w:rFonts w:ascii="Nirmala UI" w:hAnsi="Nirmala UI" w:cs="Nirmala UI"/>
        </w:rPr>
        <w:t>पर</w:t>
      </w:r>
      <w:r w:rsidRPr="00BC77E3">
        <w:t xml:space="preserve"> </w:t>
      </w:r>
      <w:r w:rsidRPr="00BC77E3">
        <w:rPr>
          <w:rFonts w:ascii="Nirmala UI" w:hAnsi="Nirmala UI" w:cs="Nirmala UI"/>
        </w:rPr>
        <w:t>ध्यान</w:t>
      </w:r>
      <w:r w:rsidRPr="00BC77E3">
        <w:t xml:space="preserve"> </w:t>
      </w:r>
      <w:r w:rsidRPr="00BC77E3">
        <w:rPr>
          <w:rFonts w:ascii="Nirmala UI" w:hAnsi="Nirmala UI" w:cs="Nirmala UI"/>
        </w:rPr>
        <w:t>केंद्रित</w:t>
      </w:r>
      <w:r w:rsidRPr="00BC77E3">
        <w:t xml:space="preserve"> </w:t>
      </w:r>
      <w:r w:rsidRPr="00BC77E3">
        <w:rPr>
          <w:rFonts w:ascii="Nirmala UI" w:hAnsi="Nirmala UI" w:cs="Nirmala UI"/>
        </w:rPr>
        <w:t>करना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0CB73EA7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sound</w:t>
      </w:r>
      <w:r w:rsidRPr="00BC77E3">
        <w:t xml:space="preserve"> (a distinctive or typical noise or tone)</w:t>
      </w:r>
    </w:p>
    <w:p w14:paraId="6CEB52B9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The characteristic sound of a violin is both soothing and elegant.</w:t>
      </w:r>
      <w:r w:rsidRPr="00BC77E3">
        <w:br/>
        <w:t>(</w:t>
      </w:r>
      <w:r w:rsidRPr="00BC77E3">
        <w:rPr>
          <w:rFonts w:ascii="Nirmala UI" w:hAnsi="Nirmala UI" w:cs="Nirmala UI"/>
        </w:rPr>
        <w:t>वायलिन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ध्वनि</w:t>
      </w:r>
      <w:r w:rsidRPr="00BC77E3">
        <w:t xml:space="preserve"> </w:t>
      </w:r>
      <w:r w:rsidRPr="00BC77E3">
        <w:rPr>
          <w:rFonts w:ascii="Nirmala UI" w:hAnsi="Nirmala UI" w:cs="Nirmala UI"/>
        </w:rPr>
        <w:t>सुकून</w:t>
      </w:r>
      <w:r w:rsidRPr="00BC77E3">
        <w:t xml:space="preserve"> </w:t>
      </w:r>
      <w:r w:rsidRPr="00BC77E3">
        <w:rPr>
          <w:rFonts w:ascii="Nirmala UI" w:hAnsi="Nirmala UI" w:cs="Nirmala UI"/>
        </w:rPr>
        <w:t>देने</w:t>
      </w:r>
      <w:r w:rsidRPr="00BC77E3">
        <w:t xml:space="preserve"> </w:t>
      </w:r>
      <w:r w:rsidRPr="00BC77E3">
        <w:rPr>
          <w:rFonts w:ascii="Nirmala UI" w:hAnsi="Nirmala UI" w:cs="Nirmala UI"/>
        </w:rPr>
        <w:t>वाली</w:t>
      </w:r>
      <w:r w:rsidRPr="00BC77E3">
        <w:t xml:space="preserve"> </w:t>
      </w:r>
      <w:r w:rsidRPr="00BC77E3">
        <w:rPr>
          <w:rFonts w:ascii="Nirmala UI" w:hAnsi="Nirmala UI" w:cs="Nirmala UI"/>
        </w:rPr>
        <w:t>और</w:t>
      </w:r>
      <w:r w:rsidRPr="00BC77E3">
        <w:t xml:space="preserve"> </w:t>
      </w:r>
      <w:r w:rsidRPr="00BC77E3">
        <w:rPr>
          <w:rFonts w:ascii="Nirmala UI" w:hAnsi="Nirmala UI" w:cs="Nirmala UI"/>
        </w:rPr>
        <w:t>सुरुचिपूर्ण</w:t>
      </w:r>
      <w:r w:rsidRPr="00BC77E3">
        <w:t xml:space="preserve"> </w:t>
      </w:r>
      <w:r w:rsidRPr="00BC77E3">
        <w:rPr>
          <w:rFonts w:ascii="Nirmala UI" w:hAnsi="Nirmala UI" w:cs="Nirmala UI"/>
        </w:rPr>
        <w:t>होती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1AD17D0B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The characteristic sound of the train can be heard from a distance.</w:t>
      </w:r>
      <w:r w:rsidRPr="00BC77E3">
        <w:br/>
        <w:t>(</w:t>
      </w:r>
      <w:r w:rsidRPr="00BC77E3">
        <w:rPr>
          <w:rFonts w:ascii="Nirmala UI" w:hAnsi="Nirmala UI" w:cs="Nirmala UI"/>
        </w:rPr>
        <w:t>रेलवे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ध्वनि</w:t>
      </w:r>
      <w:r w:rsidRPr="00BC77E3">
        <w:t xml:space="preserve"> </w:t>
      </w:r>
      <w:r w:rsidRPr="00BC77E3">
        <w:rPr>
          <w:rFonts w:ascii="Nirmala UI" w:hAnsi="Nirmala UI" w:cs="Nirmala UI"/>
        </w:rPr>
        <w:t>दूर</w:t>
      </w:r>
      <w:r w:rsidRPr="00BC77E3">
        <w:t xml:space="preserve"> </w:t>
      </w:r>
      <w:r w:rsidRPr="00BC77E3">
        <w:rPr>
          <w:rFonts w:ascii="Nirmala UI" w:hAnsi="Nirmala UI" w:cs="Nirmala UI"/>
        </w:rPr>
        <w:t>से</w:t>
      </w:r>
      <w:r w:rsidRPr="00BC77E3">
        <w:t xml:space="preserve"> </w:t>
      </w:r>
      <w:r w:rsidRPr="00BC77E3">
        <w:rPr>
          <w:rFonts w:ascii="Nirmala UI" w:hAnsi="Nirmala UI" w:cs="Nirmala UI"/>
        </w:rPr>
        <w:t>सुनाई</w:t>
      </w:r>
      <w:r w:rsidRPr="00BC77E3">
        <w:t xml:space="preserve"> </w:t>
      </w:r>
      <w:r w:rsidRPr="00BC77E3">
        <w:rPr>
          <w:rFonts w:ascii="Nirmala UI" w:hAnsi="Nirmala UI" w:cs="Nirmala UI"/>
        </w:rPr>
        <w:t>देती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71B6CFF5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Characteristic appearance</w:t>
      </w:r>
      <w:r w:rsidRPr="00BC77E3">
        <w:t xml:space="preserve"> (a visual trait or aspect that distinguishes something)</w:t>
      </w:r>
    </w:p>
    <w:p w14:paraId="0D54D65B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The characteristic appearance of the bird includes bright feathers and a long beak.</w:t>
      </w:r>
      <w:r w:rsidRPr="00BC77E3">
        <w:br/>
        <w:t>(</w:t>
      </w:r>
      <w:r w:rsidRPr="00BC77E3">
        <w:rPr>
          <w:rFonts w:ascii="Nirmala UI" w:hAnsi="Nirmala UI" w:cs="Nirmala UI"/>
        </w:rPr>
        <w:t>पक्षी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उपस्थिति</w:t>
      </w:r>
      <w:r w:rsidRPr="00BC77E3">
        <w:t xml:space="preserve"> </w:t>
      </w:r>
      <w:r w:rsidRPr="00BC77E3">
        <w:rPr>
          <w:rFonts w:ascii="Nirmala UI" w:hAnsi="Nirmala UI" w:cs="Nirmala UI"/>
        </w:rPr>
        <w:t>में</w:t>
      </w:r>
      <w:r w:rsidRPr="00BC77E3">
        <w:t xml:space="preserve"> </w:t>
      </w:r>
      <w:r w:rsidRPr="00BC77E3">
        <w:rPr>
          <w:rFonts w:ascii="Nirmala UI" w:hAnsi="Nirmala UI" w:cs="Nirmala UI"/>
        </w:rPr>
        <w:t>चमकीले</w:t>
      </w:r>
      <w:r w:rsidRPr="00BC77E3">
        <w:t xml:space="preserve"> </w:t>
      </w:r>
      <w:r w:rsidRPr="00BC77E3">
        <w:rPr>
          <w:rFonts w:ascii="Nirmala UI" w:hAnsi="Nirmala UI" w:cs="Nirmala UI"/>
        </w:rPr>
        <w:t>पंख</w:t>
      </w:r>
      <w:r w:rsidRPr="00BC77E3">
        <w:t xml:space="preserve"> </w:t>
      </w:r>
      <w:r w:rsidRPr="00BC77E3">
        <w:rPr>
          <w:rFonts w:ascii="Nirmala UI" w:hAnsi="Nirmala UI" w:cs="Nirmala UI"/>
        </w:rPr>
        <w:t>और</w:t>
      </w:r>
      <w:r w:rsidRPr="00BC77E3">
        <w:t xml:space="preserve"> </w:t>
      </w:r>
      <w:r w:rsidRPr="00BC77E3">
        <w:rPr>
          <w:rFonts w:ascii="Nirmala UI" w:hAnsi="Nirmala UI" w:cs="Nirmala UI"/>
        </w:rPr>
        <w:t>लंबी</w:t>
      </w:r>
      <w:r w:rsidRPr="00BC77E3">
        <w:t xml:space="preserve"> </w:t>
      </w:r>
      <w:r w:rsidRPr="00BC77E3">
        <w:rPr>
          <w:rFonts w:ascii="Nirmala UI" w:hAnsi="Nirmala UI" w:cs="Nirmala UI"/>
        </w:rPr>
        <w:t>चोंच</w:t>
      </w:r>
      <w:r w:rsidRPr="00BC77E3">
        <w:t xml:space="preserve"> </w:t>
      </w:r>
      <w:r w:rsidRPr="00BC77E3">
        <w:rPr>
          <w:rFonts w:ascii="Nirmala UI" w:hAnsi="Nirmala UI" w:cs="Nirmala UI"/>
        </w:rPr>
        <w:t>शामिल</w:t>
      </w:r>
      <w:r w:rsidRPr="00BC77E3">
        <w:t xml:space="preserve"> </w:t>
      </w:r>
      <w:r w:rsidRPr="00BC77E3">
        <w:rPr>
          <w:rFonts w:ascii="Nirmala UI" w:hAnsi="Nirmala UI" w:cs="Nirmala UI"/>
        </w:rPr>
        <w:t>हैं।</w:t>
      </w:r>
      <w:r w:rsidRPr="00BC77E3">
        <w:t>)</w:t>
      </w:r>
    </w:p>
    <w:p w14:paraId="0AB0075A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The characteristic appearance of the old building is its gothic architecture.</w:t>
      </w:r>
      <w:r w:rsidRPr="00BC77E3">
        <w:br/>
        <w:t>(</w:t>
      </w:r>
      <w:r w:rsidRPr="00BC77E3">
        <w:rPr>
          <w:rFonts w:ascii="Nirmala UI" w:hAnsi="Nirmala UI" w:cs="Nirmala UI"/>
        </w:rPr>
        <w:t>पुरानी</w:t>
      </w:r>
      <w:r w:rsidRPr="00BC77E3">
        <w:t xml:space="preserve"> </w:t>
      </w:r>
      <w:r w:rsidRPr="00BC77E3">
        <w:rPr>
          <w:rFonts w:ascii="Nirmala UI" w:hAnsi="Nirmala UI" w:cs="Nirmala UI"/>
        </w:rPr>
        <w:t>इमारत</w:t>
      </w:r>
      <w:r w:rsidRPr="00BC77E3">
        <w:t xml:space="preserve"> </w:t>
      </w:r>
      <w:r w:rsidRPr="00BC77E3">
        <w:rPr>
          <w:rFonts w:ascii="Nirmala UI" w:hAnsi="Nirmala UI" w:cs="Nirmala UI"/>
        </w:rPr>
        <w:t>की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उपस्थिति</w:t>
      </w:r>
      <w:r w:rsidRPr="00BC77E3">
        <w:t xml:space="preserve"> </w:t>
      </w:r>
      <w:r w:rsidRPr="00BC77E3">
        <w:rPr>
          <w:rFonts w:ascii="Nirmala UI" w:hAnsi="Nirmala UI" w:cs="Nirmala UI"/>
        </w:rPr>
        <w:t>इसकी</w:t>
      </w:r>
      <w:r w:rsidRPr="00BC77E3">
        <w:t xml:space="preserve"> </w:t>
      </w:r>
      <w:r w:rsidRPr="00BC77E3">
        <w:rPr>
          <w:rFonts w:ascii="Nirmala UI" w:hAnsi="Nirmala UI" w:cs="Nirmala UI"/>
        </w:rPr>
        <w:t>गोथिक</w:t>
      </w:r>
      <w:r w:rsidRPr="00BC77E3">
        <w:t xml:space="preserve"> </w:t>
      </w:r>
      <w:r w:rsidRPr="00BC77E3">
        <w:rPr>
          <w:rFonts w:ascii="Nirmala UI" w:hAnsi="Nirmala UI" w:cs="Nirmala UI"/>
        </w:rPr>
        <w:t>वास्तुकला</w:t>
      </w:r>
      <w:r w:rsidRPr="00BC77E3">
        <w:t xml:space="preserve"> </w:t>
      </w:r>
      <w:r w:rsidRPr="00BC77E3">
        <w:rPr>
          <w:rFonts w:ascii="Nirmala UI" w:hAnsi="Nirmala UI" w:cs="Nirmala UI"/>
        </w:rPr>
        <w:t>है।</w:t>
      </w:r>
      <w:r w:rsidRPr="00BC77E3">
        <w:t>)</w:t>
      </w:r>
    </w:p>
    <w:p w14:paraId="1E16B435" w14:textId="77777777" w:rsidR="00BC77E3" w:rsidRPr="00BC77E3" w:rsidRDefault="00BC77E3" w:rsidP="00BC77E3">
      <w:pPr>
        <w:numPr>
          <w:ilvl w:val="0"/>
          <w:numId w:val="4"/>
        </w:numPr>
      </w:pPr>
      <w:r w:rsidRPr="00BC77E3">
        <w:rPr>
          <w:b/>
          <w:bCs/>
        </w:rPr>
        <w:t>In characteristic fashion</w:t>
      </w:r>
      <w:r w:rsidRPr="00BC77E3">
        <w:t xml:space="preserve"> (in a typical or usual manner)</w:t>
      </w:r>
    </w:p>
    <w:p w14:paraId="680C04AE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1</w:t>
      </w:r>
      <w:r w:rsidRPr="00BC77E3">
        <w:t>: He answered the question in characteristic fashion, with confidence and clarity.</w:t>
      </w:r>
      <w:r w:rsidRPr="00BC77E3">
        <w:br/>
        <w:t>(</w:t>
      </w:r>
      <w:r w:rsidRPr="00BC77E3">
        <w:rPr>
          <w:rFonts w:ascii="Nirmala UI" w:hAnsi="Nirmala UI" w:cs="Nirmala UI"/>
        </w:rPr>
        <w:t>उसने</w:t>
      </w:r>
      <w:r w:rsidRPr="00BC77E3">
        <w:t xml:space="preserve"> </w:t>
      </w:r>
      <w:r w:rsidRPr="00BC77E3">
        <w:rPr>
          <w:rFonts w:ascii="Nirmala UI" w:hAnsi="Nirmala UI" w:cs="Nirmala UI"/>
        </w:rPr>
        <w:t>सवाल</w:t>
      </w:r>
      <w:r w:rsidRPr="00BC77E3">
        <w:t xml:space="preserve"> </w:t>
      </w:r>
      <w:r w:rsidRPr="00BC77E3">
        <w:rPr>
          <w:rFonts w:ascii="Nirmala UI" w:hAnsi="Nirmala UI" w:cs="Nirmala UI"/>
        </w:rPr>
        <w:t>का</w:t>
      </w:r>
      <w:r w:rsidRPr="00BC77E3">
        <w:t xml:space="preserve"> </w:t>
      </w:r>
      <w:r w:rsidRPr="00BC77E3">
        <w:rPr>
          <w:rFonts w:ascii="Nirmala UI" w:hAnsi="Nirmala UI" w:cs="Nirmala UI"/>
        </w:rPr>
        <w:t>उत्तर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तरीके</w:t>
      </w:r>
      <w:r w:rsidRPr="00BC77E3">
        <w:t xml:space="preserve"> </w:t>
      </w:r>
      <w:r w:rsidRPr="00BC77E3">
        <w:rPr>
          <w:rFonts w:ascii="Nirmala UI" w:hAnsi="Nirmala UI" w:cs="Nirmala UI"/>
        </w:rPr>
        <w:t>से</w:t>
      </w:r>
      <w:r w:rsidRPr="00BC77E3">
        <w:t xml:space="preserve">, </w:t>
      </w:r>
      <w:r w:rsidRPr="00BC77E3">
        <w:rPr>
          <w:rFonts w:ascii="Nirmala UI" w:hAnsi="Nirmala UI" w:cs="Nirmala UI"/>
        </w:rPr>
        <w:t>आत्मविश्वास</w:t>
      </w:r>
      <w:r w:rsidRPr="00BC77E3">
        <w:t xml:space="preserve"> </w:t>
      </w:r>
      <w:r w:rsidRPr="00BC77E3">
        <w:rPr>
          <w:rFonts w:ascii="Nirmala UI" w:hAnsi="Nirmala UI" w:cs="Nirmala UI"/>
        </w:rPr>
        <w:t>और</w:t>
      </w:r>
      <w:r w:rsidRPr="00BC77E3">
        <w:t xml:space="preserve"> </w:t>
      </w:r>
      <w:r w:rsidRPr="00BC77E3">
        <w:rPr>
          <w:rFonts w:ascii="Nirmala UI" w:hAnsi="Nirmala UI" w:cs="Nirmala UI"/>
        </w:rPr>
        <w:t>स्पष्टता</w:t>
      </w:r>
      <w:r w:rsidRPr="00BC77E3">
        <w:t xml:space="preserve"> </w:t>
      </w:r>
      <w:r w:rsidRPr="00BC77E3">
        <w:rPr>
          <w:rFonts w:ascii="Nirmala UI" w:hAnsi="Nirmala UI" w:cs="Nirmala UI"/>
        </w:rPr>
        <w:t>के</w:t>
      </w:r>
      <w:r w:rsidRPr="00BC77E3">
        <w:t xml:space="preserve"> </w:t>
      </w:r>
      <w:r w:rsidRPr="00BC77E3">
        <w:rPr>
          <w:rFonts w:ascii="Nirmala UI" w:hAnsi="Nirmala UI" w:cs="Nirmala UI"/>
        </w:rPr>
        <w:t>साथ</w:t>
      </w:r>
      <w:r w:rsidRPr="00BC77E3">
        <w:t xml:space="preserve"> </w:t>
      </w:r>
      <w:r w:rsidRPr="00BC77E3">
        <w:rPr>
          <w:rFonts w:ascii="Nirmala UI" w:hAnsi="Nirmala UI" w:cs="Nirmala UI"/>
        </w:rPr>
        <w:t>दिया।</w:t>
      </w:r>
      <w:r w:rsidRPr="00BC77E3">
        <w:t>)</w:t>
      </w:r>
    </w:p>
    <w:p w14:paraId="301C8697" w14:textId="77777777" w:rsidR="00BC77E3" w:rsidRPr="00BC77E3" w:rsidRDefault="00BC77E3" w:rsidP="00BC77E3">
      <w:pPr>
        <w:numPr>
          <w:ilvl w:val="1"/>
          <w:numId w:val="4"/>
        </w:numPr>
      </w:pPr>
      <w:r w:rsidRPr="00BC77E3">
        <w:rPr>
          <w:i/>
          <w:iCs/>
        </w:rPr>
        <w:t>Example 2</w:t>
      </w:r>
      <w:r w:rsidRPr="00BC77E3">
        <w:t>: She reacted in characteristic fashion, by staying calm and composed.</w:t>
      </w:r>
      <w:r w:rsidRPr="00BC77E3">
        <w:br/>
        <w:t>(</w:t>
      </w:r>
      <w:r w:rsidRPr="00BC77E3">
        <w:rPr>
          <w:rFonts w:ascii="Nirmala UI" w:hAnsi="Nirmala UI" w:cs="Nirmala UI"/>
        </w:rPr>
        <w:t>उसने</w:t>
      </w:r>
      <w:r w:rsidRPr="00BC77E3">
        <w:t xml:space="preserve"> </w:t>
      </w:r>
      <w:r w:rsidRPr="00BC77E3">
        <w:rPr>
          <w:rFonts w:ascii="Nirmala UI" w:hAnsi="Nirmala UI" w:cs="Nirmala UI"/>
        </w:rPr>
        <w:t>विशिष्ट</w:t>
      </w:r>
      <w:r w:rsidRPr="00BC77E3">
        <w:t xml:space="preserve"> </w:t>
      </w:r>
      <w:r w:rsidRPr="00BC77E3">
        <w:rPr>
          <w:rFonts w:ascii="Nirmala UI" w:hAnsi="Nirmala UI" w:cs="Nirmala UI"/>
        </w:rPr>
        <w:t>तरीके</w:t>
      </w:r>
      <w:r w:rsidRPr="00BC77E3">
        <w:t xml:space="preserve"> </w:t>
      </w:r>
      <w:r w:rsidRPr="00BC77E3">
        <w:rPr>
          <w:rFonts w:ascii="Nirmala UI" w:hAnsi="Nirmala UI" w:cs="Nirmala UI"/>
        </w:rPr>
        <w:t>से</w:t>
      </w:r>
      <w:r w:rsidRPr="00BC77E3">
        <w:t xml:space="preserve"> </w:t>
      </w:r>
      <w:r w:rsidRPr="00BC77E3">
        <w:rPr>
          <w:rFonts w:ascii="Nirmala UI" w:hAnsi="Nirmala UI" w:cs="Nirmala UI"/>
        </w:rPr>
        <w:t>प्रतिक्रिया</w:t>
      </w:r>
      <w:r w:rsidRPr="00BC77E3">
        <w:t xml:space="preserve"> </w:t>
      </w:r>
      <w:r w:rsidRPr="00BC77E3">
        <w:rPr>
          <w:rFonts w:ascii="Nirmala UI" w:hAnsi="Nirmala UI" w:cs="Nirmala UI"/>
        </w:rPr>
        <w:t>दी</w:t>
      </w:r>
      <w:r w:rsidRPr="00BC77E3">
        <w:t xml:space="preserve">, </w:t>
      </w:r>
      <w:r w:rsidRPr="00BC77E3">
        <w:rPr>
          <w:rFonts w:ascii="Nirmala UI" w:hAnsi="Nirmala UI" w:cs="Nirmala UI"/>
        </w:rPr>
        <w:t>शांत</w:t>
      </w:r>
      <w:r w:rsidRPr="00BC77E3">
        <w:t xml:space="preserve"> </w:t>
      </w:r>
      <w:r w:rsidRPr="00BC77E3">
        <w:rPr>
          <w:rFonts w:ascii="Nirmala UI" w:hAnsi="Nirmala UI" w:cs="Nirmala UI"/>
        </w:rPr>
        <w:t>और</w:t>
      </w:r>
      <w:r w:rsidRPr="00BC77E3">
        <w:t xml:space="preserve"> </w:t>
      </w:r>
      <w:r w:rsidRPr="00BC77E3">
        <w:rPr>
          <w:rFonts w:ascii="Nirmala UI" w:hAnsi="Nirmala UI" w:cs="Nirmala UI"/>
        </w:rPr>
        <w:t>संयमित</w:t>
      </w:r>
      <w:r w:rsidRPr="00BC77E3">
        <w:t xml:space="preserve"> </w:t>
      </w:r>
      <w:r w:rsidRPr="00BC77E3">
        <w:rPr>
          <w:rFonts w:ascii="Nirmala UI" w:hAnsi="Nirmala UI" w:cs="Nirmala UI"/>
        </w:rPr>
        <w:t>रहते</w:t>
      </w:r>
      <w:r w:rsidRPr="00BC77E3">
        <w:t xml:space="preserve"> </w:t>
      </w:r>
      <w:r w:rsidRPr="00BC77E3">
        <w:rPr>
          <w:rFonts w:ascii="Nirmala UI" w:hAnsi="Nirmala UI" w:cs="Nirmala UI"/>
        </w:rPr>
        <w:t>हुए।</w:t>
      </w:r>
      <w:r w:rsidRPr="00BC77E3">
        <w:t>)</w:t>
      </w:r>
    </w:p>
    <w:p w14:paraId="224D1284" w14:textId="77777777" w:rsidR="00B61113" w:rsidRDefault="00B61113"/>
    <w:sectPr w:rsidR="00B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87977"/>
    <w:multiLevelType w:val="multilevel"/>
    <w:tmpl w:val="4DC8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837FF"/>
    <w:multiLevelType w:val="multilevel"/>
    <w:tmpl w:val="C00C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A7CA5"/>
    <w:multiLevelType w:val="multilevel"/>
    <w:tmpl w:val="1BE4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16126"/>
    <w:multiLevelType w:val="multilevel"/>
    <w:tmpl w:val="8122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237896">
    <w:abstractNumId w:val="0"/>
  </w:num>
  <w:num w:numId="2" w16cid:durableId="959997709">
    <w:abstractNumId w:val="3"/>
  </w:num>
  <w:num w:numId="3" w16cid:durableId="1785611132">
    <w:abstractNumId w:val="1"/>
  </w:num>
  <w:num w:numId="4" w16cid:durableId="1928423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EF5"/>
    <w:rsid w:val="007268AF"/>
    <w:rsid w:val="00B61113"/>
    <w:rsid w:val="00BC77E3"/>
    <w:rsid w:val="00CC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24906-CC12-43DB-AEEC-7B1D515B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2024-12-07T10:27:00Z</dcterms:created>
  <dcterms:modified xsi:type="dcterms:W3CDTF">2024-12-07T10:28:00Z</dcterms:modified>
</cp:coreProperties>
</file>