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5E12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Word: Appropriate</w:t>
      </w:r>
    </w:p>
    <w:p w14:paraId="3524A8B7" w14:textId="77777777" w:rsidR="00AA6D78" w:rsidRPr="00AA6D78" w:rsidRDefault="00AA6D78" w:rsidP="00AA6D78">
      <w:r w:rsidRPr="00AA6D78">
        <w:rPr>
          <w:b/>
          <w:bCs/>
        </w:rPr>
        <w:t>CEFR Level:</w:t>
      </w:r>
      <w:r w:rsidRPr="00AA6D78">
        <w:t xml:space="preserve"> B2–C2</w:t>
      </w:r>
      <w:r w:rsidRPr="00AA6D78">
        <w:br/>
      </w:r>
      <w:r w:rsidRPr="00AA6D78">
        <w:rPr>
          <w:b/>
          <w:bCs/>
        </w:rPr>
        <w:t>Part of Speech:</w:t>
      </w:r>
      <w:r w:rsidRPr="00AA6D78">
        <w:t xml:space="preserve"> </w:t>
      </w:r>
      <w:r w:rsidRPr="00AA6D78">
        <w:rPr>
          <w:i/>
          <w:iCs/>
        </w:rPr>
        <w:t>Adjective / Verb</w:t>
      </w:r>
    </w:p>
    <w:p w14:paraId="5A693598" w14:textId="77777777" w:rsidR="00AA6D78" w:rsidRPr="00AA6D78" w:rsidRDefault="00AA6D78" w:rsidP="00AA6D78">
      <w:r w:rsidRPr="00AA6D78">
        <w:pict w14:anchorId="5B53D424">
          <v:rect id="_x0000_i1109" style="width:0;height:1.5pt" o:hralign="center" o:hrstd="t" o:hr="t" fillcolor="#a0a0a0" stroked="f"/>
        </w:pict>
      </w:r>
    </w:p>
    <w:p w14:paraId="1139DC24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English &amp; Hindi Meanings</w:t>
      </w:r>
    </w:p>
    <w:p w14:paraId="73BF1556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As an adjective:</w:t>
      </w:r>
    </w:p>
    <w:p w14:paraId="04A2704B" w14:textId="77777777" w:rsidR="00AA6D78" w:rsidRPr="00AA6D78" w:rsidRDefault="00AA6D78" w:rsidP="00AA6D78">
      <w:pPr>
        <w:numPr>
          <w:ilvl w:val="0"/>
          <w:numId w:val="1"/>
        </w:numPr>
      </w:pPr>
      <w:r w:rsidRPr="00AA6D78">
        <w:rPr>
          <w:b/>
          <w:bCs/>
        </w:rPr>
        <w:t>Suitable or proper in a particular situation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/ </w:t>
      </w:r>
      <w:r w:rsidRPr="00AA6D78">
        <w:rPr>
          <w:rFonts w:ascii="Nirmala UI" w:hAnsi="Nirmala UI" w:cs="Nirmala UI"/>
          <w:b/>
          <w:bCs/>
        </w:rPr>
        <w:t>अनुकूल</w:t>
      </w:r>
      <w:r w:rsidRPr="00AA6D78">
        <w:rPr>
          <w:b/>
          <w:bCs/>
        </w:rPr>
        <w:t>)</w:t>
      </w:r>
    </w:p>
    <w:p w14:paraId="66BA9E06" w14:textId="77777777" w:rsidR="00AA6D78" w:rsidRPr="00AA6D78" w:rsidRDefault="00AA6D78" w:rsidP="00AA6D78">
      <w:pPr>
        <w:numPr>
          <w:ilvl w:val="1"/>
          <w:numId w:val="1"/>
        </w:numPr>
      </w:pPr>
      <w:r w:rsidRPr="00AA6D78">
        <w:t>EN: It is appropriate to wear formal clothes to the interview.</w:t>
      </w:r>
    </w:p>
    <w:p w14:paraId="204D2F89" w14:textId="77777777" w:rsidR="00AA6D78" w:rsidRPr="00AA6D78" w:rsidRDefault="00AA6D78" w:rsidP="00AA6D78">
      <w:pPr>
        <w:numPr>
          <w:ilvl w:val="1"/>
          <w:numId w:val="1"/>
        </w:numPr>
      </w:pPr>
      <w:r w:rsidRPr="00AA6D78">
        <w:t xml:space="preserve">HI: </w:t>
      </w:r>
      <w:r w:rsidRPr="00AA6D78">
        <w:rPr>
          <w:rFonts w:ascii="Nirmala UI" w:hAnsi="Nirmala UI" w:cs="Nirmala UI"/>
        </w:rPr>
        <w:t>साक्षात्कार</w:t>
      </w:r>
      <w:r w:rsidRPr="00AA6D78">
        <w:t xml:space="preserve"> </w:t>
      </w:r>
      <w:r w:rsidRPr="00AA6D78">
        <w:rPr>
          <w:rFonts w:ascii="Nirmala UI" w:hAnsi="Nirmala UI" w:cs="Nirmala UI"/>
        </w:rPr>
        <w:t>में</w:t>
      </w:r>
      <w:r w:rsidRPr="00AA6D78">
        <w:t xml:space="preserve"> </w:t>
      </w:r>
      <w:r w:rsidRPr="00AA6D78">
        <w:rPr>
          <w:rFonts w:ascii="Nirmala UI" w:hAnsi="Nirmala UI" w:cs="Nirmala UI"/>
        </w:rPr>
        <w:t>औपचारिक</w:t>
      </w:r>
      <w:r w:rsidRPr="00AA6D78">
        <w:t xml:space="preserve"> </w:t>
      </w:r>
      <w:r w:rsidRPr="00AA6D78">
        <w:rPr>
          <w:rFonts w:ascii="Nirmala UI" w:hAnsi="Nirmala UI" w:cs="Nirmala UI"/>
        </w:rPr>
        <w:t>कपड़े</w:t>
      </w:r>
      <w:r w:rsidRPr="00AA6D78">
        <w:t xml:space="preserve"> </w:t>
      </w:r>
      <w:r w:rsidRPr="00AA6D78">
        <w:rPr>
          <w:rFonts w:ascii="Nirmala UI" w:hAnsi="Nirmala UI" w:cs="Nirmala UI"/>
        </w:rPr>
        <w:t>पहनना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है।</w:t>
      </w:r>
    </w:p>
    <w:p w14:paraId="4C256F10" w14:textId="77777777" w:rsidR="00AA6D78" w:rsidRPr="00AA6D78" w:rsidRDefault="00AA6D78" w:rsidP="00AA6D78">
      <w:pPr>
        <w:numPr>
          <w:ilvl w:val="0"/>
          <w:numId w:val="1"/>
        </w:numPr>
      </w:pPr>
      <w:r w:rsidRPr="00AA6D78">
        <w:rPr>
          <w:b/>
          <w:bCs/>
        </w:rPr>
        <w:t>Fitting or correct for a purpose (</w:t>
      </w:r>
      <w:r w:rsidRPr="00AA6D78">
        <w:rPr>
          <w:rFonts w:ascii="Nirmala UI" w:hAnsi="Nirmala UI" w:cs="Nirmala UI"/>
          <w:b/>
          <w:bCs/>
        </w:rPr>
        <w:t>सही</w:t>
      </w:r>
      <w:r w:rsidRPr="00AA6D78">
        <w:rPr>
          <w:b/>
          <w:bCs/>
        </w:rPr>
        <w:t xml:space="preserve"> / </w:t>
      </w:r>
      <w:r w:rsidRPr="00AA6D78">
        <w:rPr>
          <w:rFonts w:ascii="Nirmala UI" w:hAnsi="Nirmala UI" w:cs="Nirmala UI"/>
          <w:b/>
          <w:bCs/>
        </w:rPr>
        <w:t>अनुकूल</w:t>
      </w:r>
      <w:r w:rsidRPr="00AA6D78">
        <w:rPr>
          <w:b/>
          <w:bCs/>
        </w:rPr>
        <w:t>)</w:t>
      </w:r>
    </w:p>
    <w:p w14:paraId="53229FEA" w14:textId="77777777" w:rsidR="00AA6D78" w:rsidRPr="00AA6D78" w:rsidRDefault="00AA6D78" w:rsidP="00AA6D78">
      <w:pPr>
        <w:numPr>
          <w:ilvl w:val="1"/>
          <w:numId w:val="1"/>
        </w:numPr>
      </w:pPr>
      <w:r w:rsidRPr="00AA6D78">
        <w:t>EN: Please choose the appropriate method for solving the problem.</w:t>
      </w:r>
    </w:p>
    <w:p w14:paraId="725DAB72" w14:textId="77777777" w:rsidR="00AA6D78" w:rsidRPr="00AA6D78" w:rsidRDefault="00AA6D78" w:rsidP="00AA6D78">
      <w:pPr>
        <w:numPr>
          <w:ilvl w:val="1"/>
          <w:numId w:val="1"/>
        </w:numPr>
      </w:pPr>
      <w:r w:rsidRPr="00AA6D78">
        <w:t xml:space="preserve">HI: </w:t>
      </w:r>
      <w:r w:rsidRPr="00AA6D78">
        <w:rPr>
          <w:rFonts w:ascii="Nirmala UI" w:hAnsi="Nirmala UI" w:cs="Nirmala UI"/>
        </w:rPr>
        <w:t>समस्या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हल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करने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सही</w:t>
      </w:r>
      <w:r w:rsidRPr="00AA6D78">
        <w:t xml:space="preserve"> </w:t>
      </w:r>
      <w:r w:rsidRPr="00AA6D78">
        <w:rPr>
          <w:rFonts w:ascii="Nirmala UI" w:hAnsi="Nirmala UI" w:cs="Nirmala UI"/>
        </w:rPr>
        <w:t>विधि</w:t>
      </w:r>
      <w:r w:rsidRPr="00AA6D78">
        <w:t xml:space="preserve"> </w:t>
      </w:r>
      <w:r w:rsidRPr="00AA6D78">
        <w:rPr>
          <w:rFonts w:ascii="Nirmala UI" w:hAnsi="Nirmala UI" w:cs="Nirmala UI"/>
        </w:rPr>
        <w:t>चुनें।</w:t>
      </w:r>
    </w:p>
    <w:p w14:paraId="0E8733A5" w14:textId="77777777" w:rsidR="00AA6D78" w:rsidRPr="00AA6D78" w:rsidRDefault="00AA6D78" w:rsidP="00AA6D78">
      <w:r w:rsidRPr="00AA6D78">
        <w:pict w14:anchorId="39FE5DBE">
          <v:rect id="_x0000_i1110" style="width:0;height:1.5pt" o:hralign="center" o:hrstd="t" o:hr="t" fillcolor="#a0a0a0" stroked="f"/>
        </w:pict>
      </w:r>
    </w:p>
    <w:p w14:paraId="73D504E6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As a verb (less common):</w:t>
      </w:r>
    </w:p>
    <w:p w14:paraId="4E29E217" w14:textId="77777777" w:rsidR="00AA6D78" w:rsidRPr="00AA6D78" w:rsidRDefault="00AA6D78" w:rsidP="00AA6D78">
      <w:pPr>
        <w:numPr>
          <w:ilvl w:val="0"/>
          <w:numId w:val="2"/>
        </w:numPr>
      </w:pPr>
      <w:r w:rsidRPr="00AA6D78">
        <w:rPr>
          <w:b/>
          <w:bCs/>
        </w:rPr>
        <w:t>To take something for one’s own use, often without permission (</w:t>
      </w:r>
      <w:r w:rsidRPr="00AA6D78">
        <w:rPr>
          <w:rFonts w:ascii="Nirmala UI" w:hAnsi="Nirmala UI" w:cs="Nirmala UI"/>
          <w:b/>
          <w:bCs/>
        </w:rPr>
        <w:t>अतिक्रमण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करना</w:t>
      </w:r>
      <w:r w:rsidRPr="00AA6D78">
        <w:rPr>
          <w:b/>
          <w:bCs/>
        </w:rPr>
        <w:t xml:space="preserve"> / </w:t>
      </w:r>
      <w:r w:rsidRPr="00AA6D78">
        <w:rPr>
          <w:rFonts w:ascii="Nirmala UI" w:hAnsi="Nirmala UI" w:cs="Nirmala UI"/>
          <w:b/>
          <w:bCs/>
        </w:rPr>
        <w:t>हड़पना</w:t>
      </w:r>
      <w:r w:rsidRPr="00AA6D78">
        <w:rPr>
          <w:b/>
          <w:bCs/>
        </w:rPr>
        <w:t>)</w:t>
      </w:r>
    </w:p>
    <w:p w14:paraId="37D373FB" w14:textId="77777777" w:rsidR="00AA6D78" w:rsidRPr="00AA6D78" w:rsidRDefault="00AA6D78" w:rsidP="00AA6D78">
      <w:pPr>
        <w:numPr>
          <w:ilvl w:val="1"/>
          <w:numId w:val="2"/>
        </w:numPr>
      </w:pPr>
      <w:r w:rsidRPr="00AA6D78">
        <w:t>EN: The government appropriated land for public use.</w:t>
      </w:r>
    </w:p>
    <w:p w14:paraId="4615460A" w14:textId="77777777" w:rsidR="00AA6D78" w:rsidRPr="00AA6D78" w:rsidRDefault="00AA6D78" w:rsidP="00AA6D78">
      <w:pPr>
        <w:numPr>
          <w:ilvl w:val="1"/>
          <w:numId w:val="2"/>
        </w:numPr>
      </w:pPr>
      <w:r w:rsidRPr="00AA6D78">
        <w:t xml:space="preserve">HI: </w:t>
      </w:r>
      <w:r w:rsidRPr="00AA6D78">
        <w:rPr>
          <w:rFonts w:ascii="Nirmala UI" w:hAnsi="Nirmala UI" w:cs="Nirmala UI"/>
        </w:rPr>
        <w:t>सरकार</w:t>
      </w:r>
      <w:r w:rsidRPr="00AA6D78">
        <w:t xml:space="preserve"> </w:t>
      </w:r>
      <w:r w:rsidRPr="00AA6D78">
        <w:rPr>
          <w:rFonts w:ascii="Nirmala UI" w:hAnsi="Nirmala UI" w:cs="Nirmala UI"/>
        </w:rPr>
        <w:t>ने</w:t>
      </w:r>
      <w:r w:rsidRPr="00AA6D78">
        <w:t xml:space="preserve"> </w:t>
      </w:r>
      <w:r w:rsidRPr="00AA6D78">
        <w:rPr>
          <w:rFonts w:ascii="Nirmala UI" w:hAnsi="Nirmala UI" w:cs="Nirmala UI"/>
        </w:rPr>
        <w:t>सार्वजनिक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उपयोग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जमीन</w:t>
      </w:r>
      <w:r w:rsidRPr="00AA6D78">
        <w:t xml:space="preserve"> </w:t>
      </w:r>
      <w:r w:rsidRPr="00AA6D78">
        <w:rPr>
          <w:rFonts w:ascii="Nirmala UI" w:hAnsi="Nirmala UI" w:cs="Nirmala UI"/>
        </w:rPr>
        <w:t>हड़प</w:t>
      </w:r>
      <w:r w:rsidRPr="00AA6D78">
        <w:t xml:space="preserve"> </w:t>
      </w:r>
      <w:r w:rsidRPr="00AA6D78">
        <w:rPr>
          <w:rFonts w:ascii="Nirmala UI" w:hAnsi="Nirmala UI" w:cs="Nirmala UI"/>
        </w:rPr>
        <w:t>ली।</w:t>
      </w:r>
    </w:p>
    <w:p w14:paraId="392CD004" w14:textId="77777777" w:rsidR="00AA6D78" w:rsidRPr="00AA6D78" w:rsidRDefault="00AA6D78" w:rsidP="00AA6D78">
      <w:r w:rsidRPr="00AA6D78">
        <w:pict w14:anchorId="6E5F14BE">
          <v:rect id="_x0000_i1111" style="width:0;height:1.5pt" o:hralign="center" o:hrstd="t" o:hr="t" fillcolor="#a0a0a0" stroked="f"/>
        </w:pict>
      </w:r>
    </w:p>
    <w:p w14:paraId="0734EFE4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Usages of “Appropriate”</w:t>
      </w:r>
    </w:p>
    <w:p w14:paraId="14E3A76B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behavior (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व्यवहार</w:t>
      </w:r>
      <w:r w:rsidRPr="00AA6D78">
        <w:t>)</w:t>
      </w:r>
    </w:p>
    <w:p w14:paraId="7C9A6013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response (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प्रतिक्रिया</w:t>
      </w:r>
      <w:r w:rsidRPr="00AA6D78">
        <w:t>)</w:t>
      </w:r>
    </w:p>
    <w:p w14:paraId="4964BF8C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action (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कार्रवाई</w:t>
      </w:r>
      <w:r w:rsidRPr="00AA6D78">
        <w:t>)</w:t>
      </w:r>
    </w:p>
    <w:p w14:paraId="3915476F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time (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समय</w:t>
      </w:r>
      <w:r w:rsidRPr="00AA6D78">
        <w:t>)</w:t>
      </w:r>
    </w:p>
    <w:p w14:paraId="0062448C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method (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विधि</w:t>
      </w:r>
      <w:r w:rsidRPr="00AA6D78">
        <w:t>)</w:t>
      </w:r>
    </w:p>
    <w:p w14:paraId="54EC4C75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attire (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पोशाक</w:t>
      </w:r>
      <w:r w:rsidRPr="00AA6D78">
        <w:t>)</w:t>
      </w:r>
    </w:p>
    <w:p w14:paraId="083DF4AF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measures (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उपाय</w:t>
      </w:r>
      <w:r w:rsidRPr="00AA6D78">
        <w:t>)</w:t>
      </w:r>
    </w:p>
    <w:p w14:paraId="4BE086B6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use (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उपयोग</w:t>
      </w:r>
      <w:r w:rsidRPr="00AA6D78">
        <w:t>)</w:t>
      </w:r>
    </w:p>
    <w:p w14:paraId="7F9CC33D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skills (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कौशल</w:t>
      </w:r>
      <w:r w:rsidRPr="00AA6D78">
        <w:t>)</w:t>
      </w:r>
    </w:p>
    <w:p w14:paraId="3BFAF42C" w14:textId="77777777" w:rsidR="00AA6D78" w:rsidRPr="00AA6D78" w:rsidRDefault="00AA6D78" w:rsidP="00AA6D78">
      <w:pPr>
        <w:numPr>
          <w:ilvl w:val="0"/>
          <w:numId w:val="3"/>
        </w:numPr>
      </w:pPr>
      <w:r w:rsidRPr="00AA6D78">
        <w:t>Appropriate resources (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संसाधन</w:t>
      </w:r>
      <w:r w:rsidRPr="00AA6D78">
        <w:t>)</w:t>
      </w:r>
    </w:p>
    <w:p w14:paraId="2575FCF3" w14:textId="77777777" w:rsidR="00AA6D78" w:rsidRPr="00AA6D78" w:rsidRDefault="00AA6D78" w:rsidP="00AA6D78">
      <w:r w:rsidRPr="00AA6D78">
        <w:pict w14:anchorId="50ABAB3E">
          <v:rect id="_x0000_i1112" style="width:0;height:1.5pt" o:hralign="center" o:hrstd="t" o:hr="t" fillcolor="#a0a0a0" stroked="f"/>
        </w:pict>
      </w:r>
    </w:p>
    <w:p w14:paraId="3A75BC43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lastRenderedPageBreak/>
        <w:t>Collocations with “Appropriate”</w:t>
      </w:r>
    </w:p>
    <w:p w14:paraId="51C422D7" w14:textId="77777777" w:rsidR="00AA6D78" w:rsidRPr="00AA6D78" w:rsidRDefault="00AA6D78" w:rsidP="00AA6D78">
      <w:r w:rsidRPr="00AA6D78">
        <w:pict w14:anchorId="64D54ADA">
          <v:rect id="_x0000_i1113" style="width:0;height:1.5pt" o:hralign="center" o:hrstd="t" o:hr="t" fillcolor="#a0a0a0" stroked="f"/>
        </w:pict>
      </w:r>
    </w:p>
    <w:p w14:paraId="6C797D67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1. Appropriate behavior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व्यवहार</w:t>
      </w:r>
      <w:r w:rsidRPr="00AA6D78">
        <w:rPr>
          <w:b/>
          <w:bCs/>
        </w:rPr>
        <w:t>)</w:t>
      </w:r>
    </w:p>
    <w:p w14:paraId="0BCCB675" w14:textId="77777777" w:rsidR="00AA6D78" w:rsidRPr="00AA6D78" w:rsidRDefault="00AA6D78" w:rsidP="00AA6D78">
      <w:pPr>
        <w:numPr>
          <w:ilvl w:val="0"/>
          <w:numId w:val="4"/>
        </w:numPr>
      </w:pPr>
      <w:r w:rsidRPr="00AA6D78">
        <w:t>EN: Children should be taught appropriate behavior from a young age.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बच्चों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कम</w:t>
      </w:r>
      <w:r w:rsidRPr="00AA6D78">
        <w:t xml:space="preserve"> </w:t>
      </w:r>
      <w:r w:rsidRPr="00AA6D78">
        <w:rPr>
          <w:rFonts w:ascii="Nirmala UI" w:hAnsi="Nirmala UI" w:cs="Nirmala UI"/>
        </w:rPr>
        <w:t>उम्र</w:t>
      </w:r>
      <w:r w:rsidRPr="00AA6D78">
        <w:t xml:space="preserve"> </w:t>
      </w:r>
      <w:r w:rsidRPr="00AA6D78">
        <w:rPr>
          <w:rFonts w:ascii="Nirmala UI" w:hAnsi="Nirmala UI" w:cs="Nirmala UI"/>
        </w:rPr>
        <w:t>से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व्यवहार</w:t>
      </w:r>
      <w:r w:rsidRPr="00AA6D78">
        <w:t xml:space="preserve"> </w:t>
      </w:r>
      <w:r w:rsidRPr="00AA6D78">
        <w:rPr>
          <w:rFonts w:ascii="Nirmala UI" w:hAnsi="Nirmala UI" w:cs="Nirmala UI"/>
        </w:rPr>
        <w:t>सिखाया</w:t>
      </w:r>
      <w:r w:rsidRPr="00AA6D78">
        <w:t xml:space="preserve"> </w:t>
      </w:r>
      <w:r w:rsidRPr="00AA6D78">
        <w:rPr>
          <w:rFonts w:ascii="Nirmala UI" w:hAnsi="Nirmala UI" w:cs="Nirmala UI"/>
        </w:rPr>
        <w:t>जाना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4780587B" w14:textId="77777777" w:rsidR="00AA6D78" w:rsidRPr="00AA6D78" w:rsidRDefault="00AA6D78" w:rsidP="00AA6D78">
      <w:pPr>
        <w:numPr>
          <w:ilvl w:val="0"/>
          <w:numId w:val="4"/>
        </w:numPr>
      </w:pPr>
      <w:r w:rsidRPr="00AA6D78">
        <w:t>EN: Teachers monitor students’ appropriate behavior in class.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शिक्षक</w:t>
      </w:r>
      <w:r w:rsidRPr="00AA6D78">
        <w:t xml:space="preserve"> </w:t>
      </w:r>
      <w:r w:rsidRPr="00AA6D78">
        <w:rPr>
          <w:rFonts w:ascii="Nirmala UI" w:hAnsi="Nirmala UI" w:cs="Nirmala UI"/>
        </w:rPr>
        <w:t>कक्षा</w:t>
      </w:r>
      <w:r w:rsidRPr="00AA6D78">
        <w:t xml:space="preserve"> </w:t>
      </w:r>
      <w:r w:rsidRPr="00AA6D78">
        <w:rPr>
          <w:rFonts w:ascii="Nirmala UI" w:hAnsi="Nirmala UI" w:cs="Nirmala UI"/>
        </w:rPr>
        <w:t>में</w:t>
      </w:r>
      <w:r w:rsidRPr="00AA6D78">
        <w:t xml:space="preserve"> </w:t>
      </w:r>
      <w:r w:rsidRPr="00AA6D78">
        <w:rPr>
          <w:rFonts w:ascii="Nirmala UI" w:hAnsi="Nirmala UI" w:cs="Nirmala UI"/>
        </w:rPr>
        <w:t>छात्रों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व्यवहार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निगरानी</w:t>
      </w:r>
      <w:r w:rsidRPr="00AA6D78">
        <w:t xml:space="preserve"> </w:t>
      </w:r>
      <w:r w:rsidRPr="00AA6D78">
        <w:rPr>
          <w:rFonts w:ascii="Nirmala UI" w:hAnsi="Nirmala UI" w:cs="Nirmala UI"/>
        </w:rPr>
        <w:t>करते</w:t>
      </w:r>
      <w:r w:rsidRPr="00AA6D78">
        <w:t xml:space="preserve"> </w:t>
      </w:r>
      <w:r w:rsidRPr="00AA6D78">
        <w:rPr>
          <w:rFonts w:ascii="Nirmala UI" w:hAnsi="Nirmala UI" w:cs="Nirmala UI"/>
        </w:rPr>
        <w:t>हैं।</w:t>
      </w:r>
    </w:p>
    <w:p w14:paraId="21CF4672" w14:textId="77777777" w:rsidR="00AA6D78" w:rsidRPr="00AA6D78" w:rsidRDefault="00AA6D78" w:rsidP="00AA6D78">
      <w:r w:rsidRPr="00AA6D78">
        <w:pict w14:anchorId="65A58B86">
          <v:rect id="_x0000_i1114" style="width:0;height:1.5pt" o:hralign="center" o:hrstd="t" o:hr="t" fillcolor="#a0a0a0" stroked="f"/>
        </w:pict>
      </w:r>
    </w:p>
    <w:p w14:paraId="27CE3C23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2. Appropriate response (</w:t>
      </w:r>
      <w:r w:rsidRPr="00AA6D78">
        <w:rPr>
          <w:rFonts w:ascii="Nirmala UI" w:hAnsi="Nirmala UI" w:cs="Nirmala UI"/>
          <w:b/>
          <w:bCs/>
        </w:rPr>
        <w:t>उचित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प्रतिक्रिया</w:t>
      </w:r>
      <w:r w:rsidRPr="00AA6D78">
        <w:rPr>
          <w:b/>
          <w:bCs/>
        </w:rPr>
        <w:t>)</w:t>
      </w:r>
    </w:p>
    <w:p w14:paraId="2DE5D173" w14:textId="77777777" w:rsidR="00AA6D78" w:rsidRPr="00AA6D78" w:rsidRDefault="00AA6D78" w:rsidP="00AA6D78">
      <w:pPr>
        <w:numPr>
          <w:ilvl w:val="0"/>
          <w:numId w:val="5"/>
        </w:numPr>
      </w:pPr>
      <w:r w:rsidRPr="00AA6D78">
        <w:t>EN: The manager gave an appropriate response to the customer complaint.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प्रबंधक</w:t>
      </w:r>
      <w:r w:rsidRPr="00AA6D78">
        <w:t xml:space="preserve"> </w:t>
      </w:r>
      <w:r w:rsidRPr="00AA6D78">
        <w:rPr>
          <w:rFonts w:ascii="Nirmala UI" w:hAnsi="Nirmala UI" w:cs="Nirmala UI"/>
        </w:rPr>
        <w:t>ने</w:t>
      </w:r>
      <w:r w:rsidRPr="00AA6D78">
        <w:t xml:space="preserve"> </w:t>
      </w:r>
      <w:r w:rsidRPr="00AA6D78">
        <w:rPr>
          <w:rFonts w:ascii="Nirmala UI" w:hAnsi="Nirmala UI" w:cs="Nirmala UI"/>
        </w:rPr>
        <w:t>ग्राहक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शिकायत</w:t>
      </w:r>
      <w:r w:rsidRPr="00AA6D78">
        <w:t xml:space="preserve"> </w:t>
      </w:r>
      <w:r w:rsidRPr="00AA6D78">
        <w:rPr>
          <w:rFonts w:ascii="Nirmala UI" w:hAnsi="Nirmala UI" w:cs="Nirmala UI"/>
        </w:rPr>
        <w:t>पर</w:t>
      </w:r>
      <w:r w:rsidRPr="00AA6D78">
        <w:t xml:space="preserve"> 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प्रतिक्रिया</w:t>
      </w:r>
      <w:r w:rsidRPr="00AA6D78">
        <w:t xml:space="preserve"> </w:t>
      </w:r>
      <w:r w:rsidRPr="00AA6D78">
        <w:rPr>
          <w:rFonts w:ascii="Nirmala UI" w:hAnsi="Nirmala UI" w:cs="Nirmala UI"/>
        </w:rPr>
        <w:t>दी।</w:t>
      </w:r>
    </w:p>
    <w:p w14:paraId="64A0EE3C" w14:textId="77777777" w:rsidR="00AA6D78" w:rsidRPr="00AA6D78" w:rsidRDefault="00AA6D78" w:rsidP="00AA6D78">
      <w:pPr>
        <w:numPr>
          <w:ilvl w:val="0"/>
          <w:numId w:val="5"/>
        </w:numPr>
      </w:pPr>
      <w:r w:rsidRPr="00AA6D78">
        <w:t>EN: In emergencies, an appropriate response is crucial.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आपातकालीन</w:t>
      </w:r>
      <w:r w:rsidRPr="00AA6D78">
        <w:t xml:space="preserve"> </w:t>
      </w:r>
      <w:r w:rsidRPr="00AA6D78">
        <w:rPr>
          <w:rFonts w:ascii="Nirmala UI" w:hAnsi="Nirmala UI" w:cs="Nirmala UI"/>
        </w:rPr>
        <w:t>परिस्थितियों</w:t>
      </w:r>
      <w:r w:rsidRPr="00AA6D78">
        <w:t xml:space="preserve"> </w:t>
      </w:r>
      <w:r w:rsidRPr="00AA6D78">
        <w:rPr>
          <w:rFonts w:ascii="Nirmala UI" w:hAnsi="Nirmala UI" w:cs="Nirmala UI"/>
        </w:rPr>
        <w:t>में</w:t>
      </w:r>
      <w:r w:rsidRPr="00AA6D78">
        <w:t xml:space="preserve">, 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प्रतिक्रिया</w:t>
      </w:r>
      <w:r w:rsidRPr="00AA6D78">
        <w:t xml:space="preserve"> </w:t>
      </w:r>
      <w:r w:rsidRPr="00AA6D78">
        <w:rPr>
          <w:rFonts w:ascii="Nirmala UI" w:hAnsi="Nirmala UI" w:cs="Nirmala UI"/>
        </w:rPr>
        <w:t>महत्वपूर्ण</w:t>
      </w:r>
      <w:r w:rsidRPr="00AA6D78">
        <w:t xml:space="preserve"> </w:t>
      </w:r>
      <w:r w:rsidRPr="00AA6D78">
        <w:rPr>
          <w:rFonts w:ascii="Nirmala UI" w:hAnsi="Nirmala UI" w:cs="Nirmala UI"/>
        </w:rPr>
        <w:t>है।</w:t>
      </w:r>
    </w:p>
    <w:p w14:paraId="0CE05C40" w14:textId="77777777" w:rsidR="00AA6D78" w:rsidRPr="00AA6D78" w:rsidRDefault="00AA6D78" w:rsidP="00AA6D78">
      <w:r w:rsidRPr="00AA6D78">
        <w:pict w14:anchorId="1AE676F6">
          <v:rect id="_x0000_i1115" style="width:0;height:1.5pt" o:hralign="center" o:hrstd="t" o:hr="t" fillcolor="#a0a0a0" stroked="f"/>
        </w:pict>
      </w:r>
    </w:p>
    <w:p w14:paraId="163FBEAC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3. Appropriate action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कार्रवाई</w:t>
      </w:r>
      <w:r w:rsidRPr="00AA6D78">
        <w:rPr>
          <w:b/>
          <w:bCs/>
        </w:rPr>
        <w:t>)</w:t>
      </w:r>
    </w:p>
    <w:p w14:paraId="26828189" w14:textId="77777777" w:rsidR="00AA6D78" w:rsidRPr="00AA6D78" w:rsidRDefault="00AA6D78" w:rsidP="00AA6D78">
      <w:pPr>
        <w:numPr>
          <w:ilvl w:val="0"/>
          <w:numId w:val="6"/>
        </w:numPr>
      </w:pPr>
      <w:r w:rsidRPr="00AA6D78">
        <w:t>EN: The authorities took appropriate action against the violation.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अधिकारियों</w:t>
      </w:r>
      <w:r w:rsidRPr="00AA6D78">
        <w:t xml:space="preserve"> </w:t>
      </w:r>
      <w:r w:rsidRPr="00AA6D78">
        <w:rPr>
          <w:rFonts w:ascii="Nirmala UI" w:hAnsi="Nirmala UI" w:cs="Nirmala UI"/>
        </w:rPr>
        <w:t>ने</w:t>
      </w:r>
      <w:r w:rsidRPr="00AA6D78">
        <w:t xml:space="preserve"> </w:t>
      </w:r>
      <w:r w:rsidRPr="00AA6D78">
        <w:rPr>
          <w:rFonts w:ascii="Nirmala UI" w:hAnsi="Nirmala UI" w:cs="Nirmala UI"/>
        </w:rPr>
        <w:t>उल्लंघन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खिलाफ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कार्रवाई</w:t>
      </w:r>
      <w:r w:rsidRPr="00AA6D78">
        <w:t xml:space="preserve"> </w:t>
      </w:r>
      <w:r w:rsidRPr="00AA6D78">
        <w:rPr>
          <w:rFonts w:ascii="Nirmala UI" w:hAnsi="Nirmala UI" w:cs="Nirmala UI"/>
        </w:rPr>
        <w:t>की।</w:t>
      </w:r>
    </w:p>
    <w:p w14:paraId="77B02F52" w14:textId="77777777" w:rsidR="00AA6D78" w:rsidRPr="00AA6D78" w:rsidRDefault="00AA6D78" w:rsidP="00AA6D78">
      <w:pPr>
        <w:numPr>
          <w:ilvl w:val="0"/>
          <w:numId w:val="6"/>
        </w:numPr>
      </w:pPr>
      <w:r w:rsidRPr="00AA6D78">
        <w:t>EN: Appropriate action must be taken to prevent accidents.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दुर्घटनाओं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रोकने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कार्रवाई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करनी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3D1452BA" w14:textId="77777777" w:rsidR="00AA6D78" w:rsidRPr="00AA6D78" w:rsidRDefault="00AA6D78" w:rsidP="00AA6D78">
      <w:r w:rsidRPr="00AA6D78">
        <w:pict w14:anchorId="166E88B2">
          <v:rect id="_x0000_i1116" style="width:0;height:1.5pt" o:hralign="center" o:hrstd="t" o:hr="t" fillcolor="#a0a0a0" stroked="f"/>
        </w:pict>
      </w:r>
    </w:p>
    <w:p w14:paraId="4FB67FD0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4. Appropriate time (</w:t>
      </w:r>
      <w:r w:rsidRPr="00AA6D78">
        <w:rPr>
          <w:rFonts w:ascii="Nirmala UI" w:hAnsi="Nirmala UI" w:cs="Nirmala UI"/>
          <w:b/>
          <w:bCs/>
        </w:rPr>
        <w:t>उचित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समय</w:t>
      </w:r>
      <w:r w:rsidRPr="00AA6D78">
        <w:rPr>
          <w:b/>
          <w:bCs/>
        </w:rPr>
        <w:t>)</w:t>
      </w:r>
    </w:p>
    <w:p w14:paraId="27522B07" w14:textId="77777777" w:rsidR="00AA6D78" w:rsidRPr="00AA6D78" w:rsidRDefault="00AA6D78" w:rsidP="00AA6D78">
      <w:pPr>
        <w:numPr>
          <w:ilvl w:val="0"/>
          <w:numId w:val="7"/>
        </w:numPr>
      </w:pPr>
      <w:r w:rsidRPr="00AA6D78">
        <w:t>EN: You should discuss this issue at an appropriate time.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आपको</w:t>
      </w:r>
      <w:r w:rsidRPr="00AA6D78">
        <w:t xml:space="preserve"> </w:t>
      </w:r>
      <w:r w:rsidRPr="00AA6D78">
        <w:rPr>
          <w:rFonts w:ascii="Nirmala UI" w:hAnsi="Nirmala UI" w:cs="Nirmala UI"/>
        </w:rPr>
        <w:t>इस</w:t>
      </w:r>
      <w:r w:rsidRPr="00AA6D78">
        <w:t xml:space="preserve"> </w:t>
      </w:r>
      <w:r w:rsidRPr="00AA6D78">
        <w:rPr>
          <w:rFonts w:ascii="Nirmala UI" w:hAnsi="Nirmala UI" w:cs="Nirmala UI"/>
        </w:rPr>
        <w:t>मुद्दे</w:t>
      </w:r>
      <w:r w:rsidRPr="00AA6D78">
        <w:t xml:space="preserve"> </w:t>
      </w:r>
      <w:r w:rsidRPr="00AA6D78">
        <w:rPr>
          <w:rFonts w:ascii="Nirmala UI" w:hAnsi="Nirmala UI" w:cs="Nirmala UI"/>
        </w:rPr>
        <w:t>पर</w:t>
      </w:r>
      <w:r w:rsidRPr="00AA6D78">
        <w:t xml:space="preserve"> 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समय</w:t>
      </w:r>
      <w:r w:rsidRPr="00AA6D78">
        <w:t xml:space="preserve"> </w:t>
      </w:r>
      <w:r w:rsidRPr="00AA6D78">
        <w:rPr>
          <w:rFonts w:ascii="Nirmala UI" w:hAnsi="Nirmala UI" w:cs="Nirmala UI"/>
        </w:rPr>
        <w:t>पर</w:t>
      </w:r>
      <w:r w:rsidRPr="00AA6D78">
        <w:t xml:space="preserve"> </w:t>
      </w:r>
      <w:r w:rsidRPr="00AA6D78">
        <w:rPr>
          <w:rFonts w:ascii="Nirmala UI" w:hAnsi="Nirmala UI" w:cs="Nirmala UI"/>
        </w:rPr>
        <w:t>चर्चा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करनी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16496491" w14:textId="77777777" w:rsidR="00AA6D78" w:rsidRPr="00AA6D78" w:rsidRDefault="00AA6D78" w:rsidP="00AA6D78">
      <w:pPr>
        <w:numPr>
          <w:ilvl w:val="0"/>
          <w:numId w:val="7"/>
        </w:numPr>
      </w:pPr>
      <w:r w:rsidRPr="00AA6D78">
        <w:t>EN: Waiting for the appropriate time can improve outcomes.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समय</w:t>
      </w:r>
      <w:r w:rsidRPr="00AA6D78">
        <w:t xml:space="preserve"> </w:t>
      </w:r>
      <w:r w:rsidRPr="00AA6D78">
        <w:rPr>
          <w:rFonts w:ascii="Nirmala UI" w:hAnsi="Nirmala UI" w:cs="Nirmala UI"/>
        </w:rPr>
        <w:t>का</w:t>
      </w:r>
      <w:r w:rsidRPr="00AA6D78">
        <w:t xml:space="preserve"> </w:t>
      </w:r>
      <w:r w:rsidRPr="00AA6D78">
        <w:rPr>
          <w:rFonts w:ascii="Nirmala UI" w:hAnsi="Nirmala UI" w:cs="Nirmala UI"/>
        </w:rPr>
        <w:t>इंतजार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करने</w:t>
      </w:r>
      <w:r w:rsidRPr="00AA6D78">
        <w:t xml:space="preserve"> </w:t>
      </w:r>
      <w:r w:rsidRPr="00AA6D78">
        <w:rPr>
          <w:rFonts w:ascii="Nirmala UI" w:hAnsi="Nirmala UI" w:cs="Nirmala UI"/>
        </w:rPr>
        <w:t>से</w:t>
      </w:r>
      <w:r w:rsidRPr="00AA6D78">
        <w:t xml:space="preserve"> </w:t>
      </w:r>
      <w:r w:rsidRPr="00AA6D78">
        <w:rPr>
          <w:rFonts w:ascii="Nirmala UI" w:hAnsi="Nirmala UI" w:cs="Nirmala UI"/>
        </w:rPr>
        <w:t>परिणाम</w:t>
      </w:r>
      <w:r w:rsidRPr="00AA6D78">
        <w:t xml:space="preserve"> </w:t>
      </w:r>
      <w:r w:rsidRPr="00AA6D78">
        <w:rPr>
          <w:rFonts w:ascii="Nirmala UI" w:hAnsi="Nirmala UI" w:cs="Nirmala UI"/>
        </w:rPr>
        <w:t>बेहतर</w:t>
      </w:r>
      <w:r w:rsidRPr="00AA6D78">
        <w:t xml:space="preserve"> </w:t>
      </w:r>
      <w:r w:rsidRPr="00AA6D78">
        <w:rPr>
          <w:rFonts w:ascii="Nirmala UI" w:hAnsi="Nirmala UI" w:cs="Nirmala UI"/>
        </w:rPr>
        <w:t>हो</w:t>
      </w:r>
      <w:r w:rsidRPr="00AA6D78">
        <w:t xml:space="preserve"> </w:t>
      </w:r>
      <w:r w:rsidRPr="00AA6D78">
        <w:rPr>
          <w:rFonts w:ascii="Nirmala UI" w:hAnsi="Nirmala UI" w:cs="Nirmala UI"/>
        </w:rPr>
        <w:t>सकते</w:t>
      </w:r>
      <w:r w:rsidRPr="00AA6D78">
        <w:t xml:space="preserve"> </w:t>
      </w:r>
      <w:r w:rsidRPr="00AA6D78">
        <w:rPr>
          <w:rFonts w:ascii="Nirmala UI" w:hAnsi="Nirmala UI" w:cs="Nirmala UI"/>
        </w:rPr>
        <w:t>हैं।</w:t>
      </w:r>
    </w:p>
    <w:p w14:paraId="18A3CAEC" w14:textId="77777777" w:rsidR="00AA6D78" w:rsidRPr="00AA6D78" w:rsidRDefault="00AA6D78" w:rsidP="00AA6D78">
      <w:r w:rsidRPr="00AA6D78">
        <w:pict w14:anchorId="297ED986">
          <v:rect id="_x0000_i1117" style="width:0;height:1.5pt" o:hralign="center" o:hrstd="t" o:hr="t" fillcolor="#a0a0a0" stroked="f"/>
        </w:pict>
      </w:r>
    </w:p>
    <w:p w14:paraId="5EAC74B5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5. Appropriate method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विधि</w:t>
      </w:r>
      <w:r w:rsidRPr="00AA6D78">
        <w:rPr>
          <w:b/>
          <w:bCs/>
        </w:rPr>
        <w:t>)</w:t>
      </w:r>
    </w:p>
    <w:p w14:paraId="19062DB5" w14:textId="77777777" w:rsidR="00AA6D78" w:rsidRPr="00AA6D78" w:rsidRDefault="00AA6D78" w:rsidP="00AA6D78">
      <w:pPr>
        <w:numPr>
          <w:ilvl w:val="0"/>
          <w:numId w:val="8"/>
        </w:numPr>
      </w:pPr>
      <w:r w:rsidRPr="00AA6D78">
        <w:t>EN: Choose the appropriate method to solve the equation.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समीकरण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हल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करने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विधि</w:t>
      </w:r>
      <w:r w:rsidRPr="00AA6D78">
        <w:t xml:space="preserve"> </w:t>
      </w:r>
      <w:r w:rsidRPr="00AA6D78">
        <w:rPr>
          <w:rFonts w:ascii="Nirmala UI" w:hAnsi="Nirmala UI" w:cs="Nirmala UI"/>
        </w:rPr>
        <w:t>चुनें।</w:t>
      </w:r>
    </w:p>
    <w:p w14:paraId="1D142617" w14:textId="77777777" w:rsidR="00AA6D78" w:rsidRPr="00AA6D78" w:rsidRDefault="00AA6D78" w:rsidP="00AA6D78">
      <w:pPr>
        <w:numPr>
          <w:ilvl w:val="0"/>
          <w:numId w:val="8"/>
        </w:numPr>
      </w:pPr>
      <w:r w:rsidRPr="00AA6D78">
        <w:t>EN: Different problems require appropriate methods.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विभिन्न</w:t>
      </w:r>
      <w:r w:rsidRPr="00AA6D78">
        <w:t xml:space="preserve"> </w:t>
      </w:r>
      <w:r w:rsidRPr="00AA6D78">
        <w:rPr>
          <w:rFonts w:ascii="Nirmala UI" w:hAnsi="Nirmala UI" w:cs="Nirmala UI"/>
        </w:rPr>
        <w:t>समस्याओं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विधियों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आवश्यकता</w:t>
      </w:r>
      <w:r w:rsidRPr="00AA6D78">
        <w:t xml:space="preserve"> </w:t>
      </w:r>
      <w:r w:rsidRPr="00AA6D78">
        <w:rPr>
          <w:rFonts w:ascii="Nirmala UI" w:hAnsi="Nirmala UI" w:cs="Nirmala UI"/>
        </w:rPr>
        <w:t>होती</w:t>
      </w:r>
      <w:r w:rsidRPr="00AA6D78">
        <w:t xml:space="preserve"> </w:t>
      </w:r>
      <w:r w:rsidRPr="00AA6D78">
        <w:rPr>
          <w:rFonts w:ascii="Nirmala UI" w:hAnsi="Nirmala UI" w:cs="Nirmala UI"/>
        </w:rPr>
        <w:t>है।</w:t>
      </w:r>
    </w:p>
    <w:p w14:paraId="2905EFB6" w14:textId="77777777" w:rsidR="00AA6D78" w:rsidRPr="00AA6D78" w:rsidRDefault="00AA6D78" w:rsidP="00AA6D78">
      <w:r w:rsidRPr="00AA6D78">
        <w:pict w14:anchorId="026BC0C0">
          <v:rect id="_x0000_i1118" style="width:0;height:1.5pt" o:hralign="center" o:hrstd="t" o:hr="t" fillcolor="#a0a0a0" stroked="f"/>
        </w:pict>
      </w:r>
    </w:p>
    <w:p w14:paraId="63C9EB29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6. Appropriate attire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पोशाक</w:t>
      </w:r>
      <w:r w:rsidRPr="00AA6D78">
        <w:rPr>
          <w:b/>
          <w:bCs/>
        </w:rPr>
        <w:t>)</w:t>
      </w:r>
    </w:p>
    <w:p w14:paraId="544F8020" w14:textId="77777777" w:rsidR="00AA6D78" w:rsidRPr="00AA6D78" w:rsidRDefault="00AA6D78" w:rsidP="00AA6D78">
      <w:pPr>
        <w:numPr>
          <w:ilvl w:val="0"/>
          <w:numId w:val="9"/>
        </w:numPr>
      </w:pPr>
      <w:r w:rsidRPr="00AA6D78">
        <w:lastRenderedPageBreak/>
        <w:t>EN: Students must wear appropriate attire during the ceremony.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छात्रों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समारोह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दौरान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पोशाक</w:t>
      </w:r>
      <w:r w:rsidRPr="00AA6D78">
        <w:t xml:space="preserve"> </w:t>
      </w:r>
      <w:r w:rsidRPr="00AA6D78">
        <w:rPr>
          <w:rFonts w:ascii="Nirmala UI" w:hAnsi="Nirmala UI" w:cs="Nirmala UI"/>
        </w:rPr>
        <w:t>पहननी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08F32B9D" w14:textId="77777777" w:rsidR="00AA6D78" w:rsidRPr="00AA6D78" w:rsidRDefault="00AA6D78" w:rsidP="00AA6D78">
      <w:pPr>
        <w:numPr>
          <w:ilvl w:val="0"/>
          <w:numId w:val="9"/>
        </w:numPr>
      </w:pPr>
      <w:r w:rsidRPr="00AA6D78">
        <w:t>EN: Office policies dictate appropriate attire for meetings.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कार्यालय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नीतियाँ</w:t>
      </w:r>
      <w:r w:rsidRPr="00AA6D78">
        <w:t xml:space="preserve"> </w:t>
      </w:r>
      <w:r w:rsidRPr="00AA6D78">
        <w:rPr>
          <w:rFonts w:ascii="Nirmala UI" w:hAnsi="Nirmala UI" w:cs="Nirmala UI"/>
        </w:rPr>
        <w:t>बैठकों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पोशाक</w:t>
      </w:r>
      <w:r w:rsidRPr="00AA6D78">
        <w:t xml:space="preserve"> </w:t>
      </w:r>
      <w:r w:rsidRPr="00AA6D78">
        <w:rPr>
          <w:rFonts w:ascii="Nirmala UI" w:hAnsi="Nirmala UI" w:cs="Nirmala UI"/>
        </w:rPr>
        <w:t>निर्धारित</w:t>
      </w:r>
      <w:r w:rsidRPr="00AA6D78">
        <w:t xml:space="preserve"> </w:t>
      </w:r>
      <w:r w:rsidRPr="00AA6D78">
        <w:rPr>
          <w:rFonts w:ascii="Nirmala UI" w:hAnsi="Nirmala UI" w:cs="Nirmala UI"/>
        </w:rPr>
        <w:t>करती</w:t>
      </w:r>
      <w:r w:rsidRPr="00AA6D78">
        <w:t xml:space="preserve"> </w:t>
      </w:r>
      <w:r w:rsidRPr="00AA6D78">
        <w:rPr>
          <w:rFonts w:ascii="Nirmala UI" w:hAnsi="Nirmala UI" w:cs="Nirmala UI"/>
        </w:rPr>
        <w:t>हैं।</w:t>
      </w:r>
    </w:p>
    <w:p w14:paraId="73DCCD4B" w14:textId="77777777" w:rsidR="00AA6D78" w:rsidRPr="00AA6D78" w:rsidRDefault="00AA6D78" w:rsidP="00AA6D78">
      <w:r w:rsidRPr="00AA6D78">
        <w:pict w14:anchorId="7ACE3BC5">
          <v:rect id="_x0000_i1119" style="width:0;height:1.5pt" o:hralign="center" o:hrstd="t" o:hr="t" fillcolor="#a0a0a0" stroked="f"/>
        </w:pict>
      </w:r>
    </w:p>
    <w:p w14:paraId="78BCBD57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7. Appropriate measures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उपाय</w:t>
      </w:r>
      <w:r w:rsidRPr="00AA6D78">
        <w:rPr>
          <w:b/>
          <w:bCs/>
        </w:rPr>
        <w:t>)</w:t>
      </w:r>
    </w:p>
    <w:p w14:paraId="7BB89F9F" w14:textId="77777777" w:rsidR="00AA6D78" w:rsidRPr="00AA6D78" w:rsidRDefault="00AA6D78" w:rsidP="00AA6D78">
      <w:pPr>
        <w:numPr>
          <w:ilvl w:val="0"/>
          <w:numId w:val="10"/>
        </w:numPr>
      </w:pPr>
      <w:r w:rsidRPr="00AA6D78">
        <w:t>EN: The government implemented appropriate measures to control pollution.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सरकार</w:t>
      </w:r>
      <w:r w:rsidRPr="00AA6D78">
        <w:t xml:space="preserve"> </w:t>
      </w:r>
      <w:r w:rsidRPr="00AA6D78">
        <w:rPr>
          <w:rFonts w:ascii="Nirmala UI" w:hAnsi="Nirmala UI" w:cs="Nirmala UI"/>
        </w:rPr>
        <w:t>ने</w:t>
      </w:r>
      <w:r w:rsidRPr="00AA6D78">
        <w:t xml:space="preserve"> </w:t>
      </w:r>
      <w:r w:rsidRPr="00AA6D78">
        <w:rPr>
          <w:rFonts w:ascii="Nirmala UI" w:hAnsi="Nirmala UI" w:cs="Nirmala UI"/>
        </w:rPr>
        <w:t>प्रदूषण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नियंत्रित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करने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उपाय</w:t>
      </w:r>
      <w:r w:rsidRPr="00AA6D78">
        <w:t xml:space="preserve"> </w:t>
      </w:r>
      <w:r w:rsidRPr="00AA6D78">
        <w:rPr>
          <w:rFonts w:ascii="Nirmala UI" w:hAnsi="Nirmala UI" w:cs="Nirmala UI"/>
        </w:rPr>
        <w:t>लागू</w:t>
      </w:r>
      <w:r w:rsidRPr="00AA6D78">
        <w:t xml:space="preserve"> </w:t>
      </w:r>
      <w:r w:rsidRPr="00AA6D78">
        <w:rPr>
          <w:rFonts w:ascii="Nirmala UI" w:hAnsi="Nirmala UI" w:cs="Nirmala UI"/>
        </w:rPr>
        <w:t>किए।</w:t>
      </w:r>
    </w:p>
    <w:p w14:paraId="74D0A20D" w14:textId="77777777" w:rsidR="00AA6D78" w:rsidRPr="00AA6D78" w:rsidRDefault="00AA6D78" w:rsidP="00AA6D78">
      <w:pPr>
        <w:numPr>
          <w:ilvl w:val="0"/>
          <w:numId w:val="10"/>
        </w:numPr>
      </w:pPr>
      <w:r w:rsidRPr="00AA6D78">
        <w:t>EN: Appropriate measures should be taken to ensure safety.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सुरक्षा</w:t>
      </w:r>
      <w:r w:rsidRPr="00AA6D78">
        <w:t xml:space="preserve"> </w:t>
      </w:r>
      <w:r w:rsidRPr="00AA6D78">
        <w:rPr>
          <w:rFonts w:ascii="Nirmala UI" w:hAnsi="Nirmala UI" w:cs="Nirmala UI"/>
        </w:rPr>
        <w:t>सुनिश्चित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करने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उपाय</w:t>
      </w:r>
      <w:r w:rsidRPr="00AA6D78">
        <w:t xml:space="preserve"> </w:t>
      </w:r>
      <w:r w:rsidRPr="00AA6D78">
        <w:rPr>
          <w:rFonts w:ascii="Nirmala UI" w:hAnsi="Nirmala UI" w:cs="Nirmala UI"/>
        </w:rPr>
        <w:t>किए</w:t>
      </w:r>
      <w:r w:rsidRPr="00AA6D78">
        <w:t xml:space="preserve"> </w:t>
      </w:r>
      <w:r w:rsidRPr="00AA6D78">
        <w:rPr>
          <w:rFonts w:ascii="Nirmala UI" w:hAnsi="Nirmala UI" w:cs="Nirmala UI"/>
        </w:rPr>
        <w:t>जाने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02E5C057" w14:textId="77777777" w:rsidR="00AA6D78" w:rsidRPr="00AA6D78" w:rsidRDefault="00AA6D78" w:rsidP="00AA6D78">
      <w:r w:rsidRPr="00AA6D78">
        <w:pict w14:anchorId="54D7F359">
          <v:rect id="_x0000_i1120" style="width:0;height:1.5pt" o:hralign="center" o:hrstd="t" o:hr="t" fillcolor="#a0a0a0" stroked="f"/>
        </w:pict>
      </w:r>
    </w:p>
    <w:p w14:paraId="43108792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8. Appropriate use (</w:t>
      </w:r>
      <w:r w:rsidRPr="00AA6D78">
        <w:rPr>
          <w:rFonts w:ascii="Nirmala UI" w:hAnsi="Nirmala UI" w:cs="Nirmala UI"/>
          <w:b/>
          <w:bCs/>
        </w:rPr>
        <w:t>उचित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उपयोग</w:t>
      </w:r>
      <w:r w:rsidRPr="00AA6D78">
        <w:rPr>
          <w:b/>
          <w:bCs/>
        </w:rPr>
        <w:t>)</w:t>
      </w:r>
    </w:p>
    <w:p w14:paraId="6C2DCE32" w14:textId="77777777" w:rsidR="00AA6D78" w:rsidRPr="00AA6D78" w:rsidRDefault="00AA6D78" w:rsidP="00AA6D78">
      <w:pPr>
        <w:numPr>
          <w:ilvl w:val="0"/>
          <w:numId w:val="11"/>
        </w:numPr>
      </w:pPr>
      <w:r w:rsidRPr="00AA6D78">
        <w:t>EN: Teachers should guide students on the appropriate use of technology.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शिक्षकों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छात्रों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तकनीक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उपयोग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बारे</w:t>
      </w:r>
      <w:r w:rsidRPr="00AA6D78">
        <w:t xml:space="preserve"> </w:t>
      </w:r>
      <w:r w:rsidRPr="00AA6D78">
        <w:rPr>
          <w:rFonts w:ascii="Nirmala UI" w:hAnsi="Nirmala UI" w:cs="Nirmala UI"/>
        </w:rPr>
        <w:t>में</w:t>
      </w:r>
      <w:r w:rsidRPr="00AA6D78">
        <w:t xml:space="preserve"> </w:t>
      </w:r>
      <w:r w:rsidRPr="00AA6D78">
        <w:rPr>
          <w:rFonts w:ascii="Nirmala UI" w:hAnsi="Nirmala UI" w:cs="Nirmala UI"/>
        </w:rPr>
        <w:t>मार्गदर्शन</w:t>
      </w:r>
      <w:r w:rsidRPr="00AA6D78">
        <w:t xml:space="preserve"> </w:t>
      </w:r>
      <w:r w:rsidRPr="00AA6D78">
        <w:rPr>
          <w:rFonts w:ascii="Nirmala UI" w:hAnsi="Nirmala UI" w:cs="Nirmala UI"/>
        </w:rPr>
        <w:t>करना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344C430F" w14:textId="77777777" w:rsidR="00AA6D78" w:rsidRPr="00AA6D78" w:rsidRDefault="00AA6D78" w:rsidP="00AA6D78">
      <w:pPr>
        <w:numPr>
          <w:ilvl w:val="0"/>
          <w:numId w:val="11"/>
        </w:numPr>
      </w:pPr>
      <w:r w:rsidRPr="00AA6D78">
        <w:t>EN: The manual explains the appropriate use of the equipment.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मैनुअल</w:t>
      </w:r>
      <w:r w:rsidRPr="00AA6D78">
        <w:t xml:space="preserve"> </w:t>
      </w:r>
      <w:r w:rsidRPr="00AA6D78">
        <w:rPr>
          <w:rFonts w:ascii="Nirmala UI" w:hAnsi="Nirmala UI" w:cs="Nirmala UI"/>
        </w:rPr>
        <w:t>में</w:t>
      </w:r>
      <w:r w:rsidRPr="00AA6D78">
        <w:t xml:space="preserve"> </w:t>
      </w:r>
      <w:r w:rsidRPr="00AA6D78">
        <w:rPr>
          <w:rFonts w:ascii="Nirmala UI" w:hAnsi="Nirmala UI" w:cs="Nirmala UI"/>
        </w:rPr>
        <w:t>उपकरण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उचित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उपयोग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व्याख्या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गई</w:t>
      </w:r>
      <w:r w:rsidRPr="00AA6D78">
        <w:t xml:space="preserve"> </w:t>
      </w:r>
      <w:r w:rsidRPr="00AA6D78">
        <w:rPr>
          <w:rFonts w:ascii="Nirmala UI" w:hAnsi="Nirmala UI" w:cs="Nirmala UI"/>
        </w:rPr>
        <w:t>है।</w:t>
      </w:r>
    </w:p>
    <w:p w14:paraId="6CB569B1" w14:textId="77777777" w:rsidR="00AA6D78" w:rsidRPr="00AA6D78" w:rsidRDefault="00AA6D78" w:rsidP="00AA6D78">
      <w:r w:rsidRPr="00AA6D78">
        <w:pict w14:anchorId="7B9F74C5">
          <v:rect id="_x0000_i1121" style="width:0;height:1.5pt" o:hralign="center" o:hrstd="t" o:hr="t" fillcolor="#a0a0a0" stroked="f"/>
        </w:pict>
      </w:r>
    </w:p>
    <w:p w14:paraId="06A4A3F0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9. Appropriate skills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कौशल</w:t>
      </w:r>
      <w:r w:rsidRPr="00AA6D78">
        <w:rPr>
          <w:b/>
          <w:bCs/>
        </w:rPr>
        <w:t>)</w:t>
      </w:r>
    </w:p>
    <w:p w14:paraId="7531F2BE" w14:textId="77777777" w:rsidR="00AA6D78" w:rsidRPr="00AA6D78" w:rsidRDefault="00AA6D78" w:rsidP="00AA6D78">
      <w:pPr>
        <w:numPr>
          <w:ilvl w:val="0"/>
          <w:numId w:val="12"/>
        </w:numPr>
      </w:pPr>
      <w:r w:rsidRPr="00AA6D78">
        <w:t>EN: Job applicants must have the appropriate skills for the role.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नौकरी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आवेदकों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पास</w:t>
      </w:r>
      <w:r w:rsidRPr="00AA6D78">
        <w:t xml:space="preserve"> </w:t>
      </w:r>
      <w:r w:rsidRPr="00AA6D78">
        <w:rPr>
          <w:rFonts w:ascii="Nirmala UI" w:hAnsi="Nirmala UI" w:cs="Nirmala UI"/>
        </w:rPr>
        <w:t>भूमिका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कौशल</w:t>
      </w:r>
      <w:r w:rsidRPr="00AA6D78">
        <w:t xml:space="preserve"> </w:t>
      </w:r>
      <w:r w:rsidRPr="00AA6D78">
        <w:rPr>
          <w:rFonts w:ascii="Nirmala UI" w:hAnsi="Nirmala UI" w:cs="Nirmala UI"/>
        </w:rPr>
        <w:t>होना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183A6AF2" w14:textId="77777777" w:rsidR="00AA6D78" w:rsidRPr="00AA6D78" w:rsidRDefault="00AA6D78" w:rsidP="00AA6D78">
      <w:pPr>
        <w:numPr>
          <w:ilvl w:val="0"/>
          <w:numId w:val="12"/>
        </w:numPr>
      </w:pPr>
      <w:r w:rsidRPr="00AA6D78">
        <w:t>EN: Training programs help develop appropriate skills for the workplace.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प्रशिक्षण</w:t>
      </w:r>
      <w:r w:rsidRPr="00AA6D78">
        <w:t xml:space="preserve"> </w:t>
      </w:r>
      <w:r w:rsidRPr="00AA6D78">
        <w:rPr>
          <w:rFonts w:ascii="Nirmala UI" w:hAnsi="Nirmala UI" w:cs="Nirmala UI"/>
        </w:rPr>
        <w:t>कार्यक्रम</w:t>
      </w:r>
      <w:r w:rsidRPr="00AA6D78">
        <w:t xml:space="preserve"> </w:t>
      </w:r>
      <w:r w:rsidRPr="00AA6D78">
        <w:rPr>
          <w:rFonts w:ascii="Nirmala UI" w:hAnsi="Nirmala UI" w:cs="Nirmala UI"/>
        </w:rPr>
        <w:t>कार्यस्थल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कौशल</w:t>
      </w:r>
      <w:r w:rsidRPr="00AA6D78">
        <w:t xml:space="preserve"> </w:t>
      </w:r>
      <w:r w:rsidRPr="00AA6D78">
        <w:rPr>
          <w:rFonts w:ascii="Nirmala UI" w:hAnsi="Nirmala UI" w:cs="Nirmala UI"/>
        </w:rPr>
        <w:t>विकसित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करने</w:t>
      </w:r>
      <w:r w:rsidRPr="00AA6D78">
        <w:t xml:space="preserve"> </w:t>
      </w:r>
      <w:r w:rsidRPr="00AA6D78">
        <w:rPr>
          <w:rFonts w:ascii="Nirmala UI" w:hAnsi="Nirmala UI" w:cs="Nirmala UI"/>
        </w:rPr>
        <w:t>में</w:t>
      </w:r>
      <w:r w:rsidRPr="00AA6D78">
        <w:t xml:space="preserve"> </w:t>
      </w:r>
      <w:r w:rsidRPr="00AA6D78">
        <w:rPr>
          <w:rFonts w:ascii="Nirmala UI" w:hAnsi="Nirmala UI" w:cs="Nirmala UI"/>
        </w:rPr>
        <w:t>मदद</w:t>
      </w:r>
      <w:r w:rsidRPr="00AA6D78">
        <w:t xml:space="preserve"> </w:t>
      </w:r>
      <w:r w:rsidRPr="00AA6D78">
        <w:rPr>
          <w:rFonts w:ascii="Nirmala UI" w:hAnsi="Nirmala UI" w:cs="Nirmala UI"/>
        </w:rPr>
        <w:t>करते</w:t>
      </w:r>
      <w:r w:rsidRPr="00AA6D78">
        <w:t xml:space="preserve"> </w:t>
      </w:r>
      <w:r w:rsidRPr="00AA6D78">
        <w:rPr>
          <w:rFonts w:ascii="Nirmala UI" w:hAnsi="Nirmala UI" w:cs="Nirmala UI"/>
        </w:rPr>
        <w:t>हैं।</w:t>
      </w:r>
    </w:p>
    <w:p w14:paraId="14258C93" w14:textId="77777777" w:rsidR="00AA6D78" w:rsidRPr="00AA6D78" w:rsidRDefault="00AA6D78" w:rsidP="00AA6D78">
      <w:r w:rsidRPr="00AA6D78">
        <w:pict w14:anchorId="2F4FA8CC">
          <v:rect id="_x0000_i1122" style="width:0;height:1.5pt" o:hralign="center" o:hrstd="t" o:hr="t" fillcolor="#a0a0a0" stroked="f"/>
        </w:pict>
      </w:r>
    </w:p>
    <w:p w14:paraId="7F8EA1E4" w14:textId="77777777" w:rsidR="00AA6D78" w:rsidRPr="00AA6D78" w:rsidRDefault="00AA6D78" w:rsidP="00AA6D78">
      <w:pPr>
        <w:rPr>
          <w:b/>
          <w:bCs/>
        </w:rPr>
      </w:pPr>
      <w:r w:rsidRPr="00AA6D78">
        <w:rPr>
          <w:b/>
          <w:bCs/>
        </w:rPr>
        <w:t>10. Appropriate resources (</w:t>
      </w:r>
      <w:r w:rsidRPr="00AA6D78">
        <w:rPr>
          <w:rFonts w:ascii="Nirmala UI" w:hAnsi="Nirmala UI" w:cs="Nirmala UI"/>
          <w:b/>
          <w:bCs/>
        </w:rPr>
        <w:t>उपयुक्त</w:t>
      </w:r>
      <w:r w:rsidRPr="00AA6D78">
        <w:rPr>
          <w:b/>
          <w:bCs/>
        </w:rPr>
        <w:t xml:space="preserve"> </w:t>
      </w:r>
      <w:r w:rsidRPr="00AA6D78">
        <w:rPr>
          <w:rFonts w:ascii="Nirmala UI" w:hAnsi="Nirmala UI" w:cs="Nirmala UI"/>
          <w:b/>
          <w:bCs/>
        </w:rPr>
        <w:t>संसाधन</w:t>
      </w:r>
      <w:r w:rsidRPr="00AA6D78">
        <w:rPr>
          <w:b/>
          <w:bCs/>
        </w:rPr>
        <w:t>)</w:t>
      </w:r>
    </w:p>
    <w:p w14:paraId="1DE59467" w14:textId="77777777" w:rsidR="00AA6D78" w:rsidRPr="00AA6D78" w:rsidRDefault="00AA6D78" w:rsidP="00AA6D78">
      <w:pPr>
        <w:numPr>
          <w:ilvl w:val="0"/>
          <w:numId w:val="13"/>
        </w:numPr>
      </w:pPr>
      <w:r w:rsidRPr="00AA6D78">
        <w:t>EN: Teachers must provide students with appropriate resources for learning.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शिक्षकों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छात्रों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को</w:t>
      </w:r>
      <w:r w:rsidRPr="00AA6D78">
        <w:t xml:space="preserve"> </w:t>
      </w:r>
      <w:r w:rsidRPr="00AA6D78">
        <w:rPr>
          <w:rFonts w:ascii="Nirmala UI" w:hAnsi="Nirmala UI" w:cs="Nirmala UI"/>
        </w:rPr>
        <w:t>सीखने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संसाधन</w:t>
      </w:r>
      <w:r w:rsidRPr="00AA6D78">
        <w:t xml:space="preserve"> </w:t>
      </w:r>
      <w:r w:rsidRPr="00AA6D78">
        <w:rPr>
          <w:rFonts w:ascii="Nirmala UI" w:hAnsi="Nirmala UI" w:cs="Nirmala UI"/>
        </w:rPr>
        <w:t>प्रदान</w:t>
      </w:r>
      <w:r w:rsidRPr="00AA6D78">
        <w:t xml:space="preserve"> </w:t>
      </w:r>
      <w:r w:rsidRPr="00AA6D78">
        <w:rPr>
          <w:rFonts w:ascii="Nirmala UI" w:hAnsi="Nirmala UI" w:cs="Nirmala UI"/>
        </w:rPr>
        <w:t>करने</w:t>
      </w:r>
      <w:r w:rsidRPr="00AA6D78">
        <w:t xml:space="preserve"> </w:t>
      </w:r>
      <w:r w:rsidRPr="00AA6D78">
        <w:rPr>
          <w:rFonts w:ascii="Nirmala UI" w:hAnsi="Nirmala UI" w:cs="Nirmala UI"/>
        </w:rPr>
        <w:t>चाहिए।</w:t>
      </w:r>
    </w:p>
    <w:p w14:paraId="0B7AEE8A" w14:textId="77777777" w:rsidR="00AA6D78" w:rsidRPr="00AA6D78" w:rsidRDefault="00AA6D78" w:rsidP="00AA6D78">
      <w:pPr>
        <w:numPr>
          <w:ilvl w:val="0"/>
          <w:numId w:val="13"/>
        </w:numPr>
      </w:pPr>
      <w:r w:rsidRPr="00AA6D78">
        <w:t>EN: The project requires appropriate resources to succeed.</w:t>
      </w:r>
      <w:r w:rsidRPr="00AA6D78">
        <w:br/>
        <w:t xml:space="preserve">HI: </w:t>
      </w:r>
      <w:r w:rsidRPr="00AA6D78">
        <w:rPr>
          <w:rFonts w:ascii="Nirmala UI" w:hAnsi="Nirmala UI" w:cs="Nirmala UI"/>
        </w:rPr>
        <w:t>परियोजना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सफलता</w:t>
      </w:r>
      <w:r w:rsidRPr="00AA6D78">
        <w:t xml:space="preserve"> </w:t>
      </w:r>
      <w:r w:rsidRPr="00AA6D78">
        <w:rPr>
          <w:rFonts w:ascii="Nirmala UI" w:hAnsi="Nirmala UI" w:cs="Nirmala UI"/>
        </w:rPr>
        <w:t>के</w:t>
      </w:r>
      <w:r w:rsidRPr="00AA6D78">
        <w:t xml:space="preserve"> </w:t>
      </w:r>
      <w:r w:rsidRPr="00AA6D78">
        <w:rPr>
          <w:rFonts w:ascii="Nirmala UI" w:hAnsi="Nirmala UI" w:cs="Nirmala UI"/>
        </w:rPr>
        <w:t>लिए</w:t>
      </w:r>
      <w:r w:rsidRPr="00AA6D78">
        <w:t xml:space="preserve"> </w:t>
      </w:r>
      <w:r w:rsidRPr="00AA6D78">
        <w:rPr>
          <w:rFonts w:ascii="Nirmala UI" w:hAnsi="Nirmala UI" w:cs="Nirmala UI"/>
        </w:rPr>
        <w:t>उपयुक्त</w:t>
      </w:r>
      <w:r w:rsidRPr="00AA6D78">
        <w:t xml:space="preserve"> </w:t>
      </w:r>
      <w:r w:rsidRPr="00AA6D78">
        <w:rPr>
          <w:rFonts w:ascii="Nirmala UI" w:hAnsi="Nirmala UI" w:cs="Nirmala UI"/>
        </w:rPr>
        <w:t>संसाधनों</w:t>
      </w:r>
      <w:r w:rsidRPr="00AA6D78">
        <w:t xml:space="preserve"> </w:t>
      </w:r>
      <w:r w:rsidRPr="00AA6D78">
        <w:rPr>
          <w:rFonts w:ascii="Nirmala UI" w:hAnsi="Nirmala UI" w:cs="Nirmala UI"/>
        </w:rPr>
        <w:t>की</w:t>
      </w:r>
      <w:r w:rsidRPr="00AA6D78">
        <w:t xml:space="preserve"> </w:t>
      </w:r>
      <w:r w:rsidRPr="00AA6D78">
        <w:rPr>
          <w:rFonts w:ascii="Nirmala UI" w:hAnsi="Nirmala UI" w:cs="Nirmala UI"/>
        </w:rPr>
        <w:t>आवश्यकता</w:t>
      </w:r>
      <w:r w:rsidRPr="00AA6D78">
        <w:t xml:space="preserve"> </w:t>
      </w:r>
      <w:r w:rsidRPr="00AA6D78">
        <w:rPr>
          <w:rFonts w:ascii="Nirmala UI" w:hAnsi="Nirmala UI" w:cs="Nirmala UI"/>
        </w:rPr>
        <w:t>होती</w:t>
      </w:r>
      <w:r w:rsidRPr="00AA6D78">
        <w:t xml:space="preserve"> </w:t>
      </w:r>
      <w:r w:rsidRPr="00AA6D78">
        <w:rPr>
          <w:rFonts w:ascii="Nirmala UI" w:hAnsi="Nirmala UI" w:cs="Nirmala UI"/>
        </w:rPr>
        <w:t>है।</w:t>
      </w:r>
    </w:p>
    <w:p w14:paraId="0C2C695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03C"/>
    <w:multiLevelType w:val="multilevel"/>
    <w:tmpl w:val="EFC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A1D"/>
    <w:multiLevelType w:val="multilevel"/>
    <w:tmpl w:val="9AD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F11D7"/>
    <w:multiLevelType w:val="multilevel"/>
    <w:tmpl w:val="16E0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B6438"/>
    <w:multiLevelType w:val="multilevel"/>
    <w:tmpl w:val="0136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921E3"/>
    <w:multiLevelType w:val="multilevel"/>
    <w:tmpl w:val="5B8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B5040"/>
    <w:multiLevelType w:val="multilevel"/>
    <w:tmpl w:val="F93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20179"/>
    <w:multiLevelType w:val="multilevel"/>
    <w:tmpl w:val="4D3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02C42"/>
    <w:multiLevelType w:val="multilevel"/>
    <w:tmpl w:val="40D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17C0F"/>
    <w:multiLevelType w:val="multilevel"/>
    <w:tmpl w:val="5BAA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C72C7"/>
    <w:multiLevelType w:val="multilevel"/>
    <w:tmpl w:val="F8E8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C584C"/>
    <w:multiLevelType w:val="multilevel"/>
    <w:tmpl w:val="527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2112F"/>
    <w:multiLevelType w:val="multilevel"/>
    <w:tmpl w:val="C01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1117E"/>
    <w:multiLevelType w:val="multilevel"/>
    <w:tmpl w:val="A8A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031017">
    <w:abstractNumId w:val="2"/>
  </w:num>
  <w:num w:numId="2" w16cid:durableId="1269433452">
    <w:abstractNumId w:val="11"/>
  </w:num>
  <w:num w:numId="3" w16cid:durableId="504168756">
    <w:abstractNumId w:val="6"/>
  </w:num>
  <w:num w:numId="4" w16cid:durableId="1670328149">
    <w:abstractNumId w:val="7"/>
  </w:num>
  <w:num w:numId="5" w16cid:durableId="550337986">
    <w:abstractNumId w:val="3"/>
  </w:num>
  <w:num w:numId="6" w16cid:durableId="1669869977">
    <w:abstractNumId w:val="8"/>
  </w:num>
  <w:num w:numId="7" w16cid:durableId="412702402">
    <w:abstractNumId w:val="12"/>
  </w:num>
  <w:num w:numId="8" w16cid:durableId="2057045416">
    <w:abstractNumId w:val="0"/>
  </w:num>
  <w:num w:numId="9" w16cid:durableId="1459880181">
    <w:abstractNumId w:val="5"/>
  </w:num>
  <w:num w:numId="10" w16cid:durableId="1782455988">
    <w:abstractNumId w:val="9"/>
  </w:num>
  <w:num w:numId="11" w16cid:durableId="1727949356">
    <w:abstractNumId w:val="4"/>
  </w:num>
  <w:num w:numId="12" w16cid:durableId="1087264910">
    <w:abstractNumId w:val="10"/>
  </w:num>
  <w:num w:numId="13" w16cid:durableId="100501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0DE"/>
    <w:rsid w:val="006C1847"/>
    <w:rsid w:val="008D1D78"/>
    <w:rsid w:val="00AA6D78"/>
    <w:rsid w:val="00D220D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775FEA-F8FC-4F79-9A95-013C2F01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2025-08-24T14:42:00Z</dcterms:created>
  <dcterms:modified xsi:type="dcterms:W3CDTF">2025-08-24T14:43:00Z</dcterms:modified>
</cp:coreProperties>
</file>