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8AC9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Word: Aspect</w:t>
      </w:r>
    </w:p>
    <w:p w14:paraId="18A70BBA" w14:textId="77777777" w:rsidR="005C4CA8" w:rsidRPr="005C4CA8" w:rsidRDefault="005C4CA8" w:rsidP="005C4CA8">
      <w:r w:rsidRPr="005C4CA8">
        <w:rPr>
          <w:b/>
          <w:bCs/>
        </w:rPr>
        <w:t>CEFR Level:</w:t>
      </w:r>
      <w:r w:rsidRPr="005C4CA8">
        <w:t xml:space="preserve"> B2–C2</w:t>
      </w:r>
      <w:r w:rsidRPr="005C4CA8">
        <w:br/>
      </w:r>
      <w:r w:rsidRPr="005C4CA8">
        <w:rPr>
          <w:b/>
          <w:bCs/>
        </w:rPr>
        <w:t>Part of Speech:</w:t>
      </w:r>
      <w:r w:rsidRPr="005C4CA8">
        <w:t xml:space="preserve"> </w:t>
      </w:r>
      <w:r w:rsidRPr="005C4CA8">
        <w:rPr>
          <w:i/>
          <w:iCs/>
        </w:rPr>
        <w:t>Noun</w:t>
      </w:r>
    </w:p>
    <w:p w14:paraId="5B7995B7" w14:textId="77777777" w:rsidR="005C4CA8" w:rsidRPr="005C4CA8" w:rsidRDefault="005C4CA8" w:rsidP="005C4CA8">
      <w:r w:rsidRPr="005C4CA8">
        <w:pict w14:anchorId="08C60145">
          <v:rect id="_x0000_i1103" style="width:0;height:1.5pt" o:hralign="center" o:hrstd="t" o:hr="t" fillcolor="#a0a0a0" stroked="f"/>
        </w:pict>
      </w:r>
    </w:p>
    <w:p w14:paraId="627181B1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English &amp; Hindi Meanings</w:t>
      </w:r>
    </w:p>
    <w:p w14:paraId="378958F0" w14:textId="77777777" w:rsidR="005C4CA8" w:rsidRPr="005C4CA8" w:rsidRDefault="005C4CA8" w:rsidP="005C4CA8">
      <w:pPr>
        <w:numPr>
          <w:ilvl w:val="0"/>
          <w:numId w:val="1"/>
        </w:numPr>
      </w:pPr>
      <w:r w:rsidRPr="005C4CA8">
        <w:rPr>
          <w:b/>
          <w:bCs/>
        </w:rPr>
        <w:t>A particular part or feature of something (</w:t>
      </w:r>
      <w:r w:rsidRPr="005C4CA8">
        <w:rPr>
          <w:rFonts w:ascii="Nirmala UI" w:hAnsi="Nirmala UI" w:cs="Nirmala UI"/>
          <w:b/>
          <w:bCs/>
        </w:rPr>
        <w:t>पहुँच</w:t>
      </w:r>
      <w:r w:rsidRPr="005C4CA8">
        <w:rPr>
          <w:b/>
          <w:bCs/>
        </w:rPr>
        <w:t xml:space="preserve"> /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 xml:space="preserve"> / </w:t>
      </w:r>
      <w:r w:rsidRPr="005C4CA8">
        <w:rPr>
          <w:rFonts w:ascii="Nirmala UI" w:hAnsi="Nirmala UI" w:cs="Nirmala UI"/>
          <w:b/>
          <w:bCs/>
        </w:rPr>
        <w:t>दृष्टिकोण</w:t>
      </w:r>
      <w:r w:rsidRPr="005C4CA8">
        <w:rPr>
          <w:b/>
          <w:bCs/>
        </w:rPr>
        <w:t>)</w:t>
      </w:r>
    </w:p>
    <w:p w14:paraId="2B25CFC6" w14:textId="77777777" w:rsidR="005C4CA8" w:rsidRPr="005C4CA8" w:rsidRDefault="005C4CA8" w:rsidP="005C4CA8">
      <w:pPr>
        <w:numPr>
          <w:ilvl w:val="1"/>
          <w:numId w:val="1"/>
        </w:numPr>
      </w:pPr>
      <w:r w:rsidRPr="005C4CA8">
        <w:t>EN: We need to consider every aspect of the problem.</w:t>
      </w:r>
    </w:p>
    <w:p w14:paraId="64A09793" w14:textId="77777777" w:rsidR="005C4CA8" w:rsidRPr="005C4CA8" w:rsidRDefault="005C4CA8" w:rsidP="005C4CA8">
      <w:pPr>
        <w:numPr>
          <w:ilvl w:val="1"/>
          <w:numId w:val="1"/>
        </w:numPr>
      </w:pPr>
      <w:r w:rsidRPr="005C4CA8">
        <w:t xml:space="preserve">HI: </w:t>
      </w:r>
      <w:r w:rsidRPr="005C4CA8">
        <w:rPr>
          <w:rFonts w:ascii="Nirmala UI" w:hAnsi="Nirmala UI" w:cs="Nirmala UI"/>
        </w:rPr>
        <w:t>हमें</w:t>
      </w:r>
      <w:r w:rsidRPr="005C4CA8">
        <w:t xml:space="preserve"> </w:t>
      </w:r>
      <w:r w:rsidRPr="005C4CA8">
        <w:rPr>
          <w:rFonts w:ascii="Nirmala UI" w:hAnsi="Nirmala UI" w:cs="Nirmala UI"/>
        </w:rPr>
        <w:t>समस्या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हर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पर</w:t>
      </w:r>
      <w:r w:rsidRPr="005C4CA8">
        <w:t xml:space="preserve"> </w:t>
      </w:r>
      <w:r w:rsidRPr="005C4CA8">
        <w:rPr>
          <w:rFonts w:ascii="Nirmala UI" w:hAnsi="Nirmala UI" w:cs="Nirmala UI"/>
        </w:rPr>
        <w:t>विचार</w:t>
      </w:r>
      <w:r w:rsidRPr="005C4CA8">
        <w:t xml:space="preserve"> </w:t>
      </w:r>
      <w:r w:rsidRPr="005C4CA8">
        <w:rPr>
          <w:rFonts w:ascii="Nirmala UI" w:hAnsi="Nirmala UI" w:cs="Nirmala UI"/>
        </w:rPr>
        <w:t>करने</w:t>
      </w:r>
      <w:r w:rsidRPr="005C4CA8">
        <w:t xml:space="preserve"> </w:t>
      </w:r>
      <w:r w:rsidRPr="005C4CA8">
        <w:rPr>
          <w:rFonts w:ascii="Nirmala UI" w:hAnsi="Nirmala UI" w:cs="Nirmala UI"/>
        </w:rPr>
        <w:t>की</w:t>
      </w:r>
      <w:r w:rsidRPr="005C4CA8">
        <w:t xml:space="preserve"> </w:t>
      </w:r>
      <w:r w:rsidRPr="005C4CA8">
        <w:rPr>
          <w:rFonts w:ascii="Nirmala UI" w:hAnsi="Nirmala UI" w:cs="Nirmala UI"/>
        </w:rPr>
        <w:t>आवश्यकता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7FE3C887" w14:textId="77777777" w:rsidR="005C4CA8" w:rsidRPr="005C4CA8" w:rsidRDefault="005C4CA8" w:rsidP="005C4CA8">
      <w:pPr>
        <w:numPr>
          <w:ilvl w:val="0"/>
          <w:numId w:val="1"/>
        </w:numPr>
      </w:pPr>
      <w:r w:rsidRPr="005C4CA8">
        <w:rPr>
          <w:b/>
          <w:bCs/>
        </w:rPr>
        <w:t>Appearance or look (</w:t>
      </w:r>
      <w:r w:rsidRPr="005C4CA8">
        <w:rPr>
          <w:rFonts w:ascii="Nirmala UI" w:hAnsi="Nirmala UI" w:cs="Nirmala UI"/>
          <w:b/>
          <w:bCs/>
        </w:rPr>
        <w:t>रूप</w:t>
      </w:r>
      <w:r w:rsidRPr="005C4CA8">
        <w:rPr>
          <w:b/>
          <w:bCs/>
        </w:rPr>
        <w:t xml:space="preserve"> / </w:t>
      </w:r>
      <w:r w:rsidRPr="005C4CA8">
        <w:rPr>
          <w:rFonts w:ascii="Nirmala UI" w:hAnsi="Nirmala UI" w:cs="Nirmala UI"/>
          <w:b/>
          <w:bCs/>
        </w:rPr>
        <w:t>स्वरूप</w:t>
      </w:r>
      <w:r w:rsidRPr="005C4CA8">
        <w:rPr>
          <w:b/>
          <w:bCs/>
        </w:rPr>
        <w:t xml:space="preserve"> / </w:t>
      </w:r>
      <w:r w:rsidRPr="005C4CA8">
        <w:rPr>
          <w:rFonts w:ascii="Nirmala UI" w:hAnsi="Nirmala UI" w:cs="Nirmala UI"/>
          <w:b/>
          <w:bCs/>
        </w:rPr>
        <w:t>रूप</w:t>
      </w:r>
      <w:r w:rsidRPr="005C4CA8">
        <w:rPr>
          <w:b/>
          <w:bCs/>
        </w:rPr>
        <w:t>-</w:t>
      </w:r>
      <w:r w:rsidRPr="005C4CA8">
        <w:rPr>
          <w:rFonts w:ascii="Nirmala UI" w:hAnsi="Nirmala UI" w:cs="Nirmala UI"/>
          <w:b/>
          <w:bCs/>
        </w:rPr>
        <w:t>रंग</w:t>
      </w:r>
      <w:r w:rsidRPr="005C4CA8">
        <w:rPr>
          <w:b/>
          <w:bCs/>
        </w:rPr>
        <w:t>)</w:t>
      </w:r>
    </w:p>
    <w:p w14:paraId="6090D2FC" w14:textId="77777777" w:rsidR="005C4CA8" w:rsidRPr="005C4CA8" w:rsidRDefault="005C4CA8" w:rsidP="005C4CA8">
      <w:pPr>
        <w:numPr>
          <w:ilvl w:val="1"/>
          <w:numId w:val="1"/>
        </w:numPr>
      </w:pPr>
      <w:r w:rsidRPr="005C4CA8">
        <w:t>EN: The building has an impressive aspect from the street.</w:t>
      </w:r>
    </w:p>
    <w:p w14:paraId="2EFAF5C6" w14:textId="77777777" w:rsidR="005C4CA8" w:rsidRPr="005C4CA8" w:rsidRDefault="005C4CA8" w:rsidP="005C4CA8">
      <w:pPr>
        <w:numPr>
          <w:ilvl w:val="1"/>
          <w:numId w:val="1"/>
        </w:numPr>
      </w:pPr>
      <w:r w:rsidRPr="005C4CA8">
        <w:t xml:space="preserve">HI: </w:t>
      </w:r>
      <w:r w:rsidRPr="005C4CA8">
        <w:rPr>
          <w:rFonts w:ascii="Nirmala UI" w:hAnsi="Nirmala UI" w:cs="Nirmala UI"/>
        </w:rPr>
        <w:t>सड़क</w:t>
      </w:r>
      <w:r w:rsidRPr="005C4CA8">
        <w:t xml:space="preserve"> </w:t>
      </w:r>
      <w:r w:rsidRPr="005C4CA8">
        <w:rPr>
          <w:rFonts w:ascii="Nirmala UI" w:hAnsi="Nirmala UI" w:cs="Nirmala UI"/>
        </w:rPr>
        <w:t>से</w:t>
      </w:r>
      <w:r w:rsidRPr="005C4CA8">
        <w:t xml:space="preserve"> </w:t>
      </w:r>
      <w:r w:rsidRPr="005C4CA8">
        <w:rPr>
          <w:rFonts w:ascii="Nirmala UI" w:hAnsi="Nirmala UI" w:cs="Nirmala UI"/>
        </w:rPr>
        <w:t>भवन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रूप</w:t>
      </w:r>
      <w:r w:rsidRPr="005C4CA8">
        <w:t xml:space="preserve"> </w:t>
      </w:r>
      <w:r w:rsidRPr="005C4CA8">
        <w:rPr>
          <w:rFonts w:ascii="Nirmala UI" w:hAnsi="Nirmala UI" w:cs="Nirmala UI"/>
        </w:rPr>
        <w:t>प्रभावशाली</w:t>
      </w:r>
      <w:r w:rsidRPr="005C4CA8">
        <w:t xml:space="preserve"> </w:t>
      </w:r>
      <w:r w:rsidRPr="005C4CA8">
        <w:rPr>
          <w:rFonts w:ascii="Nirmala UI" w:hAnsi="Nirmala UI" w:cs="Nirmala UI"/>
        </w:rPr>
        <w:t>दिखता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6CB379CE" w14:textId="77777777" w:rsidR="005C4CA8" w:rsidRPr="005C4CA8" w:rsidRDefault="005C4CA8" w:rsidP="005C4CA8">
      <w:pPr>
        <w:numPr>
          <w:ilvl w:val="0"/>
          <w:numId w:val="1"/>
        </w:numPr>
      </w:pPr>
      <w:r w:rsidRPr="005C4CA8">
        <w:rPr>
          <w:b/>
          <w:bCs/>
        </w:rPr>
        <w:t>Grammar sense (</w:t>
      </w:r>
      <w:r w:rsidRPr="005C4CA8">
        <w:rPr>
          <w:rFonts w:ascii="Nirmala UI" w:hAnsi="Nirmala UI" w:cs="Nirmala UI"/>
          <w:b/>
          <w:bCs/>
        </w:rPr>
        <w:t>क्रिया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का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रूप</w:t>
      </w:r>
      <w:r w:rsidRPr="005C4CA8">
        <w:rPr>
          <w:b/>
          <w:bCs/>
        </w:rPr>
        <w:t xml:space="preserve"> / Aspect in grammar)</w:t>
      </w:r>
    </w:p>
    <w:p w14:paraId="3C54BB9D" w14:textId="77777777" w:rsidR="005C4CA8" w:rsidRPr="005C4CA8" w:rsidRDefault="005C4CA8" w:rsidP="005C4CA8">
      <w:pPr>
        <w:numPr>
          <w:ilvl w:val="1"/>
          <w:numId w:val="1"/>
        </w:numPr>
      </w:pPr>
      <w:r w:rsidRPr="005C4CA8">
        <w:t>EN: In English, the progressive aspect shows ongoing actions.</w:t>
      </w:r>
    </w:p>
    <w:p w14:paraId="19AE3F8B" w14:textId="77777777" w:rsidR="005C4CA8" w:rsidRPr="005C4CA8" w:rsidRDefault="005C4CA8" w:rsidP="005C4CA8">
      <w:pPr>
        <w:numPr>
          <w:ilvl w:val="1"/>
          <w:numId w:val="1"/>
        </w:numPr>
      </w:pPr>
      <w:r w:rsidRPr="005C4CA8">
        <w:t xml:space="preserve">HI: </w:t>
      </w:r>
      <w:r w:rsidRPr="005C4CA8">
        <w:rPr>
          <w:rFonts w:ascii="Nirmala UI" w:hAnsi="Nirmala UI" w:cs="Nirmala UI"/>
        </w:rPr>
        <w:t>अंग्रेज़ी</w:t>
      </w:r>
      <w:r w:rsidRPr="005C4CA8">
        <w:t xml:space="preserve"> </w:t>
      </w:r>
      <w:r w:rsidRPr="005C4CA8">
        <w:rPr>
          <w:rFonts w:ascii="Nirmala UI" w:hAnsi="Nirmala UI" w:cs="Nirmala UI"/>
        </w:rPr>
        <w:t>में</w:t>
      </w:r>
      <w:r w:rsidRPr="005C4CA8">
        <w:t xml:space="preserve"> </w:t>
      </w:r>
      <w:r w:rsidRPr="005C4CA8">
        <w:rPr>
          <w:rFonts w:ascii="Nirmala UI" w:hAnsi="Nirmala UI" w:cs="Nirmala UI"/>
        </w:rPr>
        <w:t>प्रगतिशील</w:t>
      </w:r>
      <w:r w:rsidRPr="005C4CA8">
        <w:t xml:space="preserve"> </w:t>
      </w:r>
      <w:r w:rsidRPr="005C4CA8">
        <w:rPr>
          <w:rFonts w:ascii="Nirmala UI" w:hAnsi="Nirmala UI" w:cs="Nirmala UI"/>
        </w:rPr>
        <w:t>क्रियाविशेषण</w:t>
      </w:r>
      <w:r w:rsidRPr="005C4CA8">
        <w:t xml:space="preserve"> </w:t>
      </w:r>
      <w:r w:rsidRPr="005C4CA8">
        <w:rPr>
          <w:rFonts w:ascii="Nirmala UI" w:hAnsi="Nirmala UI" w:cs="Nirmala UI"/>
        </w:rPr>
        <w:t>चल</w:t>
      </w:r>
      <w:r w:rsidRPr="005C4CA8">
        <w:t xml:space="preserve"> </w:t>
      </w:r>
      <w:r w:rsidRPr="005C4CA8">
        <w:rPr>
          <w:rFonts w:ascii="Nirmala UI" w:hAnsi="Nirmala UI" w:cs="Nirmala UI"/>
        </w:rPr>
        <w:t>रही</w:t>
      </w:r>
      <w:r w:rsidRPr="005C4CA8">
        <w:t xml:space="preserve"> </w:t>
      </w:r>
      <w:r w:rsidRPr="005C4CA8">
        <w:rPr>
          <w:rFonts w:ascii="Nirmala UI" w:hAnsi="Nirmala UI" w:cs="Nirmala UI"/>
        </w:rPr>
        <w:t>क्रियाओं</w:t>
      </w:r>
      <w:r w:rsidRPr="005C4CA8">
        <w:t xml:space="preserve"> </w:t>
      </w:r>
      <w:r w:rsidRPr="005C4CA8">
        <w:rPr>
          <w:rFonts w:ascii="Nirmala UI" w:hAnsi="Nirmala UI" w:cs="Nirmala UI"/>
        </w:rPr>
        <w:t>को</w:t>
      </w:r>
      <w:r w:rsidRPr="005C4CA8">
        <w:t xml:space="preserve"> </w:t>
      </w:r>
      <w:r w:rsidRPr="005C4CA8">
        <w:rPr>
          <w:rFonts w:ascii="Nirmala UI" w:hAnsi="Nirmala UI" w:cs="Nirmala UI"/>
        </w:rPr>
        <w:t>दर्शाता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4CC8723D" w14:textId="77777777" w:rsidR="005C4CA8" w:rsidRPr="005C4CA8" w:rsidRDefault="005C4CA8" w:rsidP="005C4CA8">
      <w:r w:rsidRPr="005C4CA8">
        <w:pict w14:anchorId="2F2B6C57">
          <v:rect id="_x0000_i1104" style="width:0;height:1.5pt" o:hralign="center" o:hrstd="t" o:hr="t" fillcolor="#a0a0a0" stroked="f"/>
        </w:pict>
      </w:r>
    </w:p>
    <w:p w14:paraId="40D37796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Usages of “Aspect”</w:t>
      </w:r>
    </w:p>
    <w:p w14:paraId="0B9F7EC7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Important aspect (</w:t>
      </w:r>
      <w:r w:rsidRPr="005C4CA8">
        <w:rPr>
          <w:rFonts w:ascii="Nirmala UI" w:hAnsi="Nirmala UI" w:cs="Nirmala UI"/>
        </w:rPr>
        <w:t>महत्वपूर्ण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00CF3E23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Different aspects (</w:t>
      </w:r>
      <w:r w:rsidRPr="005C4CA8">
        <w:rPr>
          <w:rFonts w:ascii="Nirmala UI" w:hAnsi="Nirmala UI" w:cs="Nirmala UI"/>
        </w:rPr>
        <w:t>विभिन्न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298F6DC7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Key aspect (</w:t>
      </w:r>
      <w:r w:rsidRPr="005C4CA8">
        <w:rPr>
          <w:rFonts w:ascii="Nirmala UI" w:hAnsi="Nirmala UI" w:cs="Nirmala UI"/>
        </w:rPr>
        <w:t>मुख्य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7E733372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Positive aspect (</w:t>
      </w:r>
      <w:r w:rsidRPr="005C4CA8">
        <w:rPr>
          <w:rFonts w:ascii="Nirmala UI" w:hAnsi="Nirmala UI" w:cs="Nirmala UI"/>
        </w:rPr>
        <w:t>सकारात्मक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2489A50C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Negative aspect (</w:t>
      </w:r>
      <w:r w:rsidRPr="005C4CA8">
        <w:rPr>
          <w:rFonts w:ascii="Nirmala UI" w:hAnsi="Nirmala UI" w:cs="Nirmala UI"/>
        </w:rPr>
        <w:t>नकारात्मक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4F8D8C8F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Technical aspect (</w:t>
      </w:r>
      <w:r w:rsidRPr="005C4CA8">
        <w:rPr>
          <w:rFonts w:ascii="Nirmala UI" w:hAnsi="Nirmala UI" w:cs="Nirmala UI"/>
        </w:rPr>
        <w:t>तकनीकी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04562391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Social aspect (</w:t>
      </w:r>
      <w:r w:rsidRPr="005C4CA8">
        <w:rPr>
          <w:rFonts w:ascii="Nirmala UI" w:hAnsi="Nirmala UI" w:cs="Nirmala UI"/>
        </w:rPr>
        <w:t>सामाजिक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779F2E71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Economic aspect (</w:t>
      </w:r>
      <w:r w:rsidRPr="005C4CA8">
        <w:rPr>
          <w:rFonts w:ascii="Nirmala UI" w:hAnsi="Nirmala UI" w:cs="Nirmala UI"/>
        </w:rPr>
        <w:t>आर्थिक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30C58ACE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Legal aspect (</w:t>
      </w:r>
      <w:r w:rsidRPr="005C4CA8">
        <w:rPr>
          <w:rFonts w:ascii="Nirmala UI" w:hAnsi="Nirmala UI" w:cs="Nirmala UI"/>
        </w:rPr>
        <w:t>कानूनी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256ACE17" w14:textId="77777777" w:rsidR="005C4CA8" w:rsidRPr="005C4CA8" w:rsidRDefault="005C4CA8" w:rsidP="005C4CA8">
      <w:pPr>
        <w:numPr>
          <w:ilvl w:val="0"/>
          <w:numId w:val="2"/>
        </w:numPr>
      </w:pPr>
      <w:r w:rsidRPr="005C4CA8">
        <w:t>Aspect of life (</w:t>
      </w:r>
      <w:r w:rsidRPr="005C4CA8">
        <w:rPr>
          <w:rFonts w:ascii="Nirmala UI" w:hAnsi="Nirmala UI" w:cs="Nirmala UI"/>
        </w:rPr>
        <w:t>जीवन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>)</w:t>
      </w:r>
    </w:p>
    <w:p w14:paraId="0D710640" w14:textId="77777777" w:rsidR="005C4CA8" w:rsidRPr="005C4CA8" w:rsidRDefault="005C4CA8" w:rsidP="005C4CA8">
      <w:r w:rsidRPr="005C4CA8">
        <w:pict w14:anchorId="2FE808E4">
          <v:rect id="_x0000_i1105" style="width:0;height:1.5pt" o:hralign="center" o:hrstd="t" o:hr="t" fillcolor="#a0a0a0" stroked="f"/>
        </w:pict>
      </w:r>
    </w:p>
    <w:p w14:paraId="44097A13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Collocations with “Aspect”</w:t>
      </w:r>
    </w:p>
    <w:p w14:paraId="3A9D06EA" w14:textId="77777777" w:rsidR="005C4CA8" w:rsidRPr="005C4CA8" w:rsidRDefault="005C4CA8" w:rsidP="005C4CA8">
      <w:r w:rsidRPr="005C4CA8">
        <w:pict w14:anchorId="73A9F103">
          <v:rect id="_x0000_i1106" style="width:0;height:1.5pt" o:hralign="center" o:hrstd="t" o:hr="t" fillcolor="#a0a0a0" stroked="f"/>
        </w:pict>
      </w:r>
    </w:p>
    <w:p w14:paraId="351F1AF2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1. Important aspect (</w:t>
      </w:r>
      <w:r w:rsidRPr="005C4CA8">
        <w:rPr>
          <w:rFonts w:ascii="Nirmala UI" w:hAnsi="Nirmala UI" w:cs="Nirmala UI"/>
          <w:b/>
          <w:bCs/>
        </w:rPr>
        <w:t>महत्वपूर्ण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05598AE3" w14:textId="77777777" w:rsidR="005C4CA8" w:rsidRPr="005C4CA8" w:rsidRDefault="005C4CA8" w:rsidP="005C4CA8">
      <w:pPr>
        <w:numPr>
          <w:ilvl w:val="0"/>
          <w:numId w:val="3"/>
        </w:numPr>
      </w:pPr>
      <w:r w:rsidRPr="005C4CA8">
        <w:lastRenderedPageBreak/>
        <w:t>EN: Education is an important aspect of personal development.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शिक्षा</w:t>
      </w:r>
      <w:r w:rsidRPr="005C4CA8">
        <w:t xml:space="preserve"> </w:t>
      </w:r>
      <w:r w:rsidRPr="005C4CA8">
        <w:rPr>
          <w:rFonts w:ascii="Nirmala UI" w:hAnsi="Nirmala UI" w:cs="Nirmala UI"/>
        </w:rPr>
        <w:t>व्यक्तिगत</w:t>
      </w:r>
      <w:r w:rsidRPr="005C4CA8">
        <w:t xml:space="preserve"> </w:t>
      </w:r>
      <w:r w:rsidRPr="005C4CA8">
        <w:rPr>
          <w:rFonts w:ascii="Nirmala UI" w:hAnsi="Nirmala UI" w:cs="Nirmala UI"/>
        </w:rPr>
        <w:t>विकास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महत्वपूर्ण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5731D931" w14:textId="77777777" w:rsidR="005C4CA8" w:rsidRPr="005C4CA8" w:rsidRDefault="005C4CA8" w:rsidP="005C4CA8">
      <w:pPr>
        <w:numPr>
          <w:ilvl w:val="0"/>
          <w:numId w:val="3"/>
        </w:numPr>
      </w:pPr>
      <w:r w:rsidRPr="005C4CA8">
        <w:t>EN: Teamwork is an important aspect of success in the workplace.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टीमवर्क</w:t>
      </w:r>
      <w:r w:rsidRPr="005C4CA8">
        <w:t xml:space="preserve"> </w:t>
      </w:r>
      <w:r w:rsidRPr="005C4CA8">
        <w:rPr>
          <w:rFonts w:ascii="Nirmala UI" w:hAnsi="Nirmala UI" w:cs="Nirmala UI"/>
        </w:rPr>
        <w:t>कार्यस्थल</w:t>
      </w:r>
      <w:r w:rsidRPr="005C4CA8">
        <w:t xml:space="preserve"> </w:t>
      </w:r>
      <w:r w:rsidRPr="005C4CA8">
        <w:rPr>
          <w:rFonts w:ascii="Nirmala UI" w:hAnsi="Nirmala UI" w:cs="Nirmala UI"/>
        </w:rPr>
        <w:t>में</w:t>
      </w:r>
      <w:r w:rsidRPr="005C4CA8">
        <w:t xml:space="preserve"> </w:t>
      </w:r>
      <w:r w:rsidRPr="005C4CA8">
        <w:rPr>
          <w:rFonts w:ascii="Nirmala UI" w:hAnsi="Nirmala UI" w:cs="Nirmala UI"/>
        </w:rPr>
        <w:t>सफलता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महत्वपूर्ण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2E660584" w14:textId="77777777" w:rsidR="005C4CA8" w:rsidRPr="005C4CA8" w:rsidRDefault="005C4CA8" w:rsidP="005C4CA8">
      <w:r w:rsidRPr="005C4CA8">
        <w:pict w14:anchorId="598FE64A">
          <v:rect id="_x0000_i1107" style="width:0;height:1.5pt" o:hralign="center" o:hrstd="t" o:hr="t" fillcolor="#a0a0a0" stroked="f"/>
        </w:pict>
      </w:r>
    </w:p>
    <w:p w14:paraId="1AEE7531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2. Different aspects (</w:t>
      </w:r>
      <w:r w:rsidRPr="005C4CA8">
        <w:rPr>
          <w:rFonts w:ascii="Nirmala UI" w:hAnsi="Nirmala UI" w:cs="Nirmala UI"/>
          <w:b/>
          <w:bCs/>
        </w:rPr>
        <w:t>विभिन्न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4912A347" w14:textId="77777777" w:rsidR="005C4CA8" w:rsidRPr="005C4CA8" w:rsidRDefault="005C4CA8" w:rsidP="005C4CA8">
      <w:pPr>
        <w:numPr>
          <w:ilvl w:val="0"/>
          <w:numId w:val="4"/>
        </w:numPr>
      </w:pPr>
      <w:r w:rsidRPr="005C4CA8">
        <w:t>EN: We need to examine the different aspects of the policy.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हमें</w:t>
      </w:r>
      <w:r w:rsidRPr="005C4CA8">
        <w:t xml:space="preserve"> </w:t>
      </w:r>
      <w:r w:rsidRPr="005C4CA8">
        <w:rPr>
          <w:rFonts w:ascii="Nirmala UI" w:hAnsi="Nirmala UI" w:cs="Nirmala UI"/>
        </w:rPr>
        <w:t>नीति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विभिन्न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की</w:t>
      </w:r>
      <w:r w:rsidRPr="005C4CA8">
        <w:t xml:space="preserve"> </w:t>
      </w:r>
      <w:r w:rsidRPr="005C4CA8">
        <w:rPr>
          <w:rFonts w:ascii="Nirmala UI" w:hAnsi="Nirmala UI" w:cs="Nirmala UI"/>
        </w:rPr>
        <w:t>जांच</w:t>
      </w:r>
      <w:r w:rsidRPr="005C4CA8">
        <w:t xml:space="preserve"> </w:t>
      </w:r>
      <w:r w:rsidRPr="005C4CA8">
        <w:rPr>
          <w:rFonts w:ascii="Nirmala UI" w:hAnsi="Nirmala UI" w:cs="Nirmala UI"/>
        </w:rPr>
        <w:t>करने</w:t>
      </w:r>
      <w:r w:rsidRPr="005C4CA8">
        <w:t xml:space="preserve"> </w:t>
      </w:r>
      <w:r w:rsidRPr="005C4CA8">
        <w:rPr>
          <w:rFonts w:ascii="Nirmala UI" w:hAnsi="Nirmala UI" w:cs="Nirmala UI"/>
        </w:rPr>
        <w:t>की</w:t>
      </w:r>
      <w:r w:rsidRPr="005C4CA8">
        <w:t xml:space="preserve"> </w:t>
      </w:r>
      <w:r w:rsidRPr="005C4CA8">
        <w:rPr>
          <w:rFonts w:ascii="Nirmala UI" w:hAnsi="Nirmala UI" w:cs="Nirmala UI"/>
        </w:rPr>
        <w:t>आवश्यकता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6B0EC9C2" w14:textId="77777777" w:rsidR="005C4CA8" w:rsidRPr="005C4CA8" w:rsidRDefault="005C4CA8" w:rsidP="005C4CA8">
      <w:pPr>
        <w:numPr>
          <w:ilvl w:val="0"/>
          <w:numId w:val="4"/>
        </w:numPr>
      </w:pPr>
      <w:r w:rsidRPr="005C4CA8">
        <w:t>EN: The report covers different aspects of the environmental issue.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रिपोर्ट</w:t>
      </w:r>
      <w:r w:rsidRPr="005C4CA8">
        <w:t xml:space="preserve"> </w:t>
      </w:r>
      <w:r w:rsidRPr="005C4CA8">
        <w:rPr>
          <w:rFonts w:ascii="Nirmala UI" w:hAnsi="Nirmala UI" w:cs="Nirmala UI"/>
        </w:rPr>
        <w:t>पर्यावरणीय</w:t>
      </w:r>
      <w:r w:rsidRPr="005C4CA8">
        <w:t xml:space="preserve"> </w:t>
      </w:r>
      <w:r w:rsidRPr="005C4CA8">
        <w:rPr>
          <w:rFonts w:ascii="Nirmala UI" w:hAnsi="Nirmala UI" w:cs="Nirmala UI"/>
        </w:rPr>
        <w:t>मुद्दे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विभिन्न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को</w:t>
      </w:r>
      <w:r w:rsidRPr="005C4CA8">
        <w:t xml:space="preserve"> </w:t>
      </w:r>
      <w:r w:rsidRPr="005C4CA8">
        <w:rPr>
          <w:rFonts w:ascii="Nirmala UI" w:hAnsi="Nirmala UI" w:cs="Nirmala UI"/>
        </w:rPr>
        <w:t>कवर</w:t>
      </w:r>
      <w:r w:rsidRPr="005C4CA8">
        <w:t xml:space="preserve"> </w:t>
      </w:r>
      <w:r w:rsidRPr="005C4CA8">
        <w:rPr>
          <w:rFonts w:ascii="Nirmala UI" w:hAnsi="Nirmala UI" w:cs="Nirmala UI"/>
        </w:rPr>
        <w:t>करती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315F180E" w14:textId="77777777" w:rsidR="005C4CA8" w:rsidRPr="005C4CA8" w:rsidRDefault="005C4CA8" w:rsidP="005C4CA8">
      <w:r w:rsidRPr="005C4CA8">
        <w:pict w14:anchorId="00829BCC">
          <v:rect id="_x0000_i1108" style="width:0;height:1.5pt" o:hralign="center" o:hrstd="t" o:hr="t" fillcolor="#a0a0a0" stroked="f"/>
        </w:pict>
      </w:r>
    </w:p>
    <w:p w14:paraId="282A9F3D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3. Key aspect (</w:t>
      </w:r>
      <w:r w:rsidRPr="005C4CA8">
        <w:rPr>
          <w:rFonts w:ascii="Nirmala UI" w:hAnsi="Nirmala UI" w:cs="Nirmala UI"/>
          <w:b/>
          <w:bCs/>
        </w:rPr>
        <w:t>मुख्य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062BABF3" w14:textId="77777777" w:rsidR="005C4CA8" w:rsidRPr="005C4CA8" w:rsidRDefault="005C4CA8" w:rsidP="005C4CA8">
      <w:pPr>
        <w:numPr>
          <w:ilvl w:val="0"/>
          <w:numId w:val="5"/>
        </w:numPr>
      </w:pPr>
      <w:r w:rsidRPr="005C4CA8">
        <w:t>EN: Communication is a key aspect of leadership.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नेतृत्व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मुख्य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संचार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54703303" w14:textId="77777777" w:rsidR="005C4CA8" w:rsidRPr="005C4CA8" w:rsidRDefault="005C4CA8" w:rsidP="005C4CA8">
      <w:pPr>
        <w:numPr>
          <w:ilvl w:val="0"/>
          <w:numId w:val="5"/>
        </w:numPr>
      </w:pPr>
      <w:r w:rsidRPr="005C4CA8">
        <w:t>EN: Safety is a key aspect in construction projects.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निर्माण</w:t>
      </w:r>
      <w:r w:rsidRPr="005C4CA8">
        <w:t xml:space="preserve"> </w:t>
      </w:r>
      <w:r w:rsidRPr="005C4CA8">
        <w:rPr>
          <w:rFonts w:ascii="Nirmala UI" w:hAnsi="Nirmala UI" w:cs="Nirmala UI"/>
        </w:rPr>
        <w:t>परियोजनाओं</w:t>
      </w:r>
      <w:r w:rsidRPr="005C4CA8">
        <w:t xml:space="preserve"> </w:t>
      </w:r>
      <w:r w:rsidRPr="005C4CA8">
        <w:rPr>
          <w:rFonts w:ascii="Nirmala UI" w:hAnsi="Nirmala UI" w:cs="Nirmala UI"/>
        </w:rPr>
        <w:t>में</w:t>
      </w:r>
      <w:r w:rsidRPr="005C4CA8">
        <w:t xml:space="preserve"> </w:t>
      </w:r>
      <w:r w:rsidRPr="005C4CA8">
        <w:rPr>
          <w:rFonts w:ascii="Nirmala UI" w:hAnsi="Nirmala UI" w:cs="Nirmala UI"/>
        </w:rPr>
        <w:t>सुरक्षा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मुख्य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6F61DA98" w14:textId="77777777" w:rsidR="005C4CA8" w:rsidRPr="005C4CA8" w:rsidRDefault="005C4CA8" w:rsidP="005C4CA8">
      <w:r w:rsidRPr="005C4CA8">
        <w:pict w14:anchorId="2D9F9EB4">
          <v:rect id="_x0000_i1109" style="width:0;height:1.5pt" o:hralign="center" o:hrstd="t" o:hr="t" fillcolor="#a0a0a0" stroked="f"/>
        </w:pict>
      </w:r>
    </w:p>
    <w:p w14:paraId="180BF7A0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4. Positive aspect (</w:t>
      </w:r>
      <w:r w:rsidRPr="005C4CA8">
        <w:rPr>
          <w:rFonts w:ascii="Nirmala UI" w:hAnsi="Nirmala UI" w:cs="Nirmala UI"/>
          <w:b/>
          <w:bCs/>
        </w:rPr>
        <w:t>सकारात्मक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1E277916" w14:textId="77777777" w:rsidR="005C4CA8" w:rsidRPr="005C4CA8" w:rsidRDefault="005C4CA8" w:rsidP="005C4CA8">
      <w:pPr>
        <w:numPr>
          <w:ilvl w:val="0"/>
          <w:numId w:val="6"/>
        </w:numPr>
      </w:pPr>
      <w:r w:rsidRPr="005C4CA8">
        <w:t>EN: One positive aspect of working from home is flexibility.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घर</w:t>
      </w:r>
      <w:r w:rsidRPr="005C4CA8">
        <w:t xml:space="preserve"> </w:t>
      </w:r>
      <w:r w:rsidRPr="005C4CA8">
        <w:rPr>
          <w:rFonts w:ascii="Nirmala UI" w:hAnsi="Nirmala UI" w:cs="Nirmala UI"/>
        </w:rPr>
        <w:t>से</w:t>
      </w:r>
      <w:r w:rsidRPr="005C4CA8">
        <w:t xml:space="preserve"> </w:t>
      </w:r>
      <w:r w:rsidRPr="005C4CA8">
        <w:rPr>
          <w:rFonts w:ascii="Nirmala UI" w:hAnsi="Nirmala UI" w:cs="Nirmala UI"/>
        </w:rPr>
        <w:t>काम</w:t>
      </w:r>
      <w:r w:rsidRPr="005C4CA8">
        <w:t xml:space="preserve"> </w:t>
      </w:r>
      <w:r w:rsidRPr="005C4CA8">
        <w:rPr>
          <w:rFonts w:ascii="Nirmala UI" w:hAnsi="Nirmala UI" w:cs="Nirmala UI"/>
        </w:rPr>
        <w:t>करने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सकारात्मक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लचीलापन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6B5D112A" w14:textId="77777777" w:rsidR="005C4CA8" w:rsidRPr="005C4CA8" w:rsidRDefault="005C4CA8" w:rsidP="005C4CA8">
      <w:pPr>
        <w:numPr>
          <w:ilvl w:val="0"/>
          <w:numId w:val="6"/>
        </w:numPr>
      </w:pPr>
      <w:r w:rsidRPr="005C4CA8">
        <w:t>EN: The positive aspects of technology outweigh the negatives.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प्रौद्योगिकी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सकारात्मक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नकारात्मक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से</w:t>
      </w:r>
      <w:r w:rsidRPr="005C4CA8">
        <w:t xml:space="preserve"> </w:t>
      </w:r>
      <w:r w:rsidRPr="005C4CA8">
        <w:rPr>
          <w:rFonts w:ascii="Nirmala UI" w:hAnsi="Nirmala UI" w:cs="Nirmala UI"/>
        </w:rPr>
        <w:t>अधिक</w:t>
      </w:r>
      <w:r w:rsidRPr="005C4CA8">
        <w:t xml:space="preserve"> </w:t>
      </w:r>
      <w:r w:rsidRPr="005C4CA8">
        <w:rPr>
          <w:rFonts w:ascii="Nirmala UI" w:hAnsi="Nirmala UI" w:cs="Nirmala UI"/>
        </w:rPr>
        <w:t>हैं।</w:t>
      </w:r>
    </w:p>
    <w:p w14:paraId="6C685FBB" w14:textId="77777777" w:rsidR="005C4CA8" w:rsidRPr="005C4CA8" w:rsidRDefault="005C4CA8" w:rsidP="005C4CA8">
      <w:r w:rsidRPr="005C4CA8">
        <w:pict w14:anchorId="5F981EB4">
          <v:rect id="_x0000_i1110" style="width:0;height:1.5pt" o:hralign="center" o:hrstd="t" o:hr="t" fillcolor="#a0a0a0" stroked="f"/>
        </w:pict>
      </w:r>
    </w:p>
    <w:p w14:paraId="7B2D834A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5. Negative aspect (</w:t>
      </w:r>
      <w:r w:rsidRPr="005C4CA8">
        <w:rPr>
          <w:rFonts w:ascii="Nirmala UI" w:hAnsi="Nirmala UI" w:cs="Nirmala UI"/>
          <w:b/>
          <w:bCs/>
        </w:rPr>
        <w:t>नकारात्मक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1C129F8D" w14:textId="77777777" w:rsidR="005C4CA8" w:rsidRPr="005C4CA8" w:rsidRDefault="005C4CA8" w:rsidP="005C4CA8">
      <w:pPr>
        <w:numPr>
          <w:ilvl w:val="0"/>
          <w:numId w:val="7"/>
        </w:numPr>
      </w:pPr>
      <w:r w:rsidRPr="005C4CA8">
        <w:t>EN: A negative aspect of social media is addiction.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सोशल</w:t>
      </w:r>
      <w:r w:rsidRPr="005C4CA8">
        <w:t xml:space="preserve"> </w:t>
      </w:r>
      <w:r w:rsidRPr="005C4CA8">
        <w:rPr>
          <w:rFonts w:ascii="Nirmala UI" w:hAnsi="Nirmala UI" w:cs="Nirmala UI"/>
        </w:rPr>
        <w:t>मीडिया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नकारात्मक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लत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117FACD5" w14:textId="77777777" w:rsidR="005C4CA8" w:rsidRPr="005C4CA8" w:rsidRDefault="005C4CA8" w:rsidP="005C4CA8">
      <w:pPr>
        <w:numPr>
          <w:ilvl w:val="0"/>
          <w:numId w:val="7"/>
        </w:numPr>
      </w:pPr>
      <w:r w:rsidRPr="005C4CA8">
        <w:t>EN: The negative aspects of urbanization cannot be ignored.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शहरीकरण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नकारात्मक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को</w:t>
      </w:r>
      <w:r w:rsidRPr="005C4CA8">
        <w:t xml:space="preserve"> </w:t>
      </w:r>
      <w:r w:rsidRPr="005C4CA8">
        <w:rPr>
          <w:rFonts w:ascii="Nirmala UI" w:hAnsi="Nirmala UI" w:cs="Nirmala UI"/>
        </w:rPr>
        <w:t>नजरअंदाज</w:t>
      </w:r>
      <w:r w:rsidRPr="005C4CA8">
        <w:t xml:space="preserve"> </w:t>
      </w:r>
      <w:r w:rsidRPr="005C4CA8">
        <w:rPr>
          <w:rFonts w:ascii="Nirmala UI" w:hAnsi="Nirmala UI" w:cs="Nirmala UI"/>
        </w:rPr>
        <w:t>नहीं</w:t>
      </w:r>
      <w:r w:rsidRPr="005C4CA8">
        <w:t xml:space="preserve"> </w:t>
      </w:r>
      <w:r w:rsidRPr="005C4CA8">
        <w:rPr>
          <w:rFonts w:ascii="Nirmala UI" w:hAnsi="Nirmala UI" w:cs="Nirmala UI"/>
        </w:rPr>
        <w:t>किया</w:t>
      </w:r>
      <w:r w:rsidRPr="005C4CA8">
        <w:t xml:space="preserve"> </w:t>
      </w:r>
      <w:r w:rsidRPr="005C4CA8">
        <w:rPr>
          <w:rFonts w:ascii="Nirmala UI" w:hAnsi="Nirmala UI" w:cs="Nirmala UI"/>
        </w:rPr>
        <w:t>जा</w:t>
      </w:r>
      <w:r w:rsidRPr="005C4CA8">
        <w:t xml:space="preserve"> </w:t>
      </w:r>
      <w:r w:rsidRPr="005C4CA8">
        <w:rPr>
          <w:rFonts w:ascii="Nirmala UI" w:hAnsi="Nirmala UI" w:cs="Nirmala UI"/>
        </w:rPr>
        <w:t>सकता।</w:t>
      </w:r>
    </w:p>
    <w:p w14:paraId="6A161B3A" w14:textId="77777777" w:rsidR="005C4CA8" w:rsidRPr="005C4CA8" w:rsidRDefault="005C4CA8" w:rsidP="005C4CA8">
      <w:r w:rsidRPr="005C4CA8">
        <w:pict w14:anchorId="69DED763">
          <v:rect id="_x0000_i1111" style="width:0;height:1.5pt" o:hralign="center" o:hrstd="t" o:hr="t" fillcolor="#a0a0a0" stroked="f"/>
        </w:pict>
      </w:r>
    </w:p>
    <w:p w14:paraId="6D1F7495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6. Technical aspect (</w:t>
      </w:r>
      <w:r w:rsidRPr="005C4CA8">
        <w:rPr>
          <w:rFonts w:ascii="Nirmala UI" w:hAnsi="Nirmala UI" w:cs="Nirmala UI"/>
          <w:b/>
          <w:bCs/>
        </w:rPr>
        <w:t>तकनीकी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6AC86346" w14:textId="77777777" w:rsidR="005C4CA8" w:rsidRPr="005C4CA8" w:rsidRDefault="005C4CA8" w:rsidP="005C4CA8">
      <w:pPr>
        <w:numPr>
          <w:ilvl w:val="0"/>
          <w:numId w:val="8"/>
        </w:numPr>
      </w:pPr>
      <w:r w:rsidRPr="005C4CA8">
        <w:t>EN: Engineers discussed the technical aspects of the new machine.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इंजीनियरों</w:t>
      </w:r>
      <w:r w:rsidRPr="005C4CA8">
        <w:t xml:space="preserve"> </w:t>
      </w:r>
      <w:r w:rsidRPr="005C4CA8">
        <w:rPr>
          <w:rFonts w:ascii="Nirmala UI" w:hAnsi="Nirmala UI" w:cs="Nirmala UI"/>
        </w:rPr>
        <w:t>ने</w:t>
      </w:r>
      <w:r w:rsidRPr="005C4CA8">
        <w:t xml:space="preserve"> </w:t>
      </w:r>
      <w:r w:rsidRPr="005C4CA8">
        <w:rPr>
          <w:rFonts w:ascii="Nirmala UI" w:hAnsi="Nirmala UI" w:cs="Nirmala UI"/>
        </w:rPr>
        <w:t>नई</w:t>
      </w:r>
      <w:r w:rsidRPr="005C4CA8">
        <w:t xml:space="preserve"> </w:t>
      </w:r>
      <w:r w:rsidRPr="005C4CA8">
        <w:rPr>
          <w:rFonts w:ascii="Nirmala UI" w:hAnsi="Nirmala UI" w:cs="Nirmala UI"/>
        </w:rPr>
        <w:t>मशीन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तकनीकी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पर</w:t>
      </w:r>
      <w:r w:rsidRPr="005C4CA8">
        <w:t xml:space="preserve"> </w:t>
      </w:r>
      <w:r w:rsidRPr="005C4CA8">
        <w:rPr>
          <w:rFonts w:ascii="Nirmala UI" w:hAnsi="Nirmala UI" w:cs="Nirmala UI"/>
        </w:rPr>
        <w:t>चर्चा</w:t>
      </w:r>
      <w:r w:rsidRPr="005C4CA8">
        <w:t xml:space="preserve"> </w:t>
      </w:r>
      <w:r w:rsidRPr="005C4CA8">
        <w:rPr>
          <w:rFonts w:ascii="Nirmala UI" w:hAnsi="Nirmala UI" w:cs="Nirmala UI"/>
        </w:rPr>
        <w:t>की।</w:t>
      </w:r>
    </w:p>
    <w:p w14:paraId="24956B0B" w14:textId="77777777" w:rsidR="005C4CA8" w:rsidRPr="005C4CA8" w:rsidRDefault="005C4CA8" w:rsidP="005C4CA8">
      <w:pPr>
        <w:numPr>
          <w:ilvl w:val="0"/>
          <w:numId w:val="8"/>
        </w:numPr>
      </w:pPr>
      <w:r w:rsidRPr="005C4CA8">
        <w:t>EN: Understanding the technical aspects is crucial for implementation.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कार्यान्वयन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लिए</w:t>
      </w:r>
      <w:r w:rsidRPr="005C4CA8">
        <w:t xml:space="preserve"> </w:t>
      </w:r>
      <w:r w:rsidRPr="005C4CA8">
        <w:rPr>
          <w:rFonts w:ascii="Nirmala UI" w:hAnsi="Nirmala UI" w:cs="Nirmala UI"/>
        </w:rPr>
        <w:t>तकनीकी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को</w:t>
      </w:r>
      <w:r w:rsidRPr="005C4CA8">
        <w:t xml:space="preserve"> </w:t>
      </w:r>
      <w:r w:rsidRPr="005C4CA8">
        <w:rPr>
          <w:rFonts w:ascii="Nirmala UI" w:hAnsi="Nirmala UI" w:cs="Nirmala UI"/>
        </w:rPr>
        <w:t>समझना</w:t>
      </w:r>
      <w:r w:rsidRPr="005C4CA8">
        <w:t xml:space="preserve"> </w:t>
      </w:r>
      <w:r w:rsidRPr="005C4CA8">
        <w:rPr>
          <w:rFonts w:ascii="Nirmala UI" w:hAnsi="Nirmala UI" w:cs="Nirmala UI"/>
        </w:rPr>
        <w:t>महत्वपूर्ण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13384D28" w14:textId="77777777" w:rsidR="005C4CA8" w:rsidRPr="005C4CA8" w:rsidRDefault="005C4CA8" w:rsidP="005C4CA8">
      <w:r w:rsidRPr="005C4CA8">
        <w:lastRenderedPageBreak/>
        <w:pict w14:anchorId="24F9DA04">
          <v:rect id="_x0000_i1112" style="width:0;height:1.5pt" o:hralign="center" o:hrstd="t" o:hr="t" fillcolor="#a0a0a0" stroked="f"/>
        </w:pict>
      </w:r>
    </w:p>
    <w:p w14:paraId="71F4A7EF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7. Social aspect (</w:t>
      </w:r>
      <w:r w:rsidRPr="005C4CA8">
        <w:rPr>
          <w:rFonts w:ascii="Nirmala UI" w:hAnsi="Nirmala UI" w:cs="Nirmala UI"/>
          <w:b/>
          <w:bCs/>
        </w:rPr>
        <w:t>सामाजिक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51DB62B3" w14:textId="77777777" w:rsidR="005C4CA8" w:rsidRPr="005C4CA8" w:rsidRDefault="005C4CA8" w:rsidP="005C4CA8">
      <w:pPr>
        <w:numPr>
          <w:ilvl w:val="0"/>
          <w:numId w:val="9"/>
        </w:numPr>
      </w:pPr>
      <w:r w:rsidRPr="005C4CA8">
        <w:t>EN: Education also improves the social aspects of life.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शिक्षा</w:t>
      </w:r>
      <w:r w:rsidRPr="005C4CA8">
        <w:t xml:space="preserve"> </w:t>
      </w:r>
      <w:r w:rsidRPr="005C4CA8">
        <w:rPr>
          <w:rFonts w:ascii="Nirmala UI" w:hAnsi="Nirmala UI" w:cs="Nirmala UI"/>
        </w:rPr>
        <w:t>जीवन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सामाजिक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में</w:t>
      </w:r>
      <w:r w:rsidRPr="005C4CA8">
        <w:t xml:space="preserve"> </w:t>
      </w:r>
      <w:r w:rsidRPr="005C4CA8">
        <w:rPr>
          <w:rFonts w:ascii="Nirmala UI" w:hAnsi="Nirmala UI" w:cs="Nirmala UI"/>
        </w:rPr>
        <w:t>भी</w:t>
      </w:r>
      <w:r w:rsidRPr="005C4CA8">
        <w:t xml:space="preserve"> </w:t>
      </w:r>
      <w:r w:rsidRPr="005C4CA8">
        <w:rPr>
          <w:rFonts w:ascii="Nirmala UI" w:hAnsi="Nirmala UI" w:cs="Nirmala UI"/>
        </w:rPr>
        <w:t>सुधार</w:t>
      </w:r>
      <w:r w:rsidRPr="005C4CA8">
        <w:t xml:space="preserve"> </w:t>
      </w:r>
      <w:r w:rsidRPr="005C4CA8">
        <w:rPr>
          <w:rFonts w:ascii="Nirmala UI" w:hAnsi="Nirmala UI" w:cs="Nirmala UI"/>
        </w:rPr>
        <w:t>करती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68665600" w14:textId="77777777" w:rsidR="005C4CA8" w:rsidRPr="005C4CA8" w:rsidRDefault="005C4CA8" w:rsidP="005C4CA8">
      <w:pPr>
        <w:numPr>
          <w:ilvl w:val="0"/>
          <w:numId w:val="9"/>
        </w:numPr>
      </w:pPr>
      <w:r w:rsidRPr="005C4CA8">
        <w:t>EN: Festivals highlight the social aspects of a community.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त्योहार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समुदाय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सामाजिक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को</w:t>
      </w:r>
      <w:r w:rsidRPr="005C4CA8">
        <w:t xml:space="preserve"> </w:t>
      </w:r>
      <w:r w:rsidRPr="005C4CA8">
        <w:rPr>
          <w:rFonts w:ascii="Nirmala UI" w:hAnsi="Nirmala UI" w:cs="Nirmala UI"/>
        </w:rPr>
        <w:t>उजागर</w:t>
      </w:r>
      <w:r w:rsidRPr="005C4CA8">
        <w:t xml:space="preserve"> </w:t>
      </w:r>
      <w:r w:rsidRPr="005C4CA8">
        <w:rPr>
          <w:rFonts w:ascii="Nirmala UI" w:hAnsi="Nirmala UI" w:cs="Nirmala UI"/>
        </w:rPr>
        <w:t>करते</w:t>
      </w:r>
      <w:r w:rsidRPr="005C4CA8">
        <w:t xml:space="preserve"> </w:t>
      </w:r>
      <w:r w:rsidRPr="005C4CA8">
        <w:rPr>
          <w:rFonts w:ascii="Nirmala UI" w:hAnsi="Nirmala UI" w:cs="Nirmala UI"/>
        </w:rPr>
        <w:t>हैं।</w:t>
      </w:r>
    </w:p>
    <w:p w14:paraId="38FE2A32" w14:textId="77777777" w:rsidR="005C4CA8" w:rsidRPr="005C4CA8" w:rsidRDefault="005C4CA8" w:rsidP="005C4CA8">
      <w:r w:rsidRPr="005C4CA8">
        <w:pict w14:anchorId="202D9842">
          <v:rect id="_x0000_i1113" style="width:0;height:1.5pt" o:hralign="center" o:hrstd="t" o:hr="t" fillcolor="#a0a0a0" stroked="f"/>
        </w:pict>
      </w:r>
    </w:p>
    <w:p w14:paraId="09A5A519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8. Economic aspect (</w:t>
      </w:r>
      <w:r w:rsidRPr="005C4CA8">
        <w:rPr>
          <w:rFonts w:ascii="Nirmala UI" w:hAnsi="Nirmala UI" w:cs="Nirmala UI"/>
          <w:b/>
          <w:bCs/>
        </w:rPr>
        <w:t>आर्थिक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32BB56E5" w14:textId="77777777" w:rsidR="005C4CA8" w:rsidRPr="005C4CA8" w:rsidRDefault="005C4CA8" w:rsidP="005C4CA8">
      <w:pPr>
        <w:numPr>
          <w:ilvl w:val="0"/>
          <w:numId w:val="10"/>
        </w:numPr>
      </w:pPr>
      <w:r w:rsidRPr="005C4CA8">
        <w:t>EN: The economic aspect of the project was carefully evaluated.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परियोजना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आर्थिक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सावधानीपूर्वक</w:t>
      </w:r>
      <w:r w:rsidRPr="005C4CA8">
        <w:t xml:space="preserve"> </w:t>
      </w:r>
      <w:r w:rsidRPr="005C4CA8">
        <w:rPr>
          <w:rFonts w:ascii="Nirmala UI" w:hAnsi="Nirmala UI" w:cs="Nirmala UI"/>
        </w:rPr>
        <w:t>मूल्यांकन</w:t>
      </w:r>
      <w:r w:rsidRPr="005C4CA8">
        <w:t xml:space="preserve"> </w:t>
      </w:r>
      <w:r w:rsidRPr="005C4CA8">
        <w:rPr>
          <w:rFonts w:ascii="Nirmala UI" w:hAnsi="Nirmala UI" w:cs="Nirmala UI"/>
        </w:rPr>
        <w:t>किया</w:t>
      </w:r>
      <w:r w:rsidRPr="005C4CA8">
        <w:t xml:space="preserve"> </w:t>
      </w:r>
      <w:r w:rsidRPr="005C4CA8">
        <w:rPr>
          <w:rFonts w:ascii="Nirmala UI" w:hAnsi="Nirmala UI" w:cs="Nirmala UI"/>
        </w:rPr>
        <w:t>गया।</w:t>
      </w:r>
    </w:p>
    <w:p w14:paraId="58016C7A" w14:textId="77777777" w:rsidR="005C4CA8" w:rsidRPr="005C4CA8" w:rsidRDefault="005C4CA8" w:rsidP="005C4CA8">
      <w:pPr>
        <w:numPr>
          <w:ilvl w:val="0"/>
          <w:numId w:val="10"/>
        </w:numPr>
      </w:pPr>
      <w:r w:rsidRPr="005C4CA8">
        <w:t>EN: Tourism has a significant economic aspect for the region.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पर्यटन</w:t>
      </w:r>
      <w:r w:rsidRPr="005C4CA8">
        <w:t xml:space="preserve"> </w:t>
      </w:r>
      <w:r w:rsidRPr="005C4CA8">
        <w:rPr>
          <w:rFonts w:ascii="Nirmala UI" w:hAnsi="Nirmala UI" w:cs="Nirmala UI"/>
        </w:rPr>
        <w:t>क्षेत्र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लिए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महत्वपूर्ण</w:t>
      </w:r>
      <w:r w:rsidRPr="005C4CA8">
        <w:t xml:space="preserve"> </w:t>
      </w:r>
      <w:r w:rsidRPr="005C4CA8">
        <w:rPr>
          <w:rFonts w:ascii="Nirmala UI" w:hAnsi="Nirmala UI" w:cs="Nirmala UI"/>
        </w:rPr>
        <w:t>आर्थिक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49AB63A1" w14:textId="77777777" w:rsidR="005C4CA8" w:rsidRPr="005C4CA8" w:rsidRDefault="005C4CA8" w:rsidP="005C4CA8">
      <w:r w:rsidRPr="005C4CA8">
        <w:pict w14:anchorId="1036D66D">
          <v:rect id="_x0000_i1114" style="width:0;height:1.5pt" o:hralign="center" o:hrstd="t" o:hr="t" fillcolor="#a0a0a0" stroked="f"/>
        </w:pict>
      </w:r>
    </w:p>
    <w:p w14:paraId="4F19F320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9. Legal aspect (</w:t>
      </w:r>
      <w:r w:rsidRPr="005C4CA8">
        <w:rPr>
          <w:rFonts w:ascii="Nirmala UI" w:hAnsi="Nirmala UI" w:cs="Nirmala UI"/>
          <w:b/>
          <w:bCs/>
        </w:rPr>
        <w:t>कानूनी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3190F216" w14:textId="77777777" w:rsidR="005C4CA8" w:rsidRPr="005C4CA8" w:rsidRDefault="005C4CA8" w:rsidP="005C4CA8">
      <w:pPr>
        <w:numPr>
          <w:ilvl w:val="0"/>
          <w:numId w:val="11"/>
        </w:numPr>
      </w:pPr>
      <w:r w:rsidRPr="005C4CA8">
        <w:t>EN: The lawyer explained the legal aspects of the contract.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वकील</w:t>
      </w:r>
      <w:r w:rsidRPr="005C4CA8">
        <w:t xml:space="preserve"> </w:t>
      </w:r>
      <w:r w:rsidRPr="005C4CA8">
        <w:rPr>
          <w:rFonts w:ascii="Nirmala UI" w:hAnsi="Nirmala UI" w:cs="Nirmala UI"/>
        </w:rPr>
        <w:t>ने</w:t>
      </w:r>
      <w:r w:rsidRPr="005C4CA8">
        <w:t xml:space="preserve"> </w:t>
      </w:r>
      <w:r w:rsidRPr="005C4CA8">
        <w:rPr>
          <w:rFonts w:ascii="Nirmala UI" w:hAnsi="Nirmala UI" w:cs="Nirmala UI"/>
        </w:rPr>
        <w:t>अनुबंध</w:t>
      </w:r>
      <w:r w:rsidRPr="005C4CA8">
        <w:t xml:space="preserve"> </w:t>
      </w:r>
      <w:r w:rsidRPr="005C4CA8">
        <w:rPr>
          <w:rFonts w:ascii="Nirmala UI" w:hAnsi="Nirmala UI" w:cs="Nirmala UI"/>
        </w:rPr>
        <w:t>के</w:t>
      </w:r>
      <w:r w:rsidRPr="005C4CA8">
        <w:t xml:space="preserve"> </w:t>
      </w:r>
      <w:r w:rsidRPr="005C4CA8">
        <w:rPr>
          <w:rFonts w:ascii="Nirmala UI" w:hAnsi="Nirmala UI" w:cs="Nirmala UI"/>
        </w:rPr>
        <w:t>कानूनी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पहलुओं</w:t>
      </w:r>
      <w:r w:rsidRPr="005C4CA8">
        <w:t xml:space="preserve"> </w:t>
      </w:r>
      <w:r w:rsidRPr="005C4CA8">
        <w:rPr>
          <w:rFonts w:ascii="Nirmala UI" w:hAnsi="Nirmala UI" w:cs="Nirmala UI"/>
        </w:rPr>
        <w:t>को</w:t>
      </w:r>
      <w:r w:rsidRPr="005C4CA8">
        <w:t xml:space="preserve"> </w:t>
      </w:r>
      <w:r w:rsidRPr="005C4CA8">
        <w:rPr>
          <w:rFonts w:ascii="Nirmala UI" w:hAnsi="Nirmala UI" w:cs="Nirmala UI"/>
        </w:rPr>
        <w:t>समझाया।</w:t>
      </w:r>
    </w:p>
    <w:p w14:paraId="20A3F935" w14:textId="77777777" w:rsidR="005C4CA8" w:rsidRPr="005C4CA8" w:rsidRDefault="005C4CA8" w:rsidP="005C4CA8">
      <w:pPr>
        <w:numPr>
          <w:ilvl w:val="0"/>
          <w:numId w:val="11"/>
        </w:numPr>
      </w:pPr>
      <w:r w:rsidRPr="005C4CA8">
        <w:t>EN: Understanding the legal aspect is essential before signing agreements.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समझौते</w:t>
      </w:r>
      <w:r w:rsidRPr="005C4CA8">
        <w:t xml:space="preserve"> </w:t>
      </w:r>
      <w:r w:rsidRPr="005C4CA8">
        <w:rPr>
          <w:rFonts w:ascii="Nirmala UI" w:hAnsi="Nirmala UI" w:cs="Nirmala UI"/>
        </w:rPr>
        <w:t>पर</w:t>
      </w:r>
      <w:r w:rsidRPr="005C4CA8">
        <w:t xml:space="preserve"> </w:t>
      </w:r>
      <w:r w:rsidRPr="005C4CA8">
        <w:rPr>
          <w:rFonts w:ascii="Nirmala UI" w:hAnsi="Nirmala UI" w:cs="Nirmala UI"/>
        </w:rPr>
        <w:t>हस्ताक्षर</w:t>
      </w:r>
      <w:r w:rsidRPr="005C4CA8">
        <w:t xml:space="preserve"> </w:t>
      </w:r>
      <w:r w:rsidRPr="005C4CA8">
        <w:rPr>
          <w:rFonts w:ascii="Nirmala UI" w:hAnsi="Nirmala UI" w:cs="Nirmala UI"/>
        </w:rPr>
        <w:t>करने</w:t>
      </w:r>
      <w:r w:rsidRPr="005C4CA8">
        <w:t xml:space="preserve"> </w:t>
      </w:r>
      <w:r w:rsidRPr="005C4CA8">
        <w:rPr>
          <w:rFonts w:ascii="Nirmala UI" w:hAnsi="Nirmala UI" w:cs="Nirmala UI"/>
        </w:rPr>
        <w:t>से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पहले</w:t>
      </w:r>
      <w:r w:rsidRPr="005C4CA8">
        <w:t xml:space="preserve"> </w:t>
      </w:r>
      <w:r w:rsidRPr="005C4CA8">
        <w:rPr>
          <w:rFonts w:ascii="Nirmala UI" w:hAnsi="Nirmala UI" w:cs="Nirmala UI"/>
        </w:rPr>
        <w:t>कानूनी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को</w:t>
      </w:r>
      <w:r w:rsidRPr="005C4CA8">
        <w:t xml:space="preserve"> </w:t>
      </w:r>
      <w:r w:rsidRPr="005C4CA8">
        <w:rPr>
          <w:rFonts w:ascii="Nirmala UI" w:hAnsi="Nirmala UI" w:cs="Nirmala UI"/>
        </w:rPr>
        <w:t>समझना</w:t>
      </w:r>
      <w:r w:rsidRPr="005C4CA8">
        <w:t xml:space="preserve"> </w:t>
      </w:r>
      <w:r w:rsidRPr="005C4CA8">
        <w:rPr>
          <w:rFonts w:ascii="Nirmala UI" w:hAnsi="Nirmala UI" w:cs="Nirmala UI"/>
        </w:rPr>
        <w:t>आवश्यक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4D9C171B" w14:textId="77777777" w:rsidR="005C4CA8" w:rsidRPr="005C4CA8" w:rsidRDefault="005C4CA8" w:rsidP="005C4CA8">
      <w:r w:rsidRPr="005C4CA8">
        <w:pict w14:anchorId="22CCBACA">
          <v:rect id="_x0000_i1115" style="width:0;height:1.5pt" o:hralign="center" o:hrstd="t" o:hr="t" fillcolor="#a0a0a0" stroked="f"/>
        </w:pict>
      </w:r>
    </w:p>
    <w:p w14:paraId="782F5121" w14:textId="77777777" w:rsidR="005C4CA8" w:rsidRPr="005C4CA8" w:rsidRDefault="005C4CA8" w:rsidP="005C4CA8">
      <w:pPr>
        <w:rPr>
          <w:b/>
          <w:bCs/>
        </w:rPr>
      </w:pPr>
      <w:r w:rsidRPr="005C4CA8">
        <w:rPr>
          <w:b/>
          <w:bCs/>
        </w:rPr>
        <w:t>10. Aspect of life (</w:t>
      </w:r>
      <w:r w:rsidRPr="005C4CA8">
        <w:rPr>
          <w:rFonts w:ascii="Nirmala UI" w:hAnsi="Nirmala UI" w:cs="Nirmala UI"/>
          <w:b/>
          <w:bCs/>
        </w:rPr>
        <w:t>जीवन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का</w:t>
      </w:r>
      <w:r w:rsidRPr="005C4CA8">
        <w:rPr>
          <w:b/>
          <w:bCs/>
        </w:rPr>
        <w:t xml:space="preserve"> </w:t>
      </w:r>
      <w:r w:rsidRPr="005C4CA8">
        <w:rPr>
          <w:rFonts w:ascii="Nirmala UI" w:hAnsi="Nirmala UI" w:cs="Nirmala UI"/>
          <w:b/>
          <w:bCs/>
        </w:rPr>
        <w:t>पहलू</w:t>
      </w:r>
      <w:r w:rsidRPr="005C4CA8">
        <w:rPr>
          <w:b/>
          <w:bCs/>
        </w:rPr>
        <w:t>)</w:t>
      </w:r>
    </w:p>
    <w:p w14:paraId="4A485586" w14:textId="77777777" w:rsidR="005C4CA8" w:rsidRPr="005C4CA8" w:rsidRDefault="005C4CA8" w:rsidP="005C4CA8">
      <w:pPr>
        <w:numPr>
          <w:ilvl w:val="0"/>
          <w:numId w:val="12"/>
        </w:numPr>
      </w:pPr>
      <w:r w:rsidRPr="005C4CA8">
        <w:t>EN: Health is a critical aspect of life.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स्वास्थ्य</w:t>
      </w:r>
      <w:r w:rsidRPr="005C4CA8">
        <w:t xml:space="preserve"> </w:t>
      </w:r>
      <w:r w:rsidRPr="005C4CA8">
        <w:rPr>
          <w:rFonts w:ascii="Nirmala UI" w:hAnsi="Nirmala UI" w:cs="Nirmala UI"/>
        </w:rPr>
        <w:t>जीवन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महत्वपूर्ण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5405DD4E" w14:textId="77777777" w:rsidR="005C4CA8" w:rsidRPr="005C4CA8" w:rsidRDefault="005C4CA8" w:rsidP="005C4CA8">
      <w:pPr>
        <w:numPr>
          <w:ilvl w:val="0"/>
          <w:numId w:val="12"/>
        </w:numPr>
      </w:pPr>
      <w:r w:rsidRPr="005C4CA8">
        <w:t>EN: Work-life balance is an important aspect of modern life.</w:t>
      </w:r>
      <w:r w:rsidRPr="005C4CA8">
        <w:br/>
        <w:t xml:space="preserve">HI: </w:t>
      </w:r>
      <w:r w:rsidRPr="005C4CA8">
        <w:rPr>
          <w:rFonts w:ascii="Nirmala UI" w:hAnsi="Nirmala UI" w:cs="Nirmala UI"/>
        </w:rPr>
        <w:t>कार्य</w:t>
      </w:r>
      <w:r w:rsidRPr="005C4CA8">
        <w:t>-</w:t>
      </w:r>
      <w:r w:rsidRPr="005C4CA8">
        <w:rPr>
          <w:rFonts w:ascii="Nirmala UI" w:hAnsi="Nirmala UI" w:cs="Nirmala UI"/>
        </w:rPr>
        <w:t>जीवन</w:t>
      </w:r>
      <w:r w:rsidRPr="005C4CA8">
        <w:t xml:space="preserve"> </w:t>
      </w:r>
      <w:r w:rsidRPr="005C4CA8">
        <w:rPr>
          <w:rFonts w:ascii="Nirmala UI" w:hAnsi="Nirmala UI" w:cs="Nirmala UI"/>
        </w:rPr>
        <w:t>संतुलन</w:t>
      </w:r>
      <w:r w:rsidRPr="005C4CA8">
        <w:t xml:space="preserve"> </w:t>
      </w:r>
      <w:r w:rsidRPr="005C4CA8">
        <w:rPr>
          <w:rFonts w:ascii="Nirmala UI" w:hAnsi="Nirmala UI" w:cs="Nirmala UI"/>
        </w:rPr>
        <w:t>आधुनिक</w:t>
      </w:r>
      <w:r w:rsidRPr="005C4CA8">
        <w:t xml:space="preserve"> </w:t>
      </w:r>
      <w:r w:rsidRPr="005C4CA8">
        <w:rPr>
          <w:rFonts w:ascii="Nirmala UI" w:hAnsi="Nirmala UI" w:cs="Nirmala UI"/>
        </w:rPr>
        <w:t>जीवन</w:t>
      </w:r>
      <w:r w:rsidRPr="005C4CA8">
        <w:t xml:space="preserve"> </w:t>
      </w:r>
      <w:r w:rsidRPr="005C4CA8">
        <w:rPr>
          <w:rFonts w:ascii="Nirmala UI" w:hAnsi="Nirmala UI" w:cs="Nirmala UI"/>
        </w:rPr>
        <w:t>का</w:t>
      </w:r>
      <w:r w:rsidRPr="005C4CA8">
        <w:t xml:space="preserve"> </w:t>
      </w:r>
      <w:r w:rsidRPr="005C4CA8">
        <w:rPr>
          <w:rFonts w:ascii="Nirmala UI" w:hAnsi="Nirmala UI" w:cs="Nirmala UI"/>
        </w:rPr>
        <w:t>एक</w:t>
      </w:r>
      <w:r w:rsidRPr="005C4CA8">
        <w:t xml:space="preserve"> </w:t>
      </w:r>
      <w:r w:rsidRPr="005C4CA8">
        <w:rPr>
          <w:rFonts w:ascii="Nirmala UI" w:hAnsi="Nirmala UI" w:cs="Nirmala UI"/>
        </w:rPr>
        <w:t>महत्वपूर्ण</w:t>
      </w:r>
      <w:r w:rsidRPr="005C4CA8">
        <w:t xml:space="preserve"> </w:t>
      </w:r>
      <w:r w:rsidRPr="005C4CA8">
        <w:rPr>
          <w:rFonts w:ascii="Nirmala UI" w:hAnsi="Nirmala UI" w:cs="Nirmala UI"/>
        </w:rPr>
        <w:t>पहलू</w:t>
      </w:r>
      <w:r w:rsidRPr="005C4CA8">
        <w:t xml:space="preserve"> </w:t>
      </w:r>
      <w:r w:rsidRPr="005C4CA8">
        <w:rPr>
          <w:rFonts w:ascii="Nirmala UI" w:hAnsi="Nirmala UI" w:cs="Nirmala UI"/>
        </w:rPr>
        <w:t>है।</w:t>
      </w:r>
    </w:p>
    <w:p w14:paraId="06EBF96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481"/>
    <w:multiLevelType w:val="multilevel"/>
    <w:tmpl w:val="015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5F09"/>
    <w:multiLevelType w:val="multilevel"/>
    <w:tmpl w:val="6FF6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49E5"/>
    <w:multiLevelType w:val="multilevel"/>
    <w:tmpl w:val="418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C0EE4"/>
    <w:multiLevelType w:val="multilevel"/>
    <w:tmpl w:val="F04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5410F"/>
    <w:multiLevelType w:val="multilevel"/>
    <w:tmpl w:val="5C0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C2FE8"/>
    <w:multiLevelType w:val="multilevel"/>
    <w:tmpl w:val="2A7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B537E"/>
    <w:multiLevelType w:val="multilevel"/>
    <w:tmpl w:val="C5F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261C8"/>
    <w:multiLevelType w:val="multilevel"/>
    <w:tmpl w:val="20A0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46767"/>
    <w:multiLevelType w:val="multilevel"/>
    <w:tmpl w:val="3D2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E3931"/>
    <w:multiLevelType w:val="multilevel"/>
    <w:tmpl w:val="853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87AB5"/>
    <w:multiLevelType w:val="multilevel"/>
    <w:tmpl w:val="665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74E36"/>
    <w:multiLevelType w:val="multilevel"/>
    <w:tmpl w:val="877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41684">
    <w:abstractNumId w:val="1"/>
  </w:num>
  <w:num w:numId="2" w16cid:durableId="122115797">
    <w:abstractNumId w:val="6"/>
  </w:num>
  <w:num w:numId="3" w16cid:durableId="1961717560">
    <w:abstractNumId w:val="10"/>
  </w:num>
  <w:num w:numId="4" w16cid:durableId="903687450">
    <w:abstractNumId w:val="11"/>
  </w:num>
  <w:num w:numId="5" w16cid:durableId="1034043712">
    <w:abstractNumId w:val="8"/>
  </w:num>
  <w:num w:numId="6" w16cid:durableId="778531748">
    <w:abstractNumId w:val="9"/>
  </w:num>
  <w:num w:numId="7" w16cid:durableId="1434282337">
    <w:abstractNumId w:val="2"/>
  </w:num>
  <w:num w:numId="8" w16cid:durableId="717167879">
    <w:abstractNumId w:val="0"/>
  </w:num>
  <w:num w:numId="9" w16cid:durableId="1193417988">
    <w:abstractNumId w:val="4"/>
  </w:num>
  <w:num w:numId="10" w16cid:durableId="779685622">
    <w:abstractNumId w:val="5"/>
  </w:num>
  <w:num w:numId="11" w16cid:durableId="1047998242">
    <w:abstractNumId w:val="3"/>
  </w:num>
  <w:num w:numId="12" w16cid:durableId="1255243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6B2"/>
    <w:rsid w:val="005C4CA8"/>
    <w:rsid w:val="006C1847"/>
    <w:rsid w:val="008D1D78"/>
    <w:rsid w:val="00CB26B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25D693-E179-4AAB-A080-1431BBFA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2025-08-24T14:45:00Z</dcterms:created>
  <dcterms:modified xsi:type="dcterms:W3CDTF">2025-08-24T14:47:00Z</dcterms:modified>
</cp:coreProperties>
</file>