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Summary </w:t>
      </w:r>
      <w:r w:rsidDel="00000000" w:rsidR="00000000" w:rsidRPr="00000000">
        <w:rPr/>
        <w:drawing>
          <wp:inline distB="114300" distT="114300" distL="114300" distR="114300">
            <wp:extent cx="5943600" cy="5524500"/>
            <wp:effectExtent b="0" l="0" r="0" t="0"/>
            <wp:docPr id="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Train set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Test set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4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Validation set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Adding new attribute in renewal only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drop_percent_recent_revenue = (Ren_previousmonthlyrevenue-last3statementsdeposits)/Ren_previousmonthlyrevenue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Summary: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368800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Train set: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93327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Test Set: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68837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Validation Set: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3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Observation (In Training Deciles) and Upsampling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Till 9 th decile (where max_probabilty  - 0.42) - model has predicted = 0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 10 deciles (min_prob - 0.42 till max probability) - model has predicted = 1.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False_positive = where Write_OFF = 0 and Model Predictions = 1 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All those points are upsampled - so as to move them to upper deciles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There were 43 such points which were added to the original train set of 2708 points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sz w:val="30"/>
          <w:szCs w:val="30"/>
          <w:rtl w:val="0"/>
        </w:rPr>
        <w:t xml:space="preserve">Upsampling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Model Summary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Train Decile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4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Test Decile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‘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Validation Decile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Advanced Feature Engineering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CDF, Distribution, Description, Bins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We need to paste model summary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Explain why p value is 1.000 and why it is nan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Paste the results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sz w:val="28"/>
          <w:szCs w:val="28"/>
          <w:rtl w:val="0"/>
        </w:rPr>
        <w:t xml:space="preserve">CDFs</w:t>
      </w:r>
      <w:r w:rsidDel="00000000" w:rsidR="00000000" w:rsidRPr="00000000">
        <w:rPr>
          <w:rtl w:val="0"/>
        </w:rPr>
        <w:t xml:space="preserve"> (These are build to get see the distinguish between output class in order to make bins):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5299"/>
            <wp:effectExtent b="0" l="0" r="0" t="0"/>
            <wp:docPr id="4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Bins Distribution (0-0.5 (f1), 0.5-1(f2), Rest (f3))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9863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Bins Distribution (2-4, 4-6, Rest)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Bins Distribution (20K-50K, 50K-80K, Rest)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Bins Distribution (0-5, Rest)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Bins Distribution (400-500, 500-600, Rest)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4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Bins Distribution (0-20, 20-40, Rest)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u w:val="single"/>
          <w:rtl w:val="0"/>
        </w:rPr>
        <w:t xml:space="preserve">Some attributes could not be broken into bins n Others were binary features</w:t>
      </w: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Distributions:-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3762375" cy="27813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3733800" cy="27813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3829050" cy="2781300"/>
            <wp:effectExtent b="0" l="0" r="0" t="0"/>
            <wp:docPr id="4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3829050" cy="27813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3705225" cy="2781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3838575" cy="27813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3762375" cy="27813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3733800" cy="278130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3705225" cy="2781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3819525" cy="27813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4038600" cy="2781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3838575" cy="27813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3838575" cy="27813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3838575" cy="2781300"/>
            <wp:effectExtent b="0" l="0" r="0" t="0"/>
            <wp:docPr id="4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4038600" cy="27813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3838575" cy="2781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3838575" cy="2781300"/>
            <wp:effectExtent b="0" l="0" r="0" t="0"/>
            <wp:docPr id="3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Summary:-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724852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24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Train set: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Test set: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Validation Set: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Observations:</w:t>
      </w:r>
    </w:p>
    <w:p w:rsidR="00000000" w:rsidDel="00000000" w:rsidP="00000000" w:rsidRDefault="00000000" w:rsidRPr="00000000" w14:paraId="000000E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Validation and pentiles are not descent </w:t>
      </w:r>
    </w:p>
    <w:p w:rsidR="00000000" w:rsidDel="00000000" w:rsidP="00000000" w:rsidRDefault="00000000" w:rsidRPr="00000000" w14:paraId="000000E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 values of new attributes is either 1 or nan meaning they have no predictive value</w:t>
      </w:r>
    </w:p>
    <w:p w:rsidR="00000000" w:rsidDel="00000000" w:rsidP="00000000" w:rsidRDefault="00000000" w:rsidRPr="00000000" w14:paraId="000000E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could be possible due to use of one hot encoding to make bins </w:t>
      </w:r>
    </w:p>
    <w:p w:rsidR="00000000" w:rsidDel="00000000" w:rsidP="00000000" w:rsidRDefault="00000000" w:rsidRPr="00000000" w14:paraId="000000E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One can not assign different weights (label encoding) to every sub-attribute. This can make our model biased for bigger values of weights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Renewal + LN + CBC:-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Training set - (1851,26)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Test set - (463,26)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Validation set - (326,26)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Summary: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9215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Training Decile:-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2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Test Decile:-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Validation Decile:-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42" Type="http://schemas.openxmlformats.org/officeDocument/2006/relationships/image" Target="media/image5.png"/><Relationship Id="rId41" Type="http://schemas.openxmlformats.org/officeDocument/2006/relationships/image" Target="media/image43.png"/><Relationship Id="rId44" Type="http://schemas.openxmlformats.org/officeDocument/2006/relationships/image" Target="media/image46.png"/><Relationship Id="rId43" Type="http://schemas.openxmlformats.org/officeDocument/2006/relationships/image" Target="media/image2.png"/><Relationship Id="rId46" Type="http://schemas.openxmlformats.org/officeDocument/2006/relationships/image" Target="media/image38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48" Type="http://schemas.openxmlformats.org/officeDocument/2006/relationships/image" Target="media/image16.png"/><Relationship Id="rId47" Type="http://schemas.openxmlformats.org/officeDocument/2006/relationships/image" Target="media/image24.png"/><Relationship Id="rId49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7" Type="http://schemas.openxmlformats.org/officeDocument/2006/relationships/image" Target="media/image40.png"/><Relationship Id="rId8" Type="http://schemas.openxmlformats.org/officeDocument/2006/relationships/image" Target="media/image44.png"/><Relationship Id="rId31" Type="http://schemas.openxmlformats.org/officeDocument/2006/relationships/image" Target="media/image15.png"/><Relationship Id="rId30" Type="http://schemas.openxmlformats.org/officeDocument/2006/relationships/image" Target="media/image35.png"/><Relationship Id="rId33" Type="http://schemas.openxmlformats.org/officeDocument/2006/relationships/image" Target="media/image25.png"/><Relationship Id="rId32" Type="http://schemas.openxmlformats.org/officeDocument/2006/relationships/image" Target="media/image7.png"/><Relationship Id="rId35" Type="http://schemas.openxmlformats.org/officeDocument/2006/relationships/image" Target="media/image31.png"/><Relationship Id="rId34" Type="http://schemas.openxmlformats.org/officeDocument/2006/relationships/image" Target="media/image14.png"/><Relationship Id="rId37" Type="http://schemas.openxmlformats.org/officeDocument/2006/relationships/image" Target="media/image34.png"/><Relationship Id="rId36" Type="http://schemas.openxmlformats.org/officeDocument/2006/relationships/image" Target="media/image4.png"/><Relationship Id="rId39" Type="http://schemas.openxmlformats.org/officeDocument/2006/relationships/image" Target="media/image6.png"/><Relationship Id="rId38" Type="http://schemas.openxmlformats.org/officeDocument/2006/relationships/image" Target="media/image8.png"/><Relationship Id="rId20" Type="http://schemas.openxmlformats.org/officeDocument/2006/relationships/image" Target="media/image27.png"/><Relationship Id="rId22" Type="http://schemas.openxmlformats.org/officeDocument/2006/relationships/image" Target="media/image30.png"/><Relationship Id="rId21" Type="http://schemas.openxmlformats.org/officeDocument/2006/relationships/image" Target="media/image9.png"/><Relationship Id="rId24" Type="http://schemas.openxmlformats.org/officeDocument/2006/relationships/image" Target="media/image37.png"/><Relationship Id="rId23" Type="http://schemas.openxmlformats.org/officeDocument/2006/relationships/image" Target="media/image3.png"/><Relationship Id="rId26" Type="http://schemas.openxmlformats.org/officeDocument/2006/relationships/image" Target="media/image18.png"/><Relationship Id="rId25" Type="http://schemas.openxmlformats.org/officeDocument/2006/relationships/image" Target="media/image12.png"/><Relationship Id="rId28" Type="http://schemas.openxmlformats.org/officeDocument/2006/relationships/image" Target="media/image11.png"/><Relationship Id="rId27" Type="http://schemas.openxmlformats.org/officeDocument/2006/relationships/image" Target="media/image28.png"/><Relationship Id="rId29" Type="http://schemas.openxmlformats.org/officeDocument/2006/relationships/image" Target="media/image23.png"/><Relationship Id="rId51" Type="http://schemas.openxmlformats.org/officeDocument/2006/relationships/image" Target="media/image22.png"/><Relationship Id="rId50" Type="http://schemas.openxmlformats.org/officeDocument/2006/relationships/image" Target="media/image41.png"/><Relationship Id="rId52" Type="http://schemas.openxmlformats.org/officeDocument/2006/relationships/image" Target="media/image21.png"/><Relationship Id="rId11" Type="http://schemas.openxmlformats.org/officeDocument/2006/relationships/image" Target="media/image42.png"/><Relationship Id="rId10" Type="http://schemas.openxmlformats.org/officeDocument/2006/relationships/image" Target="media/image13.png"/><Relationship Id="rId13" Type="http://schemas.openxmlformats.org/officeDocument/2006/relationships/image" Target="media/image39.png"/><Relationship Id="rId12" Type="http://schemas.openxmlformats.org/officeDocument/2006/relationships/image" Target="media/image36.png"/><Relationship Id="rId15" Type="http://schemas.openxmlformats.org/officeDocument/2006/relationships/image" Target="media/image1.png"/><Relationship Id="rId14" Type="http://schemas.openxmlformats.org/officeDocument/2006/relationships/image" Target="media/image20.png"/><Relationship Id="rId17" Type="http://schemas.openxmlformats.org/officeDocument/2006/relationships/image" Target="media/image19.png"/><Relationship Id="rId16" Type="http://schemas.openxmlformats.org/officeDocument/2006/relationships/image" Target="media/image47.png"/><Relationship Id="rId19" Type="http://schemas.openxmlformats.org/officeDocument/2006/relationships/image" Target="media/image33.png"/><Relationship Id="rId18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