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AI Gateway Summary</w:t>
      </w:r>
    </w:p>
    <w:p>
      <w:r>
        <w:rPr>
          <w:b/>
        </w:rPr>
        <w:t xml:space="preserve">Goal: </w:t>
      </w:r>
      <w:r>
        <w:t>Build a production-ready FastAPI backend capable of communicating with local LLMs (Ollama) using a clean, extensible architecture.</w:t>
      </w:r>
    </w:p>
    <w:p>
      <w:pPr>
        <w:pStyle w:val="Heading2"/>
      </w:pPr>
      <w:r>
        <w:t>Architecture</w:t>
      </w:r>
    </w:p>
    <w:p>
      <w:r>
        <w:t>FastAPI → Middleware → Routers → Dependency Injection → ChatService → BaseLLMService → OllamaService → Ollama</w:t>
      </w:r>
    </w:p>
    <w:p>
      <w:pPr>
        <w:pStyle w:val="Heading2"/>
      </w:pPr>
      <w:r>
        <w:t>Completed Features</w:t>
      </w:r>
    </w:p>
    <w:p>
      <w:pPr>
        <w:pStyle w:val="ListBullet"/>
      </w:pPr>
      <w:r>
        <w:t>Project structure using uv</w:t>
      </w:r>
    </w:p>
    <w:p>
      <w:pPr>
        <w:pStyle w:val="ListBullet"/>
      </w:pPr>
      <w:r>
        <w:t>FastAPI application setup</w:t>
      </w:r>
    </w:p>
    <w:p>
      <w:pPr>
        <w:pStyle w:val="ListBullet"/>
      </w:pPr>
      <w:r>
        <w:t>Configuration management with Pydantic BaseSettings and .env</w:t>
      </w:r>
    </w:p>
    <w:p>
      <w:pPr>
        <w:pStyle w:val="ListBullet"/>
      </w:pPr>
      <w:r>
        <w:t>Health endpoint upgraded to verify Ollama connectivity</w:t>
      </w:r>
    </w:p>
    <w:p>
      <w:pPr>
        <w:pStyle w:val="ListBullet"/>
      </w:pPr>
      <w:r>
        <w:t>Logging configuration</w:t>
      </w:r>
    </w:p>
    <w:p>
      <w:pPr>
        <w:pStyle w:val="ListBullet"/>
      </w:pPr>
      <w:r>
        <w:t>Global exception handling</w:t>
      </w:r>
    </w:p>
    <w:p>
      <w:pPr>
        <w:pStyle w:val="ListBullet"/>
      </w:pPr>
      <w:r>
        <w:t>BaseLLMService abstraction</w:t>
      </w:r>
    </w:p>
    <w:p>
      <w:pPr>
        <w:pStyle w:val="ListBullet"/>
      </w:pPr>
      <w:r>
        <w:t>OllamaService implementation</w:t>
      </w:r>
    </w:p>
    <w:p>
      <w:pPr>
        <w:pStyle w:val="ListBullet"/>
      </w:pPr>
      <w:r>
        <w:t>ChatService orchestration layer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/chat endpoint</w:t>
      </w:r>
    </w:p>
    <w:p>
      <w:pPr>
        <w:pStyle w:val="ListBullet"/>
      </w:pPr>
      <w:r>
        <w:t>Swagger/OpenAPI integration</w:t>
      </w:r>
    </w:p>
    <w:p>
      <w:pPr>
        <w:pStyle w:val="ListBullet"/>
      </w:pPr>
      <w:r>
        <w:t>Standard API response envelope</w:t>
      </w:r>
    </w:p>
    <w:p>
      <w:pPr>
        <w:pStyle w:val="ListBullet"/>
      </w:pPr>
      <w:r>
        <w:t>Request ID middleware</w:t>
      </w:r>
    </w:p>
    <w:p>
      <w:pPr>
        <w:pStyle w:val="ListBullet"/>
      </w:pPr>
      <w:r>
        <w:t>Response timing middleware</w:t>
      </w:r>
    </w:p>
    <w:p>
      <w:pPr>
        <w:pStyle w:val="ListBullet"/>
      </w:pPr>
      <w:r>
        <w:t>Application lifespan (startup/shutdown) checks</w:t>
      </w:r>
    </w:p>
    <w:p>
      <w:pPr>
        <w:pStyle w:val="ListBullet"/>
      </w:pPr>
      <w:r>
        <w:t>Enums for Provider and HealthStatus</w:t>
      </w:r>
    </w:p>
    <w:p>
      <w:pPr>
        <w:pStyle w:val="ListBullet"/>
      </w:pPr>
      <w:r>
        <w:t>Swagger documentation improvements</w:t>
      </w:r>
    </w:p>
    <w:p>
      <w:pPr>
        <w:pStyle w:val="Heading2"/>
      </w:pPr>
      <w:r>
        <w:t>Final Folder Highlights</w:t>
      </w:r>
    </w:p>
    <w:p>
      <w:pPr>
        <w:pStyle w:val="ListBullet"/>
      </w:pPr>
      <w:r>
        <w:t>api/routes: chat.py, health.py</w:t>
      </w:r>
    </w:p>
    <w:p>
      <w:pPr>
        <w:pStyle w:val="ListBullet"/>
      </w:pPr>
      <w:r>
        <w:t>api/dependencies.py</w:t>
      </w:r>
    </w:p>
    <w:p>
      <w:pPr>
        <w:pStyle w:val="ListBullet"/>
      </w:pPr>
      <w:r>
        <w:t>core: config.py, logging.py, exceptions.py, handlers.py, lifespan.py, enums.py</w:t>
      </w:r>
    </w:p>
    <w:p>
      <w:pPr>
        <w:pStyle w:val="ListBullet"/>
      </w:pPr>
      <w:r>
        <w:t>middleware: request_id.py, timing.py</w:t>
      </w:r>
    </w:p>
    <w:p>
      <w:pPr>
        <w:pStyle w:val="ListBullet"/>
      </w:pPr>
      <w:r>
        <w:t>schemas: chat.py, health.py</w:t>
      </w:r>
    </w:p>
    <w:p>
      <w:pPr>
        <w:pStyle w:val="ListBullet"/>
      </w:pPr>
      <w:r>
        <w:t>services: base_llm.py, chat_service.py, ollama_service.py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Routers contain only HTTP logic.</w:t>
      </w:r>
    </w:p>
    <w:p>
      <w:pPr>
        <w:pStyle w:val="ListBullet"/>
      </w:pPr>
      <w:r>
        <w:t>ChatService owns business orchestration.</w:t>
      </w:r>
    </w:p>
    <w:p>
      <w:pPr>
        <w:pStyle w:val="ListBullet"/>
      </w:pPr>
      <w:r>
        <w:t>OllamaService only communicates with Ollama.</w:t>
      </w:r>
    </w:p>
    <w:p>
      <w:pPr>
        <w:pStyle w:val="ListBullet"/>
      </w:pPr>
      <w:r>
        <w:t>BaseLLMService enables future providers (OpenAI, Claude, Gemini).</w:t>
      </w:r>
    </w:p>
    <w:p>
      <w:pPr>
        <w:pStyle w:val="ListBullet"/>
      </w:pPr>
      <w:r>
        <w:t>Dependency Injection keeps routes provider-agnostic.</w:t>
      </w:r>
    </w:p>
    <w:p>
      <w:pPr>
        <w:pStyle w:val="ListBullet"/>
      </w:pPr>
      <w:r>
        <w:t>Health checks reuse the provider service instead of duplicating logic.</w:t>
      </w:r>
    </w:p>
    <w:p>
      <w:pPr>
        <w:pStyle w:val="Heading2"/>
      </w:pPr>
      <w:r>
        <w:t>API Endpoints</w:t>
      </w:r>
    </w:p>
    <w:p>
      <w:pPr>
        <w:pStyle w:val="ListBullet"/>
      </w:pPr>
      <w:r>
        <w:t>POST /chat – Send prompt to configured LLM.</w:t>
      </w:r>
    </w:p>
    <w:p>
      <w:pPr>
        <w:pStyle w:val="ListBullet"/>
      </w:pPr>
      <w:r>
        <w:t>GET /health – Verify provider connectivity and latency.</w:t>
      </w:r>
    </w:p>
    <w:p>
      <w:pPr>
        <w:pStyle w:val="Heading2"/>
      </w:pPr>
      <w:r>
        <w:t>Production Features</w:t>
      </w:r>
    </w:p>
    <w:p>
      <w:pPr>
        <w:pStyle w:val="ListBullet"/>
      </w:pPr>
      <w:r>
        <w:t>Request IDs added to responses.</w:t>
      </w:r>
    </w:p>
    <w:p>
      <w:pPr>
        <w:pStyle w:val="ListBullet"/>
      </w:pPr>
      <w:r>
        <w:t>Response timing header.</w:t>
      </w:r>
    </w:p>
    <w:p>
      <w:pPr>
        <w:pStyle w:val="ListBullet"/>
      </w:pPr>
      <w:r>
        <w:t>Structured startup sequence via lifespan.</w:t>
      </w:r>
    </w:p>
    <w:p>
      <w:pPr>
        <w:pStyle w:val="ListBullet"/>
      </w:pPr>
      <w:r>
        <w:t>Consistent success response envelope.</w:t>
      </w:r>
    </w:p>
    <w:p>
      <w:pPr>
        <w:pStyle w:val="ListBullet"/>
      </w:pPr>
      <w:r>
        <w:t>Improved Swagger documentation.</w:t>
      </w:r>
    </w:p>
    <w:p>
      <w:pPr>
        <w:pStyle w:val="Heading2"/>
      </w:pPr>
      <w:r>
        <w:t>Phase 2 Outcome</w:t>
      </w:r>
    </w:p>
    <w:p>
      <w:r>
        <w:t>The AI Gateway is provider-agnostic, extensible, and ready for advanced AI features.</w:t>
      </w:r>
    </w:p>
    <w:p>
      <w:pPr>
        <w:pStyle w:val="Heading2"/>
      </w:pPr>
      <w:r>
        <w:t>Next Phase (Phase 3)</w:t>
      </w:r>
    </w:p>
    <w:p>
      <w:pPr>
        <w:pStyle w:val="ListBullet"/>
      </w:pPr>
      <w:r>
        <w:t>Streaming responses</w:t>
      </w:r>
    </w:p>
    <w:p>
      <w:pPr>
        <w:pStyle w:val="ListBullet"/>
      </w:pPr>
      <w:r>
        <w:t>Conversation IDs</w:t>
      </w:r>
    </w:p>
    <w:p>
      <w:pPr>
        <w:pStyle w:val="ListBullet"/>
      </w:pPr>
      <w:r>
        <w:t>Multi-turn chat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Prompt builder</w:t>
      </w:r>
    </w:p>
    <w:p>
      <w:pPr>
        <w:pStyle w:val="ListBullet"/>
      </w:pPr>
      <w:r>
        <w:t>Preparation for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