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85CDAA3" w:rsidR="002C7578" w:rsidRPr="006A03CD" w:rsidRDefault="006817B3" w:rsidP="003D2040">
      <w:pPr>
        <w:pStyle w:val="Title"/>
        <w:rPr>
          <w:rFonts w:eastAsia="Roboto"/>
          <w:sz w:val="56"/>
          <w:szCs w:val="56"/>
        </w:rPr>
      </w:pPr>
      <w:bookmarkStart w:id="0" w:name="_heading=h.j6co13bfnerr" w:colFirst="0" w:colLast="0"/>
      <w:bookmarkEnd w:id="0"/>
      <w:r w:rsidRPr="006A03CD">
        <w:rPr>
          <w:rFonts w:eastAsia="Roboto"/>
          <w:sz w:val="56"/>
          <w:szCs w:val="56"/>
        </w:rPr>
        <w:t>Basic Statistics</w:t>
      </w:r>
    </w:p>
    <w:p w14:paraId="00000002" w14:textId="77777777" w:rsidR="002C7578" w:rsidRPr="006A03CD" w:rsidRDefault="006817B3">
      <w:pPr>
        <w:pStyle w:val="Heading3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84" w:lineRule="auto"/>
        <w:rPr>
          <w:rFonts w:ascii="Segoe UI" w:eastAsia="Roboto" w:hAnsi="Segoe UI" w:cs="Segoe UI"/>
          <w:color w:val="0D0D0D"/>
        </w:rPr>
      </w:pPr>
      <w:bookmarkStart w:id="1" w:name="_heading=h.f1bmlh7fovdd" w:colFirst="0" w:colLast="0"/>
      <w:bookmarkEnd w:id="1"/>
      <w:r w:rsidRPr="006A03CD">
        <w:rPr>
          <w:rFonts w:ascii="Segoe UI" w:eastAsia="Roboto" w:hAnsi="Segoe UI" w:cs="Segoe UI"/>
          <w:color w:val="0D0D0D"/>
        </w:rPr>
        <w:t>Descriptive Analytics and Data Preprocessing on Sales &amp; Discounts Dataset</w:t>
      </w:r>
    </w:p>
    <w:p w14:paraId="00000003" w14:textId="77777777" w:rsidR="002C7578" w:rsidRPr="006A03CD" w:rsidRDefault="006817B3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color w:val="0D0D0D"/>
          <w:sz w:val="28"/>
          <w:szCs w:val="28"/>
        </w:rPr>
      </w:pPr>
      <w:bookmarkStart w:id="2" w:name="_heading=h.4grt4f9fkeig" w:colFirst="0" w:colLast="0"/>
      <w:bookmarkEnd w:id="2"/>
      <w:r w:rsidRPr="006A03CD">
        <w:rPr>
          <w:rFonts w:ascii="Segoe UI" w:eastAsia="Roboto" w:hAnsi="Segoe UI" w:cs="Segoe UI"/>
          <w:color w:val="0D0D0D"/>
          <w:sz w:val="28"/>
          <w:szCs w:val="28"/>
        </w:rPr>
        <w:t>Introduction</w:t>
      </w:r>
    </w:p>
    <w:p w14:paraId="00000004" w14:textId="77777777" w:rsidR="002C7578" w:rsidRPr="006A03CD" w:rsidRDefault="006817B3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color w:val="0D0D0D"/>
          <w:sz w:val="22"/>
          <w:szCs w:val="22"/>
        </w:rPr>
        <w:t>To perform descriptive analytics, visualize data distributions, and preprocess the dataset for further analysis.</w:t>
      </w:r>
    </w:p>
    <w:p w14:paraId="00000005" w14:textId="77777777" w:rsidR="002C7578" w:rsidRPr="006A03CD" w:rsidRDefault="006817B3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color w:val="0D0D0D"/>
          <w:sz w:val="28"/>
          <w:szCs w:val="28"/>
        </w:rPr>
      </w:pPr>
      <w:bookmarkStart w:id="3" w:name="_heading=h.f80ljndly2" w:colFirst="0" w:colLast="0"/>
      <w:bookmarkEnd w:id="3"/>
      <w:r w:rsidRPr="006A03CD">
        <w:rPr>
          <w:rFonts w:ascii="Segoe UI" w:eastAsia="Roboto" w:hAnsi="Segoe UI" w:cs="Segoe UI"/>
          <w:color w:val="0D0D0D"/>
          <w:sz w:val="28"/>
          <w:szCs w:val="28"/>
        </w:rPr>
        <w:t>Descriptive Analytics for Numerical Columns</w:t>
      </w:r>
    </w:p>
    <w:p w14:paraId="00000006" w14:textId="77777777" w:rsidR="002C7578" w:rsidRPr="006A03CD" w:rsidRDefault="006817B3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color w:val="0D0D0D"/>
          <w:sz w:val="22"/>
          <w:szCs w:val="22"/>
        </w:rPr>
        <w:t xml:space="preserve">Objective: To compute and </w:t>
      </w:r>
      <w:proofErr w:type="spellStart"/>
      <w:r w:rsidRPr="006A03CD">
        <w:rPr>
          <w:rFonts w:ascii="Segoe UI" w:eastAsia="Roboto" w:hAnsi="Segoe UI" w:cs="Segoe UI"/>
          <w:color w:val="0D0D0D"/>
          <w:sz w:val="22"/>
          <w:szCs w:val="22"/>
        </w:rPr>
        <w:t>analyze</w:t>
      </w:r>
      <w:proofErr w:type="spellEnd"/>
      <w:r w:rsidRPr="006A03CD">
        <w:rPr>
          <w:rFonts w:ascii="Segoe UI" w:eastAsia="Roboto" w:hAnsi="Segoe UI" w:cs="Segoe UI"/>
          <w:color w:val="0D0D0D"/>
          <w:sz w:val="22"/>
          <w:szCs w:val="22"/>
        </w:rPr>
        <w:t xml:space="preserve"> basic statistical measures for numerical columns in the dataset.</w:t>
      </w:r>
    </w:p>
    <w:p w14:paraId="00000007" w14:textId="77777777" w:rsidR="002C7578" w:rsidRPr="006A03CD" w:rsidRDefault="006817B3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color w:val="0D0D0D"/>
          <w:sz w:val="22"/>
          <w:szCs w:val="22"/>
        </w:rPr>
        <w:t>Steps:</w:t>
      </w:r>
    </w:p>
    <w:p w14:paraId="00000008" w14:textId="46E7EB62" w:rsidR="002C7578" w:rsidRPr="006A03CD" w:rsidRDefault="006817B3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color w:val="0D0D0D"/>
          <w:sz w:val="22"/>
          <w:szCs w:val="22"/>
        </w:rPr>
        <w:t xml:space="preserve">Load the dataset into a data analysis tool or programming environment (e.g., Python with </w:t>
      </w:r>
      <w:proofErr w:type="gramStart"/>
      <w:r w:rsidRPr="006A03CD">
        <w:rPr>
          <w:rFonts w:ascii="Segoe UI" w:eastAsia="Roboto" w:hAnsi="Segoe UI" w:cs="Segoe UI"/>
          <w:color w:val="0D0D0D"/>
          <w:sz w:val="22"/>
          <w:szCs w:val="22"/>
        </w:rPr>
        <w:t>pandas</w:t>
      </w:r>
      <w:proofErr w:type="gramEnd"/>
      <w:r w:rsidRPr="006A03CD">
        <w:rPr>
          <w:rFonts w:ascii="Segoe UI" w:eastAsia="Roboto" w:hAnsi="Segoe UI" w:cs="Segoe UI"/>
          <w:color w:val="0D0D0D"/>
          <w:sz w:val="22"/>
          <w:szCs w:val="22"/>
        </w:rPr>
        <w:t xml:space="preserve"> library).</w:t>
      </w:r>
    </w:p>
    <w:p w14:paraId="42409EE8" w14:textId="77777777" w:rsidR="00315FC3" w:rsidRPr="006A03CD" w:rsidRDefault="00315FC3" w:rsidP="00315FC3">
      <w:pPr>
        <w:numPr>
          <w:ilvl w:val="2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r w:rsidRPr="006A03CD">
        <w:rPr>
          <w:rFonts w:ascii="Segoe UI" w:hAnsi="Segoe UI" w:cs="Segoe UI"/>
          <w:i/>
          <w:iCs/>
          <w:sz w:val="20"/>
          <w:szCs w:val="20"/>
        </w:rPr>
        <w:t>import pandas as pd</w:t>
      </w:r>
    </w:p>
    <w:p w14:paraId="34A65FAC" w14:textId="441D131B" w:rsidR="00315FC3" w:rsidRPr="006A03CD" w:rsidRDefault="00315FC3" w:rsidP="00315FC3">
      <w:pPr>
        <w:numPr>
          <w:ilvl w:val="2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r w:rsidRPr="006A03CD">
        <w:rPr>
          <w:rFonts w:ascii="Segoe UI" w:hAnsi="Segoe UI" w:cs="Segoe UI"/>
          <w:i/>
          <w:iCs/>
          <w:sz w:val="20"/>
          <w:szCs w:val="20"/>
        </w:rPr>
        <w:t xml:space="preserve">import </w:t>
      </w: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numpy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 xml:space="preserve"> as </w:t>
      </w: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py</w:t>
      </w:r>
      <w:proofErr w:type="spellEnd"/>
    </w:p>
    <w:p w14:paraId="48C57BC7" w14:textId="00CC31FD" w:rsidR="00315FC3" w:rsidRPr="006A03CD" w:rsidRDefault="00315FC3" w:rsidP="00315FC3">
      <w:pPr>
        <w:numPr>
          <w:ilvl w:val="2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r w:rsidRPr="006A03CD">
        <w:rPr>
          <w:rFonts w:ascii="Segoe UI" w:hAnsi="Segoe UI" w:cs="Segoe UI"/>
          <w:i/>
          <w:iCs/>
          <w:sz w:val="20"/>
          <w:szCs w:val="20"/>
        </w:rPr>
        <w:t xml:space="preserve">data = </w:t>
      </w: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pd.read</w:t>
      </w:r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_csv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>("./sales_data_with_discounts.csv")</w:t>
      </w:r>
    </w:p>
    <w:p w14:paraId="668B19B5" w14:textId="4B1CE581" w:rsidR="00170EE5" w:rsidRPr="006A03CD" w:rsidRDefault="00315FC3" w:rsidP="00315FC3">
      <w:pPr>
        <w:numPr>
          <w:ilvl w:val="2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r w:rsidRPr="006A03CD">
        <w:rPr>
          <w:rFonts w:ascii="Segoe UI" w:hAnsi="Segoe UI" w:cs="Segoe UI"/>
          <w:i/>
          <w:iCs/>
          <w:sz w:val="20"/>
          <w:szCs w:val="20"/>
        </w:rPr>
        <w:t>print (data)</w:t>
      </w:r>
      <w:r w:rsidR="00170EE5" w:rsidRPr="006A03CD">
        <w:rPr>
          <w:rFonts w:ascii="Segoe UI" w:hAnsi="Segoe UI" w:cs="Segoe UI"/>
          <w:i/>
          <w:iCs/>
          <w:noProof/>
          <w:sz w:val="20"/>
          <w:szCs w:val="20"/>
        </w:rPr>
        <w:drawing>
          <wp:inline distT="0" distB="0" distL="0" distR="0" wp14:anchorId="4A50CE74" wp14:editId="78FDBF67">
            <wp:extent cx="3855085" cy="2320483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4848" cy="232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2A72D112" w:rsidR="002C7578" w:rsidRPr="006A03CD" w:rsidRDefault="006817B3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color w:val="0D0D0D"/>
          <w:sz w:val="22"/>
          <w:szCs w:val="22"/>
        </w:rPr>
        <w:t>Identify numerical columns in the dataset.</w:t>
      </w:r>
    </w:p>
    <w:p w14:paraId="11CB6659" w14:textId="639D5729" w:rsidR="00315FC3" w:rsidRPr="006A03CD" w:rsidRDefault="00315FC3" w:rsidP="00315FC3">
      <w:pPr>
        <w:numPr>
          <w:ilvl w:val="2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r w:rsidRPr="006A03CD">
        <w:rPr>
          <w:rFonts w:ascii="Segoe UI" w:hAnsi="Segoe UI" w:cs="Segoe UI"/>
          <w:i/>
          <w:iCs/>
          <w:sz w:val="20"/>
          <w:szCs w:val="20"/>
        </w:rPr>
        <w:lastRenderedPageBreak/>
        <w:t xml:space="preserve">df = </w:t>
      </w: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pd.DataFrame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(data)</w:t>
      </w:r>
      <w:r w:rsidR="00332FDC" w:rsidRPr="006A03CD">
        <w:rPr>
          <w:i/>
          <w:iCs/>
          <w:noProof/>
          <w:sz w:val="20"/>
          <w:szCs w:val="20"/>
        </w:rPr>
        <w:t xml:space="preserve"> </w:t>
      </w:r>
      <w:r w:rsidR="00332FDC" w:rsidRPr="006A03CD">
        <w:rPr>
          <w:rFonts w:ascii="Segoe UI" w:hAnsi="Segoe UI" w:cs="Segoe UI"/>
          <w:i/>
          <w:iCs/>
          <w:noProof/>
          <w:sz w:val="20"/>
          <w:szCs w:val="20"/>
        </w:rPr>
        <w:drawing>
          <wp:inline distT="0" distB="0" distL="0" distR="0" wp14:anchorId="01B04611" wp14:editId="627CAA47">
            <wp:extent cx="3181794" cy="159089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234A3F0F" w:rsidR="002C7578" w:rsidRPr="006A03CD" w:rsidRDefault="006817B3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color w:val="0D0D0D"/>
          <w:sz w:val="22"/>
          <w:szCs w:val="22"/>
        </w:rPr>
        <w:t>Calculate the mean, median, mode, and standard deviation for these columns.</w:t>
      </w:r>
      <w:r w:rsidR="00315FC3" w:rsidRPr="006A03CD">
        <w:rPr>
          <w:rFonts w:ascii="Segoe UI" w:eastAsia="Roboto" w:hAnsi="Segoe UI" w:cs="Segoe UI"/>
          <w:color w:val="0D0D0D"/>
          <w:sz w:val="22"/>
          <w:szCs w:val="22"/>
        </w:rPr>
        <w:tab/>
      </w:r>
    </w:p>
    <w:p w14:paraId="7261E6DB" w14:textId="1C14C97A" w:rsidR="00B8315B" w:rsidRPr="006A03CD" w:rsidRDefault="00B8315B" w:rsidP="00B8315B">
      <w:pPr>
        <w:numPr>
          <w:ilvl w:val="2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r w:rsidRPr="006A03CD">
        <w:rPr>
          <w:rFonts w:ascii="Segoe UI" w:hAnsi="Segoe UI" w:cs="Segoe UI"/>
          <w:i/>
          <w:iCs/>
          <w:sz w:val="20"/>
          <w:szCs w:val="20"/>
        </w:rPr>
        <w:t xml:space="preserve">mean = </w:t>
      </w: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df.mean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</w:t>
      </w: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numeric_only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>=True) -&gt; to get mean</w:t>
      </w:r>
    </w:p>
    <w:p w14:paraId="6D166681" w14:textId="6DE21E41" w:rsidR="00B8315B" w:rsidRPr="006A03CD" w:rsidRDefault="00170EE5" w:rsidP="00B8315B">
      <w:pPr>
        <w:numPr>
          <w:ilvl w:val="2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r w:rsidRPr="006A03CD">
        <w:rPr>
          <w:rFonts w:ascii="Segoe UI" w:hAnsi="Segoe UI" w:cs="Segoe UI"/>
          <w:i/>
          <w:iCs/>
          <w:sz w:val="20"/>
          <w:szCs w:val="20"/>
        </w:rPr>
        <w:t xml:space="preserve">mode = </w:t>
      </w: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df.mode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() -&gt; mode</w:t>
      </w:r>
    </w:p>
    <w:p w14:paraId="16AF8E04" w14:textId="19F1FDC2" w:rsidR="00170EE5" w:rsidRPr="006A03CD" w:rsidRDefault="00170EE5" w:rsidP="00B8315B">
      <w:pPr>
        <w:numPr>
          <w:ilvl w:val="2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r w:rsidRPr="006A03CD">
        <w:rPr>
          <w:rFonts w:ascii="Segoe UI" w:hAnsi="Segoe UI" w:cs="Segoe UI"/>
          <w:i/>
          <w:iCs/>
          <w:sz w:val="20"/>
          <w:szCs w:val="20"/>
        </w:rPr>
        <w:t xml:space="preserve">median = </w:t>
      </w: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df.median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</w:t>
      </w: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numeric_only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>=True) -&gt; median</w:t>
      </w:r>
    </w:p>
    <w:p w14:paraId="74182864" w14:textId="77777777" w:rsidR="00170EE5" w:rsidRPr="006A03CD" w:rsidRDefault="00170EE5" w:rsidP="00B8315B">
      <w:pPr>
        <w:numPr>
          <w:ilvl w:val="2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df.std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>(</w:t>
      </w: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numeric_only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 xml:space="preserve">=True) -&gt; standard deviation </w:t>
      </w:r>
    </w:p>
    <w:p w14:paraId="73A0C07C" w14:textId="7A60F15B" w:rsidR="00170EE5" w:rsidRPr="006A03CD" w:rsidRDefault="00170EE5" w:rsidP="00170EE5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sz w:val="20"/>
          <w:szCs w:val="20"/>
        </w:rPr>
      </w:pPr>
      <w:r w:rsidRPr="006A03CD"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79CD46EA" wp14:editId="18CF832B">
            <wp:extent cx="3494462" cy="506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0017" cy="51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53619188" w:rsidR="002C7578" w:rsidRPr="006A03CD" w:rsidRDefault="006817B3">
      <w:pPr>
        <w:numPr>
          <w:ilvl w:val="1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color w:val="0D0D0D"/>
          <w:sz w:val="22"/>
          <w:szCs w:val="22"/>
        </w:rPr>
        <w:t>Provide a brief interpretation of these statistics.</w:t>
      </w:r>
    </w:p>
    <w:p w14:paraId="6118E279" w14:textId="3B721A95" w:rsidR="00332FDC" w:rsidRPr="006A03CD" w:rsidRDefault="00332FDC" w:rsidP="00332FDC">
      <w:pPr>
        <w:numPr>
          <w:ilvl w:val="2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df.describe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()</w:t>
      </w:r>
    </w:p>
    <w:p w14:paraId="11871CEA" w14:textId="4676B744" w:rsidR="00332FDC" w:rsidRPr="006A03CD" w:rsidRDefault="00332FDC" w:rsidP="00332FD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ind w:left="2160"/>
        <w:rPr>
          <w:rFonts w:ascii="Segoe UI" w:hAnsi="Segoe UI" w:cs="Segoe UI"/>
          <w:sz w:val="20"/>
          <w:szCs w:val="20"/>
        </w:rPr>
      </w:pPr>
      <w:r w:rsidRPr="006A03CD">
        <w:rPr>
          <w:rFonts w:ascii="Segoe UI" w:hAnsi="Segoe UI" w:cs="Segoe UI"/>
          <w:noProof/>
          <w:sz w:val="20"/>
          <w:szCs w:val="20"/>
        </w:rPr>
        <w:lastRenderedPageBreak/>
        <w:drawing>
          <wp:inline distT="0" distB="0" distL="0" distR="0" wp14:anchorId="486149C0" wp14:editId="57572D6E">
            <wp:extent cx="4952999" cy="2077341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1824" cy="208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 w14:textId="77777777" w:rsidR="002C7578" w:rsidRPr="006A03CD" w:rsidRDefault="006817B3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color w:val="0D0D0D"/>
          <w:sz w:val="28"/>
          <w:szCs w:val="28"/>
        </w:rPr>
      </w:pPr>
      <w:bookmarkStart w:id="4" w:name="_heading=h.bahvkoxuitrq" w:colFirst="0" w:colLast="0"/>
      <w:bookmarkEnd w:id="4"/>
      <w:r w:rsidRPr="006A03CD">
        <w:rPr>
          <w:rFonts w:ascii="Segoe UI" w:eastAsia="Roboto" w:hAnsi="Segoe UI" w:cs="Segoe UI"/>
          <w:color w:val="0D0D0D"/>
          <w:sz w:val="28"/>
          <w:szCs w:val="28"/>
        </w:rPr>
        <w:t>Data Visualization</w:t>
      </w:r>
    </w:p>
    <w:p w14:paraId="0000000D" w14:textId="77777777" w:rsidR="002C7578" w:rsidRPr="006A03CD" w:rsidRDefault="006817B3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b/>
          <w:color w:val="0D0D0D"/>
          <w:sz w:val="22"/>
          <w:szCs w:val="22"/>
        </w:rPr>
        <w:t>Objective</w:t>
      </w:r>
      <w:r w:rsidRPr="006A03CD">
        <w:rPr>
          <w:rFonts w:ascii="Segoe UI" w:eastAsia="Roboto" w:hAnsi="Segoe UI" w:cs="Segoe UI"/>
          <w:color w:val="0D0D0D"/>
          <w:sz w:val="22"/>
          <w:szCs w:val="22"/>
        </w:rPr>
        <w:t>: To visualize the distribution and relationship of numerical and categorical variables in the dataset.</w:t>
      </w:r>
    </w:p>
    <w:p w14:paraId="0000000E" w14:textId="77777777" w:rsidR="002C7578" w:rsidRPr="006A03CD" w:rsidRDefault="006817B3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b/>
          <w:color w:val="0D0D0D"/>
          <w:sz w:val="22"/>
          <w:szCs w:val="22"/>
        </w:rPr>
        <w:t>Histograms</w:t>
      </w:r>
      <w:r w:rsidRPr="006A03CD">
        <w:rPr>
          <w:rFonts w:ascii="Segoe UI" w:eastAsia="Roboto" w:hAnsi="Segoe UI" w:cs="Segoe UI"/>
          <w:color w:val="0D0D0D"/>
          <w:sz w:val="22"/>
          <w:szCs w:val="22"/>
        </w:rPr>
        <w:t>:</w:t>
      </w:r>
    </w:p>
    <w:p w14:paraId="55BD531C" w14:textId="77777777" w:rsidR="00F8169E" w:rsidRPr="006A03CD" w:rsidRDefault="006817B3" w:rsidP="00F8169E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color w:val="0D0D0D"/>
          <w:sz w:val="22"/>
          <w:szCs w:val="22"/>
        </w:rPr>
        <w:t>Plot histograms for each numerical column.</w:t>
      </w:r>
    </w:p>
    <w:p w14:paraId="3CD41D1E" w14:textId="4AEF347C" w:rsidR="00F8169E" w:rsidRPr="006A03CD" w:rsidRDefault="00F8169E" w:rsidP="00F8169E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r w:rsidRPr="006A03CD">
        <w:rPr>
          <w:rFonts w:ascii="Segoe UI" w:hAnsi="Segoe UI" w:cs="Segoe UI"/>
          <w:i/>
          <w:iCs/>
          <w:sz w:val="20"/>
          <w:szCs w:val="20"/>
        </w:rPr>
        <w:t xml:space="preserve">import </w:t>
      </w: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matplotlib.pyplot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 xml:space="preserve"> as </w:t>
      </w: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plt</w:t>
      </w:r>
      <w:proofErr w:type="spellEnd"/>
    </w:p>
    <w:p w14:paraId="306DD4C7" w14:textId="77777777" w:rsidR="00F8169E" w:rsidRPr="006A03CD" w:rsidRDefault="00F8169E" w:rsidP="00F8169E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i/>
          <w:iCs/>
          <w:sz w:val="20"/>
          <w:szCs w:val="20"/>
        </w:rPr>
      </w:pPr>
      <w:r w:rsidRPr="006A03CD">
        <w:rPr>
          <w:rFonts w:ascii="Segoe UI" w:hAnsi="Segoe UI" w:cs="Segoe UI"/>
          <w:i/>
          <w:iCs/>
          <w:sz w:val="20"/>
          <w:szCs w:val="20"/>
        </w:rPr>
        <w:t xml:space="preserve">import seaborn as </w:t>
      </w: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sns</w:t>
      </w:r>
      <w:proofErr w:type="spellEnd"/>
    </w:p>
    <w:p w14:paraId="008897B6" w14:textId="77777777" w:rsidR="00F8169E" w:rsidRPr="006A03CD" w:rsidRDefault="00F8169E" w:rsidP="00F8169E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i/>
          <w:iCs/>
          <w:sz w:val="20"/>
          <w:szCs w:val="20"/>
        </w:rPr>
      </w:pPr>
    </w:p>
    <w:p w14:paraId="1330C430" w14:textId="77777777" w:rsidR="00F8169E" w:rsidRPr="006A03CD" w:rsidRDefault="00F8169E" w:rsidP="00F8169E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sns.histplot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(df["Volume"], bins=20,kde=True)</w:t>
      </w:r>
    </w:p>
    <w:p w14:paraId="50E31937" w14:textId="77777777" w:rsidR="00F8169E" w:rsidRPr="006A03CD" w:rsidRDefault="00F8169E" w:rsidP="00F8169E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plt.show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()</w:t>
      </w:r>
    </w:p>
    <w:p w14:paraId="334B25AA" w14:textId="77777777" w:rsidR="00F8169E" w:rsidRPr="006A03CD" w:rsidRDefault="00F8169E" w:rsidP="00F8169E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i/>
          <w:iCs/>
          <w:sz w:val="20"/>
          <w:szCs w:val="20"/>
        </w:rPr>
      </w:pPr>
    </w:p>
    <w:p w14:paraId="64F0C246" w14:textId="77777777" w:rsidR="00F8169E" w:rsidRPr="006A03CD" w:rsidRDefault="00F8169E" w:rsidP="00F8169E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sns.histplot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(df["</w:t>
      </w: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Avg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 xml:space="preserve"> Price"], bins=20,kde=True)</w:t>
      </w:r>
    </w:p>
    <w:p w14:paraId="0359D744" w14:textId="77777777" w:rsidR="00F8169E" w:rsidRPr="006A03CD" w:rsidRDefault="00F8169E" w:rsidP="00F8169E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plt.show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()</w:t>
      </w:r>
    </w:p>
    <w:p w14:paraId="28A40B65" w14:textId="77777777" w:rsidR="00F8169E" w:rsidRPr="006A03CD" w:rsidRDefault="00F8169E" w:rsidP="00F8169E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i/>
          <w:iCs/>
          <w:sz w:val="20"/>
          <w:szCs w:val="20"/>
        </w:rPr>
      </w:pPr>
    </w:p>
    <w:p w14:paraId="3855E44E" w14:textId="77777777" w:rsidR="00F8169E" w:rsidRPr="006A03CD" w:rsidRDefault="00F8169E" w:rsidP="00F8169E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sns.histplot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(df["Total Sales Value"], bins=20,kde=True)</w:t>
      </w:r>
    </w:p>
    <w:p w14:paraId="52244A2B" w14:textId="77777777" w:rsidR="00F8169E" w:rsidRPr="006A03CD" w:rsidRDefault="00F8169E" w:rsidP="00F8169E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plt.show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()</w:t>
      </w:r>
    </w:p>
    <w:p w14:paraId="553E388C" w14:textId="77777777" w:rsidR="00F8169E" w:rsidRPr="006A03CD" w:rsidRDefault="00F8169E" w:rsidP="00F8169E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i/>
          <w:iCs/>
          <w:sz w:val="20"/>
          <w:szCs w:val="20"/>
        </w:rPr>
      </w:pPr>
    </w:p>
    <w:p w14:paraId="4F0C4666" w14:textId="77777777" w:rsidR="00F8169E" w:rsidRPr="006A03CD" w:rsidRDefault="00F8169E" w:rsidP="00F8169E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sns.histplot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(df["Discount Rate (%)"], bins=20,kde=True)</w:t>
      </w:r>
    </w:p>
    <w:p w14:paraId="24F59458" w14:textId="77777777" w:rsidR="00F8169E" w:rsidRPr="006A03CD" w:rsidRDefault="00F8169E" w:rsidP="00F8169E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plt.show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()</w:t>
      </w:r>
    </w:p>
    <w:p w14:paraId="7C48ACE9" w14:textId="77777777" w:rsidR="00F8169E" w:rsidRPr="006A03CD" w:rsidRDefault="00F8169E" w:rsidP="00F8169E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i/>
          <w:iCs/>
          <w:sz w:val="20"/>
          <w:szCs w:val="20"/>
        </w:rPr>
      </w:pPr>
    </w:p>
    <w:p w14:paraId="0B1E68A6" w14:textId="77777777" w:rsidR="00F8169E" w:rsidRPr="006A03CD" w:rsidRDefault="00F8169E" w:rsidP="00F8169E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sns.histplot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(df["Discount Amount"], bins=20,kde=True)</w:t>
      </w:r>
    </w:p>
    <w:p w14:paraId="28A1617A" w14:textId="77777777" w:rsidR="00F8169E" w:rsidRPr="006A03CD" w:rsidRDefault="00F8169E" w:rsidP="00F8169E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plt.show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()</w:t>
      </w:r>
    </w:p>
    <w:p w14:paraId="52254F80" w14:textId="77777777" w:rsidR="00F8169E" w:rsidRPr="006A03CD" w:rsidRDefault="00F8169E" w:rsidP="00F8169E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i/>
          <w:iCs/>
          <w:sz w:val="20"/>
          <w:szCs w:val="20"/>
        </w:rPr>
      </w:pPr>
    </w:p>
    <w:p w14:paraId="7C67B498" w14:textId="77777777" w:rsidR="00F8169E" w:rsidRPr="006A03CD" w:rsidRDefault="00F8169E" w:rsidP="00F8169E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sns.histplot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(df["Net Sales Value"], bins=20,kde=True)</w:t>
      </w:r>
    </w:p>
    <w:p w14:paraId="7D2C0910" w14:textId="5B2A3FBF" w:rsidR="0086435B" w:rsidRPr="006A03CD" w:rsidRDefault="00F8169E" w:rsidP="00F8169E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plt.show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()</w:t>
      </w:r>
    </w:p>
    <w:p w14:paraId="00000010" w14:textId="4F115CC0" w:rsidR="002C7578" w:rsidRPr="006A03CD" w:rsidRDefault="006817B3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sz w:val="20"/>
          <w:szCs w:val="20"/>
        </w:rPr>
      </w:pPr>
      <w:proofErr w:type="spellStart"/>
      <w:r w:rsidRPr="006A03CD">
        <w:rPr>
          <w:rFonts w:ascii="Segoe UI" w:eastAsia="Roboto" w:hAnsi="Segoe UI" w:cs="Segoe UI"/>
          <w:color w:val="0D0D0D"/>
          <w:sz w:val="22"/>
          <w:szCs w:val="22"/>
        </w:rPr>
        <w:t>Analyze</w:t>
      </w:r>
      <w:proofErr w:type="spellEnd"/>
      <w:r w:rsidRPr="006A03CD">
        <w:rPr>
          <w:rFonts w:ascii="Segoe UI" w:eastAsia="Roboto" w:hAnsi="Segoe UI" w:cs="Segoe UI"/>
          <w:color w:val="0D0D0D"/>
          <w:sz w:val="22"/>
          <w:szCs w:val="22"/>
        </w:rPr>
        <w:t xml:space="preserve"> the distribution (e.g., skewness, presence of outliers) and provide inferences.</w:t>
      </w:r>
    </w:p>
    <w:p w14:paraId="165FC216" w14:textId="77777777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skew_vol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 xml:space="preserve"> = df["Volume"</w:t>
      </w:r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].skew</w:t>
      </w:r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()</w:t>
      </w:r>
    </w:p>
    <w:p w14:paraId="68201913" w14:textId="72A57B57" w:rsidR="0086435B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print(</w:t>
      </w:r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 xml:space="preserve">"Skewness of Volume:", </w:t>
      </w: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skew_vol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>)</w:t>
      </w:r>
    </w:p>
    <w:p w14:paraId="00000011" w14:textId="77777777" w:rsidR="002C7578" w:rsidRPr="006A03CD" w:rsidRDefault="006817B3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b/>
          <w:color w:val="0D0D0D"/>
          <w:sz w:val="22"/>
          <w:szCs w:val="22"/>
        </w:rPr>
        <w:lastRenderedPageBreak/>
        <w:t>Boxplots</w:t>
      </w:r>
      <w:r w:rsidRPr="006A03CD">
        <w:rPr>
          <w:rFonts w:ascii="Segoe UI" w:eastAsia="Roboto" w:hAnsi="Segoe UI" w:cs="Segoe UI"/>
          <w:color w:val="0D0D0D"/>
          <w:sz w:val="22"/>
          <w:szCs w:val="22"/>
        </w:rPr>
        <w:t>:</w:t>
      </w:r>
    </w:p>
    <w:p w14:paraId="7543740E" w14:textId="77777777" w:rsidR="00FF18FF" w:rsidRPr="006A03CD" w:rsidRDefault="006817B3" w:rsidP="00FF18FF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color w:val="0D0D0D"/>
          <w:sz w:val="22"/>
          <w:szCs w:val="22"/>
        </w:rPr>
        <w:t>Create boxplots for numerical variables to identify outliers and the interquartile range</w:t>
      </w:r>
    </w:p>
    <w:p w14:paraId="60E16295" w14:textId="5F810FAE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plt.figure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</w:t>
      </w: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figsize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>=(4,4))</w:t>
      </w:r>
    </w:p>
    <w:p w14:paraId="418FEAA9" w14:textId="77777777" w:rsidR="00FF18FF" w:rsidRPr="006A03CD" w:rsidRDefault="00FF18FF" w:rsidP="00FF18FF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</w:p>
    <w:p w14:paraId="492A2AE3" w14:textId="77777777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plt.boxplot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 xml:space="preserve">(df["Volume"], </w:t>
      </w: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tick_labels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 xml:space="preserve">=['Count'], </w:t>
      </w: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patch_artist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>=True)</w:t>
      </w:r>
    </w:p>
    <w:p w14:paraId="71BC29F8" w14:textId="77777777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plt.title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('Volume')</w:t>
      </w:r>
    </w:p>
    <w:p w14:paraId="5AA2F153" w14:textId="77777777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plt.ylabel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('Count')</w:t>
      </w:r>
    </w:p>
    <w:p w14:paraId="3810DC16" w14:textId="77777777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plt.show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()</w:t>
      </w:r>
    </w:p>
    <w:p w14:paraId="79D81726" w14:textId="77777777" w:rsidR="00FF18FF" w:rsidRPr="006A03CD" w:rsidRDefault="00FF18FF" w:rsidP="00FF18FF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i/>
          <w:iCs/>
          <w:sz w:val="20"/>
          <w:szCs w:val="20"/>
        </w:rPr>
      </w:pPr>
    </w:p>
    <w:p w14:paraId="71FD00DE" w14:textId="77777777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plt.boxplot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(df["</w:t>
      </w: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Avg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 xml:space="preserve"> Price"], </w:t>
      </w: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tick_labels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 xml:space="preserve">=['Count'], </w:t>
      </w: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patch_artist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>=True)</w:t>
      </w:r>
    </w:p>
    <w:p w14:paraId="12172C6D" w14:textId="77777777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plt.title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('Volume')</w:t>
      </w:r>
    </w:p>
    <w:p w14:paraId="1E101B1B" w14:textId="77777777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plt.ylabel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('Count')</w:t>
      </w:r>
    </w:p>
    <w:p w14:paraId="6AEC958D" w14:textId="77777777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plt.show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()</w:t>
      </w:r>
    </w:p>
    <w:p w14:paraId="11322BA6" w14:textId="77777777" w:rsidR="00FF18FF" w:rsidRPr="006A03CD" w:rsidRDefault="00FF18FF" w:rsidP="00FF18FF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i/>
          <w:iCs/>
          <w:sz w:val="20"/>
          <w:szCs w:val="20"/>
        </w:rPr>
      </w:pPr>
    </w:p>
    <w:p w14:paraId="4CC148A9" w14:textId="77777777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plt.boxplot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 xml:space="preserve">(df["Total Sales Value"], </w:t>
      </w: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tick_labels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 xml:space="preserve">=['Count'], </w:t>
      </w: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patch_artist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>=True)</w:t>
      </w:r>
    </w:p>
    <w:p w14:paraId="2E0D4E91" w14:textId="77777777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plt.title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('Volume')</w:t>
      </w:r>
    </w:p>
    <w:p w14:paraId="4F8BDBFA" w14:textId="77777777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plt.ylabel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('Count')</w:t>
      </w:r>
    </w:p>
    <w:p w14:paraId="4382F4B7" w14:textId="77777777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plt.show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()</w:t>
      </w:r>
    </w:p>
    <w:p w14:paraId="11F2E3BB" w14:textId="77777777" w:rsidR="00FF18FF" w:rsidRPr="006A03CD" w:rsidRDefault="00FF18FF" w:rsidP="00FF18FF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i/>
          <w:iCs/>
          <w:sz w:val="20"/>
          <w:szCs w:val="20"/>
        </w:rPr>
      </w:pPr>
    </w:p>
    <w:p w14:paraId="2E1728D8" w14:textId="77777777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plt.boxplot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 xml:space="preserve">(df["Discount Rate (%)"], </w:t>
      </w: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tick_labels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 xml:space="preserve">=['Count'], </w:t>
      </w: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patch_artist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>=True)</w:t>
      </w:r>
    </w:p>
    <w:p w14:paraId="4986AAE1" w14:textId="77777777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plt.title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('Volume')</w:t>
      </w:r>
    </w:p>
    <w:p w14:paraId="4E564D5C" w14:textId="77777777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plt.ylabel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('Count')</w:t>
      </w:r>
    </w:p>
    <w:p w14:paraId="5FE2912B" w14:textId="77777777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plt.show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()</w:t>
      </w:r>
    </w:p>
    <w:p w14:paraId="11E81B28" w14:textId="77777777" w:rsidR="00FF18FF" w:rsidRPr="006A03CD" w:rsidRDefault="00FF18FF" w:rsidP="00FF18FF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i/>
          <w:iCs/>
          <w:sz w:val="20"/>
          <w:szCs w:val="20"/>
        </w:rPr>
      </w:pPr>
    </w:p>
    <w:p w14:paraId="10667CAA" w14:textId="77777777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plt.boxplot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 xml:space="preserve">(df["Discount Amount"], </w:t>
      </w: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tick_labels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 xml:space="preserve">=['Count'], </w:t>
      </w: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patch_artist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>=True)</w:t>
      </w:r>
    </w:p>
    <w:p w14:paraId="46C942E6" w14:textId="77777777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plt.title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('Volume')</w:t>
      </w:r>
    </w:p>
    <w:p w14:paraId="321853C9" w14:textId="77777777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plt.ylabel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('Count')</w:t>
      </w:r>
    </w:p>
    <w:p w14:paraId="6A5324E0" w14:textId="77777777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plt.show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()</w:t>
      </w:r>
    </w:p>
    <w:p w14:paraId="12BAA3EF" w14:textId="77777777" w:rsidR="00FF18FF" w:rsidRPr="006A03CD" w:rsidRDefault="00FF18FF" w:rsidP="00FF18FF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2160"/>
        <w:rPr>
          <w:rFonts w:ascii="Segoe UI" w:hAnsi="Segoe UI" w:cs="Segoe UI"/>
          <w:i/>
          <w:iCs/>
          <w:sz w:val="20"/>
          <w:szCs w:val="20"/>
        </w:rPr>
      </w:pPr>
    </w:p>
    <w:p w14:paraId="1D2FB349" w14:textId="77777777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plt.boxplot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 xml:space="preserve">(df["Net Sales Value"], </w:t>
      </w: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tick_labels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 xml:space="preserve">=['Count'], </w:t>
      </w: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patch_artist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>=True)</w:t>
      </w:r>
    </w:p>
    <w:p w14:paraId="49FDB87B" w14:textId="77777777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plt.title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('Volume')</w:t>
      </w:r>
    </w:p>
    <w:p w14:paraId="259B3308" w14:textId="77777777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plt.ylabel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('Count')</w:t>
      </w:r>
    </w:p>
    <w:p w14:paraId="4DE9DF82" w14:textId="3EB88914" w:rsidR="00FF18FF" w:rsidRPr="006A03CD" w:rsidRDefault="00FF18FF" w:rsidP="00FF18FF">
      <w:pPr>
        <w:numPr>
          <w:ilvl w:val="2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plt.show</w:t>
      </w:r>
      <w:proofErr w:type="spellEnd"/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()</w:t>
      </w:r>
    </w:p>
    <w:p w14:paraId="486F9C02" w14:textId="77777777" w:rsidR="00FF18FF" w:rsidRPr="006A03CD" w:rsidRDefault="00FF18FF" w:rsidP="00FF18FF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720"/>
        <w:rPr>
          <w:rFonts w:ascii="Segoe UI" w:hAnsi="Segoe UI" w:cs="Segoe UI"/>
          <w:i/>
          <w:iCs/>
          <w:sz w:val="20"/>
          <w:szCs w:val="20"/>
        </w:rPr>
      </w:pPr>
    </w:p>
    <w:p w14:paraId="0AA30A23" w14:textId="5C371583" w:rsidR="00FF18FF" w:rsidRPr="006A03CD" w:rsidRDefault="006817B3" w:rsidP="006A03CD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color w:val="0D0D0D"/>
          <w:sz w:val="22"/>
          <w:szCs w:val="22"/>
        </w:rPr>
        <w:t>Discuss any findings, such as extreme values or unusual distributions.</w:t>
      </w:r>
    </w:p>
    <w:p w14:paraId="00000014" w14:textId="77777777" w:rsidR="002C7578" w:rsidRPr="006A03CD" w:rsidRDefault="006817B3">
      <w:pPr>
        <w:numPr>
          <w:ilvl w:val="0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  <w:b/>
          <w:sz w:val="20"/>
          <w:szCs w:val="20"/>
        </w:rPr>
      </w:pPr>
      <w:r w:rsidRPr="006A03CD">
        <w:rPr>
          <w:rFonts w:ascii="Segoe UI" w:eastAsia="Roboto" w:hAnsi="Segoe UI" w:cs="Segoe UI"/>
          <w:b/>
          <w:color w:val="0D0D0D"/>
          <w:sz w:val="22"/>
          <w:szCs w:val="22"/>
        </w:rPr>
        <w:t>Bar Chart Analysis for Categorical Column:</w:t>
      </w:r>
    </w:p>
    <w:p w14:paraId="00000015" w14:textId="41976688" w:rsidR="002C7578" w:rsidRPr="006A03CD" w:rsidRDefault="006817B3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color w:val="0D0D0D"/>
          <w:sz w:val="22"/>
          <w:szCs w:val="22"/>
        </w:rPr>
        <w:t>Identify categorical columns in the dataset.</w:t>
      </w:r>
    </w:p>
    <w:p w14:paraId="2858CFF4" w14:textId="77777777" w:rsidR="005F02C6" w:rsidRPr="006A03CD" w:rsidRDefault="005F02C6" w:rsidP="005F02C6">
      <w:pPr>
        <w:pStyle w:val="ListParagraph"/>
        <w:numPr>
          <w:ilvl w:val="0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cat_cols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 xml:space="preserve"> = </w:t>
      </w:r>
      <w:proofErr w:type="spellStart"/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df.select</w:t>
      </w:r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>_dtypes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>(include=['object', 'category']).columns</w:t>
      </w:r>
    </w:p>
    <w:p w14:paraId="684536D0" w14:textId="24572C6D" w:rsidR="005F02C6" w:rsidRPr="006A03CD" w:rsidRDefault="005F02C6" w:rsidP="005F02C6">
      <w:pPr>
        <w:pStyle w:val="ListParagraph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1800"/>
        <w:rPr>
          <w:rFonts w:ascii="Segoe UI" w:hAnsi="Segoe UI" w:cs="Segoe UI"/>
          <w:i/>
          <w:iCs/>
          <w:sz w:val="20"/>
          <w:szCs w:val="20"/>
        </w:rPr>
      </w:pPr>
      <w:proofErr w:type="gramStart"/>
      <w:r w:rsidRPr="006A03CD">
        <w:rPr>
          <w:rFonts w:ascii="Segoe UI" w:hAnsi="Segoe UI" w:cs="Segoe UI"/>
          <w:i/>
          <w:iCs/>
          <w:sz w:val="20"/>
          <w:szCs w:val="20"/>
        </w:rPr>
        <w:t>print(</w:t>
      </w:r>
      <w:proofErr w:type="gramEnd"/>
      <w:r w:rsidRPr="006A03CD">
        <w:rPr>
          <w:rFonts w:ascii="Segoe UI" w:hAnsi="Segoe UI" w:cs="Segoe UI"/>
          <w:i/>
          <w:iCs/>
          <w:sz w:val="20"/>
          <w:szCs w:val="20"/>
        </w:rPr>
        <w:t xml:space="preserve">"Categorical columns:", </w:t>
      </w:r>
      <w:proofErr w:type="spellStart"/>
      <w:r w:rsidRPr="006A03CD">
        <w:rPr>
          <w:rFonts w:ascii="Segoe UI" w:hAnsi="Segoe UI" w:cs="Segoe UI"/>
          <w:i/>
          <w:iCs/>
          <w:sz w:val="20"/>
          <w:szCs w:val="20"/>
        </w:rPr>
        <w:t>cat_cols</w:t>
      </w:r>
      <w:proofErr w:type="spellEnd"/>
      <w:r w:rsidRPr="006A03CD">
        <w:rPr>
          <w:rFonts w:ascii="Segoe UI" w:hAnsi="Segoe UI" w:cs="Segoe UI"/>
          <w:i/>
          <w:iCs/>
          <w:sz w:val="20"/>
          <w:szCs w:val="20"/>
        </w:rPr>
        <w:t>)</w:t>
      </w:r>
    </w:p>
    <w:p w14:paraId="3F5022AC" w14:textId="458207AF" w:rsidR="005F02C6" w:rsidRPr="006A03CD" w:rsidRDefault="005F02C6" w:rsidP="005F02C6">
      <w:pPr>
        <w:pStyle w:val="ListParagraph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ind w:left="1800"/>
        <w:rPr>
          <w:rFonts w:ascii="Segoe UI" w:hAnsi="Segoe UI" w:cs="Segoe UI"/>
          <w:i/>
          <w:iCs/>
          <w:sz w:val="20"/>
          <w:szCs w:val="20"/>
        </w:rPr>
      </w:pPr>
      <w:r w:rsidRPr="006A03CD">
        <w:rPr>
          <w:rFonts w:ascii="Segoe UI" w:hAnsi="Segoe UI" w:cs="Segoe UI"/>
          <w:i/>
          <w:iCs/>
          <w:sz w:val="20"/>
          <w:szCs w:val="20"/>
        </w:rPr>
        <w:lastRenderedPageBreak/>
        <w:drawing>
          <wp:inline distT="0" distB="0" distL="0" distR="0" wp14:anchorId="286D9C04" wp14:editId="23FF7307">
            <wp:extent cx="4883785" cy="5946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7754" cy="60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77777777" w:rsidR="002C7578" w:rsidRPr="006A03CD" w:rsidRDefault="006817B3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color w:val="0D0D0D"/>
          <w:sz w:val="22"/>
          <w:szCs w:val="22"/>
        </w:rPr>
        <w:t>Create bar charts to visualize the frequency or count of each category.</w:t>
      </w:r>
    </w:p>
    <w:p w14:paraId="00000017" w14:textId="19ECA7D7" w:rsidR="002C7578" w:rsidRPr="006A03CD" w:rsidRDefault="006817B3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rPr>
          <w:rFonts w:ascii="Segoe UI" w:hAnsi="Segoe UI" w:cs="Segoe UI"/>
          <w:sz w:val="20"/>
          <w:szCs w:val="20"/>
        </w:rPr>
      </w:pPr>
      <w:proofErr w:type="spellStart"/>
      <w:r w:rsidRPr="006A03CD">
        <w:rPr>
          <w:rFonts w:ascii="Segoe UI" w:eastAsia="Roboto" w:hAnsi="Segoe UI" w:cs="Segoe UI"/>
          <w:color w:val="0D0D0D"/>
          <w:sz w:val="22"/>
          <w:szCs w:val="22"/>
        </w:rPr>
        <w:t>Analyze</w:t>
      </w:r>
      <w:proofErr w:type="spellEnd"/>
      <w:r w:rsidRPr="006A03CD">
        <w:rPr>
          <w:rFonts w:ascii="Segoe UI" w:eastAsia="Roboto" w:hAnsi="Segoe UI" w:cs="Segoe UI"/>
          <w:color w:val="0D0D0D"/>
          <w:sz w:val="22"/>
          <w:szCs w:val="22"/>
        </w:rPr>
        <w:t xml:space="preserve"> the distribution of categories and provide insights.</w:t>
      </w:r>
    </w:p>
    <w:p w14:paraId="26EFB23B" w14:textId="71843DA1" w:rsidR="005F02C6" w:rsidRPr="006A03CD" w:rsidRDefault="005F02C6">
      <w:pPr>
        <w:numPr>
          <w:ilvl w:val="1"/>
          <w:numId w:val="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rPr>
          <w:rFonts w:ascii="Segoe UI" w:hAnsi="Segoe UI" w:cs="Segoe UI"/>
          <w:sz w:val="20"/>
          <w:szCs w:val="20"/>
        </w:rPr>
      </w:pPr>
      <w:r w:rsidRPr="006A03CD">
        <w:rPr>
          <w:rFonts w:ascii="Segoe UI" w:hAnsi="Segoe UI" w:cs="Segoe UI"/>
          <w:sz w:val="20"/>
          <w:szCs w:val="20"/>
        </w:rPr>
        <w:drawing>
          <wp:inline distT="0" distB="0" distL="0" distR="0" wp14:anchorId="793D341C" wp14:editId="209F144C">
            <wp:extent cx="4000500" cy="16452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3470" cy="16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2C7578" w:rsidRPr="006A03CD" w:rsidRDefault="006817B3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color w:val="0D0D0D"/>
          <w:sz w:val="28"/>
          <w:szCs w:val="28"/>
        </w:rPr>
      </w:pPr>
      <w:bookmarkStart w:id="5" w:name="_heading=h.kgk64rxiaxuo" w:colFirst="0" w:colLast="0"/>
      <w:bookmarkEnd w:id="5"/>
      <w:r w:rsidRPr="006A03CD">
        <w:rPr>
          <w:rFonts w:ascii="Segoe UI" w:eastAsia="Roboto" w:hAnsi="Segoe UI" w:cs="Segoe UI"/>
          <w:color w:val="0D0D0D"/>
          <w:sz w:val="28"/>
          <w:szCs w:val="28"/>
        </w:rPr>
        <w:t>Standardization of Numerical Variables</w:t>
      </w:r>
    </w:p>
    <w:p w14:paraId="00000019" w14:textId="77777777" w:rsidR="002C7578" w:rsidRPr="006A03CD" w:rsidRDefault="006817B3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color w:val="0D0D0D"/>
          <w:sz w:val="22"/>
          <w:szCs w:val="22"/>
        </w:rPr>
        <w:t>Objective: To scale numerical variables for uniformity, improving the dataset’s suitability for analytical models.</w:t>
      </w:r>
    </w:p>
    <w:p w14:paraId="0000001A" w14:textId="77777777" w:rsidR="002C7578" w:rsidRPr="006A03CD" w:rsidRDefault="006817B3">
      <w:pPr>
        <w:numPr>
          <w:ilvl w:val="0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color w:val="0D0D0D"/>
          <w:sz w:val="22"/>
          <w:szCs w:val="22"/>
        </w:rPr>
        <w:t>Steps:</w:t>
      </w:r>
    </w:p>
    <w:p w14:paraId="0000001B" w14:textId="366E5770" w:rsidR="002C7578" w:rsidRPr="006A03CD" w:rsidRDefault="006817B3">
      <w:pPr>
        <w:numPr>
          <w:ilvl w:val="1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color w:val="0D0D0D"/>
          <w:sz w:val="22"/>
          <w:szCs w:val="22"/>
        </w:rPr>
        <w:t>Explain the concept of standardization (z-score normalization).</w:t>
      </w:r>
    </w:p>
    <w:p w14:paraId="421D245A" w14:textId="454B343F" w:rsidR="006A03CD" w:rsidRPr="004417F7" w:rsidRDefault="006A03CD" w:rsidP="006A03CD">
      <w:pPr>
        <w:numPr>
          <w:ilvl w:val="2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i/>
          <w:iCs/>
          <w:sz w:val="20"/>
          <w:szCs w:val="20"/>
        </w:rPr>
      </w:pPr>
      <w:r w:rsidRPr="004417F7">
        <w:rPr>
          <w:rFonts w:ascii="Segoe UI" w:eastAsia="Roboto" w:hAnsi="Segoe UI" w:cs="Segoe UI"/>
          <w:i/>
          <w:iCs/>
          <w:color w:val="0D0D0D"/>
          <w:sz w:val="22"/>
          <w:szCs w:val="22"/>
        </w:rPr>
        <w:t>Update numerical value to common scale so that no single value causes difference in scale while taking analysis</w:t>
      </w:r>
      <w:r w:rsidR="004417F7" w:rsidRPr="004417F7">
        <w:rPr>
          <w:rFonts w:ascii="Segoe UI" w:eastAsia="Roboto" w:hAnsi="Segoe UI" w:cs="Segoe UI"/>
          <w:i/>
          <w:iCs/>
          <w:color w:val="0D0D0D"/>
          <w:sz w:val="22"/>
          <w:szCs w:val="22"/>
        </w:rPr>
        <w:t xml:space="preserve">. </w:t>
      </w:r>
      <w:r w:rsidR="004417F7">
        <w:rPr>
          <w:rFonts w:ascii="Segoe UI" w:eastAsia="Roboto" w:hAnsi="Segoe UI" w:cs="Segoe UI"/>
          <w:i/>
          <w:iCs/>
          <w:color w:val="0D0D0D"/>
          <w:sz w:val="22"/>
          <w:szCs w:val="22"/>
        </w:rPr>
        <w:t>S</w:t>
      </w:r>
      <w:r w:rsidR="004417F7" w:rsidRPr="004417F7">
        <w:rPr>
          <w:rFonts w:ascii="Segoe UI" w:eastAsia="Roboto" w:hAnsi="Segoe UI" w:cs="Segoe UI"/>
          <w:i/>
          <w:iCs/>
          <w:color w:val="0D0D0D"/>
          <w:sz w:val="22"/>
          <w:szCs w:val="22"/>
        </w:rPr>
        <w:t>tandardization</w:t>
      </w:r>
      <w:r w:rsidR="004417F7" w:rsidRPr="006A03CD">
        <w:rPr>
          <w:rFonts w:ascii="Segoe UI" w:eastAsia="Roboto" w:hAnsi="Segoe UI" w:cs="Segoe UI"/>
          <w:color w:val="0D0D0D"/>
          <w:sz w:val="22"/>
          <w:szCs w:val="22"/>
        </w:rPr>
        <w:t xml:space="preserve"> </w:t>
      </w:r>
      <w:r w:rsidR="004417F7">
        <w:rPr>
          <w:rFonts w:ascii="Segoe UI" w:eastAsia="Roboto" w:hAnsi="Segoe UI" w:cs="Segoe UI"/>
          <w:i/>
          <w:iCs/>
          <w:color w:val="0D0D0D"/>
          <w:sz w:val="22"/>
          <w:szCs w:val="22"/>
        </w:rPr>
        <w:t>t</w:t>
      </w:r>
      <w:r w:rsidR="004417F7" w:rsidRPr="004417F7">
        <w:rPr>
          <w:rFonts w:ascii="Segoe UI" w:eastAsia="Roboto" w:hAnsi="Segoe UI" w:cs="Segoe UI"/>
          <w:i/>
          <w:iCs/>
          <w:color w:val="0D0D0D"/>
          <w:sz w:val="22"/>
          <w:szCs w:val="22"/>
        </w:rPr>
        <w:t>ransforms numerical value so that they have mean 0 and std deviation 1</w:t>
      </w:r>
    </w:p>
    <w:p w14:paraId="0000001C" w14:textId="77777777" w:rsidR="002C7578" w:rsidRPr="006A03CD" w:rsidRDefault="006817B3">
      <w:pPr>
        <w:numPr>
          <w:ilvl w:val="1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288" w:lineRule="auto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color w:val="0D0D0D"/>
          <w:sz w:val="22"/>
          <w:szCs w:val="22"/>
        </w:rPr>
        <w:t>Standardize the numerical columns using the formula: z=x-mu/sigma</w:t>
      </w:r>
    </w:p>
    <w:p w14:paraId="0000001E" w14:textId="4C68A398" w:rsidR="002C7578" w:rsidRPr="006A03CD" w:rsidRDefault="006817B3" w:rsidP="006A03CD">
      <w:pPr>
        <w:numPr>
          <w:ilvl w:val="1"/>
          <w:numId w:val="4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 w:line="288" w:lineRule="auto"/>
        <w:ind w:right="-2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color w:val="0D0D0D"/>
          <w:sz w:val="22"/>
          <w:szCs w:val="22"/>
        </w:rPr>
        <w:t>Show before and after comparisons of the data distributions.</w:t>
      </w:r>
    </w:p>
    <w:p w14:paraId="0000001F" w14:textId="77777777" w:rsidR="002C7578" w:rsidRPr="006A03CD" w:rsidRDefault="006817B3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color w:val="0D0D0D"/>
          <w:sz w:val="28"/>
          <w:szCs w:val="28"/>
        </w:rPr>
      </w:pPr>
      <w:bookmarkStart w:id="6" w:name="_heading=h.x5pzgg6khit6" w:colFirst="0" w:colLast="0"/>
      <w:bookmarkEnd w:id="6"/>
      <w:r w:rsidRPr="006A03CD">
        <w:rPr>
          <w:rFonts w:ascii="Segoe UI" w:eastAsia="Roboto" w:hAnsi="Segoe UI" w:cs="Segoe UI"/>
          <w:color w:val="0D0D0D"/>
          <w:sz w:val="28"/>
          <w:szCs w:val="28"/>
        </w:rPr>
        <w:t>Conversion of Categorical Data into Dummy Variables</w:t>
      </w:r>
    </w:p>
    <w:p w14:paraId="00000020" w14:textId="77777777" w:rsidR="002C7578" w:rsidRPr="006A03CD" w:rsidRDefault="006817B3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color w:val="0D0D0D"/>
          <w:sz w:val="22"/>
          <w:szCs w:val="22"/>
        </w:rPr>
        <w:t>Objective: To transform categorical variables into a format that can be provided to ML algorithms.</w:t>
      </w:r>
    </w:p>
    <w:p w14:paraId="00000021" w14:textId="77777777" w:rsidR="002C7578" w:rsidRPr="006A03CD" w:rsidRDefault="006817B3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color w:val="0D0D0D"/>
          <w:sz w:val="22"/>
          <w:szCs w:val="22"/>
        </w:rPr>
        <w:t>Steps:</w:t>
      </w:r>
    </w:p>
    <w:p w14:paraId="00000022" w14:textId="44633F05" w:rsidR="002C7578" w:rsidRPr="00177C45" w:rsidRDefault="006817B3">
      <w:pPr>
        <w:numPr>
          <w:ilvl w:val="1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color w:val="0D0D0D"/>
          <w:sz w:val="22"/>
          <w:szCs w:val="22"/>
        </w:rPr>
        <w:t>Discuss the need for converting categorical data into dummy variables (one-hot encoding).</w:t>
      </w:r>
    </w:p>
    <w:p w14:paraId="2E758234" w14:textId="4193A0A9" w:rsidR="00177C45" w:rsidRPr="006A03CD" w:rsidRDefault="00177C45" w:rsidP="00177C45">
      <w:pPr>
        <w:numPr>
          <w:ilvl w:val="2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0"/>
        <w:rPr>
          <w:rFonts w:ascii="Segoe UI" w:hAnsi="Segoe UI" w:cs="Segoe UI"/>
          <w:sz w:val="20"/>
          <w:szCs w:val="20"/>
        </w:rPr>
      </w:pPr>
      <w:r>
        <w:rPr>
          <w:rFonts w:ascii="Segoe UI" w:eastAsia="Roboto" w:hAnsi="Segoe UI" w:cs="Segoe UI"/>
          <w:color w:val="0D0D0D"/>
          <w:sz w:val="22"/>
          <w:szCs w:val="22"/>
        </w:rPr>
        <w:t xml:space="preserve">To transform non numerical data to numerical data that can be used. It converts non numerical value like BU, City to numerical value </w:t>
      </w:r>
      <w:proofErr w:type="spellStart"/>
      <w:r>
        <w:rPr>
          <w:rFonts w:ascii="Segoe UI" w:eastAsia="Roboto" w:hAnsi="Segoe UI" w:cs="Segoe UI"/>
          <w:color w:val="0D0D0D"/>
          <w:sz w:val="22"/>
          <w:szCs w:val="22"/>
        </w:rPr>
        <w:t>i.e</w:t>
      </w:r>
      <w:proofErr w:type="spellEnd"/>
      <w:r>
        <w:rPr>
          <w:rFonts w:ascii="Segoe UI" w:eastAsia="Roboto" w:hAnsi="Segoe UI" w:cs="Segoe UI"/>
          <w:color w:val="0D0D0D"/>
          <w:sz w:val="22"/>
          <w:szCs w:val="22"/>
        </w:rPr>
        <w:t xml:space="preserve"> binary value 0 or 1</w:t>
      </w:r>
    </w:p>
    <w:p w14:paraId="5897A382" w14:textId="77777777" w:rsidR="006A03CD" w:rsidRPr="006A03CD" w:rsidRDefault="006817B3" w:rsidP="006A03CD">
      <w:pPr>
        <w:numPr>
          <w:ilvl w:val="1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color w:val="0D0D0D"/>
          <w:sz w:val="22"/>
          <w:szCs w:val="22"/>
        </w:rPr>
        <w:t>Apply one-hot encoding to the categorical columns, creating binary (0 or 1) columns for each category.</w:t>
      </w:r>
    </w:p>
    <w:p w14:paraId="00000024" w14:textId="7AADFF5B" w:rsidR="002C7578" w:rsidRPr="00177C45" w:rsidRDefault="006817B3" w:rsidP="006A03CD">
      <w:pPr>
        <w:numPr>
          <w:ilvl w:val="1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color w:val="0D0D0D"/>
          <w:sz w:val="22"/>
          <w:szCs w:val="22"/>
        </w:rPr>
        <w:t>Display a portion of the transformed dataset.</w:t>
      </w:r>
    </w:p>
    <w:p w14:paraId="002A4657" w14:textId="1189FA4A" w:rsidR="00177C45" w:rsidRPr="006A03CD" w:rsidRDefault="00177C45" w:rsidP="006A03CD">
      <w:pPr>
        <w:numPr>
          <w:ilvl w:val="1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after="300"/>
        <w:rPr>
          <w:rFonts w:ascii="Segoe UI" w:hAnsi="Segoe UI" w:cs="Segoe UI"/>
          <w:sz w:val="20"/>
          <w:szCs w:val="20"/>
        </w:rPr>
      </w:pPr>
      <w:r w:rsidRPr="00177C45">
        <w:rPr>
          <w:rFonts w:ascii="Segoe UI" w:hAnsi="Segoe UI" w:cs="Segoe UI"/>
          <w:sz w:val="20"/>
          <w:szCs w:val="20"/>
        </w:rPr>
        <w:lastRenderedPageBreak/>
        <w:drawing>
          <wp:inline distT="0" distB="0" distL="0" distR="0" wp14:anchorId="7553A5B9" wp14:editId="1C9ABA50">
            <wp:extent cx="4817110" cy="1225892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0195" cy="122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5" w14:textId="77777777" w:rsidR="002C7578" w:rsidRPr="006A03CD" w:rsidRDefault="006817B3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60" w:lineRule="auto"/>
        <w:rPr>
          <w:rFonts w:ascii="Segoe UI" w:eastAsia="Roboto" w:hAnsi="Segoe UI" w:cs="Segoe UI"/>
          <w:color w:val="0D0D0D"/>
          <w:sz w:val="28"/>
          <w:szCs w:val="28"/>
        </w:rPr>
      </w:pPr>
      <w:bookmarkStart w:id="7" w:name="_heading=h.vcoyftuwq5g8" w:colFirst="0" w:colLast="0"/>
      <w:bookmarkEnd w:id="7"/>
      <w:r w:rsidRPr="006A03CD">
        <w:rPr>
          <w:rFonts w:ascii="Segoe UI" w:eastAsia="Roboto" w:hAnsi="Segoe UI" w:cs="Segoe UI"/>
          <w:color w:val="0D0D0D"/>
          <w:sz w:val="28"/>
          <w:szCs w:val="28"/>
        </w:rPr>
        <w:t>Conclusion</w:t>
      </w:r>
    </w:p>
    <w:p w14:paraId="00000026" w14:textId="76EA5D22" w:rsidR="002C7578" w:rsidRPr="00177C45" w:rsidRDefault="006817B3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color w:val="0D0D0D"/>
          <w:sz w:val="22"/>
          <w:szCs w:val="22"/>
        </w:rPr>
        <w:t>Summarize the key findings from the descriptive analytics and data visualizations.</w:t>
      </w:r>
    </w:p>
    <w:p w14:paraId="1803EBE6" w14:textId="3A7CE984" w:rsidR="00177C45" w:rsidRPr="00C96966" w:rsidRDefault="00C96966" w:rsidP="00177C45">
      <w:pPr>
        <w:numPr>
          <w:ilvl w:val="1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  <w:i/>
          <w:iCs/>
          <w:sz w:val="20"/>
          <w:szCs w:val="20"/>
        </w:rPr>
      </w:pPr>
      <w:r w:rsidRPr="00C96966">
        <w:rPr>
          <w:rFonts w:ascii="Segoe UI" w:eastAsia="Roboto" w:hAnsi="Segoe UI" w:cs="Segoe UI"/>
          <w:i/>
          <w:iCs/>
          <w:color w:val="0D0D0D"/>
          <w:sz w:val="22"/>
          <w:szCs w:val="22"/>
        </w:rPr>
        <w:t>descriptive analytic</w:t>
      </w:r>
      <w:r w:rsidRPr="00C96966">
        <w:rPr>
          <w:rFonts w:ascii="Segoe UI" w:eastAsia="Roboto" w:hAnsi="Segoe UI" w:cs="Segoe UI"/>
          <w:i/>
          <w:iCs/>
          <w:color w:val="0D0D0D"/>
          <w:sz w:val="22"/>
          <w:szCs w:val="22"/>
        </w:rPr>
        <w:t xml:space="preserve"> contains dataset of both numerical and </w:t>
      </w:r>
      <w:proofErr w:type="spellStart"/>
      <w:r w:rsidRPr="00C96966">
        <w:rPr>
          <w:rFonts w:ascii="Segoe UI" w:eastAsia="Roboto" w:hAnsi="Segoe UI" w:cs="Segoe UI"/>
          <w:i/>
          <w:iCs/>
          <w:color w:val="0D0D0D"/>
          <w:sz w:val="22"/>
          <w:szCs w:val="22"/>
        </w:rPr>
        <w:t>non numerical</w:t>
      </w:r>
      <w:proofErr w:type="spellEnd"/>
      <w:r w:rsidRPr="00C96966">
        <w:rPr>
          <w:rFonts w:ascii="Segoe UI" w:eastAsia="Roboto" w:hAnsi="Segoe UI" w:cs="Segoe UI"/>
          <w:i/>
          <w:iCs/>
          <w:color w:val="0D0D0D"/>
          <w:sz w:val="22"/>
          <w:szCs w:val="22"/>
        </w:rPr>
        <w:t xml:space="preserve"> data’s, which requires pre-processing steps to generate a good / efficient set of data</w:t>
      </w:r>
    </w:p>
    <w:p w14:paraId="65174717" w14:textId="03559D13" w:rsidR="00C96966" w:rsidRPr="00C96966" w:rsidRDefault="00C96966" w:rsidP="00177C45">
      <w:pPr>
        <w:numPr>
          <w:ilvl w:val="1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rFonts w:ascii="Segoe UI" w:hAnsi="Segoe UI" w:cs="Segoe UI"/>
          <w:i/>
          <w:iCs/>
          <w:sz w:val="20"/>
          <w:szCs w:val="20"/>
        </w:rPr>
      </w:pPr>
      <w:r w:rsidRPr="00C96966">
        <w:rPr>
          <w:rFonts w:ascii="Segoe UI" w:eastAsia="Roboto" w:hAnsi="Segoe UI" w:cs="Segoe UI"/>
          <w:i/>
          <w:iCs/>
          <w:color w:val="0D0D0D"/>
          <w:sz w:val="22"/>
          <w:szCs w:val="22"/>
        </w:rPr>
        <w:t>Visualization like graphs like bar, plot, histogram helps you to identify the patterns, dominant areas and data mismatch if any</w:t>
      </w:r>
    </w:p>
    <w:p w14:paraId="00000028" w14:textId="584CFBC0" w:rsidR="002C7578" w:rsidRPr="00177C45" w:rsidRDefault="006817B3" w:rsidP="00177C45">
      <w:pPr>
        <w:numPr>
          <w:ilvl w:val="0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rFonts w:ascii="Segoe UI" w:hAnsi="Segoe UI" w:cs="Segoe UI"/>
          <w:sz w:val="20"/>
          <w:szCs w:val="20"/>
        </w:rPr>
      </w:pPr>
      <w:r w:rsidRPr="006A03CD">
        <w:rPr>
          <w:rFonts w:ascii="Segoe UI" w:eastAsia="Roboto" w:hAnsi="Segoe UI" w:cs="Segoe UI"/>
          <w:color w:val="0D0D0D"/>
          <w:sz w:val="22"/>
          <w:szCs w:val="22"/>
        </w:rPr>
        <w:t>Reflect on the importance of data preprocessing steps like standardization and one-hot encoding in data analysis and machine learning</w:t>
      </w:r>
    </w:p>
    <w:p w14:paraId="1C62E692" w14:textId="020B4F64" w:rsidR="00177C45" w:rsidRPr="00C96966" w:rsidRDefault="00C96966" w:rsidP="00177C45">
      <w:pPr>
        <w:numPr>
          <w:ilvl w:val="1"/>
          <w:numId w:val="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/>
        <w:rPr>
          <w:rFonts w:ascii="Segoe UI" w:hAnsi="Segoe UI" w:cs="Segoe UI"/>
          <w:i/>
          <w:iCs/>
          <w:sz w:val="20"/>
          <w:szCs w:val="20"/>
        </w:rPr>
      </w:pPr>
      <w:r w:rsidRPr="00C96966">
        <w:rPr>
          <w:rFonts w:ascii="Segoe UI" w:hAnsi="Segoe UI" w:cs="Segoe UI"/>
          <w:i/>
          <w:iCs/>
          <w:sz w:val="20"/>
          <w:szCs w:val="20"/>
        </w:rPr>
        <w:t>Standardization updates the data scale such that the data difference while taking analysis is reduced while one hot encoding converts the non-numerical values which are not recognized by the machine to a machine recognizable format such as 0 or 1 making it easier to analysis the data</w:t>
      </w:r>
    </w:p>
    <w:sectPr w:rsidR="00177C45" w:rsidRPr="00C9696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75A12"/>
    <w:multiLevelType w:val="multilevel"/>
    <w:tmpl w:val="4228483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9F21AB"/>
    <w:multiLevelType w:val="multilevel"/>
    <w:tmpl w:val="C2D60D7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5B3C45"/>
    <w:multiLevelType w:val="multilevel"/>
    <w:tmpl w:val="CAD8421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485EF5"/>
    <w:multiLevelType w:val="multilevel"/>
    <w:tmpl w:val="2B78271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1F2786"/>
    <w:multiLevelType w:val="multilevel"/>
    <w:tmpl w:val="D032889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564C03"/>
    <w:multiLevelType w:val="multilevel"/>
    <w:tmpl w:val="C8CCEBE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CD721E4"/>
    <w:multiLevelType w:val="hybridMultilevel"/>
    <w:tmpl w:val="BD504C1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578"/>
    <w:rsid w:val="00170EE5"/>
    <w:rsid w:val="00177C45"/>
    <w:rsid w:val="002C7578"/>
    <w:rsid w:val="00315FC3"/>
    <w:rsid w:val="00332FDC"/>
    <w:rsid w:val="003D2040"/>
    <w:rsid w:val="004417F7"/>
    <w:rsid w:val="005F02C6"/>
    <w:rsid w:val="006817B3"/>
    <w:rsid w:val="006A03CD"/>
    <w:rsid w:val="0086435B"/>
    <w:rsid w:val="00B8315B"/>
    <w:rsid w:val="00C96966"/>
    <w:rsid w:val="00F8169E"/>
    <w:rsid w:val="00FF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76AB9"/>
  <w15:docId w15:val="{2442DC48-5B9A-4C99-BBD7-B2E238C8C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IN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040"/>
  </w:style>
  <w:style w:type="paragraph" w:styleId="Heading1">
    <w:name w:val="heading 1"/>
    <w:basedOn w:val="Normal"/>
    <w:next w:val="Normal"/>
    <w:link w:val="Heading1Char"/>
    <w:uiPriority w:val="9"/>
    <w:qFormat/>
    <w:rsid w:val="003D204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04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204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204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04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04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04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04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04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2040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ListParagraph">
    <w:name w:val="List Paragraph"/>
    <w:basedOn w:val="Normal"/>
    <w:uiPriority w:val="34"/>
    <w:qFormat/>
    <w:rsid w:val="009F64D9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3D2040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D2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204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204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3D204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040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04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04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04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040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204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3D2040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3D2040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3D2040"/>
    <w:rPr>
      <w:b/>
      <w:bCs/>
    </w:rPr>
  </w:style>
  <w:style w:type="character" w:styleId="Emphasis">
    <w:name w:val="Emphasis"/>
    <w:basedOn w:val="DefaultParagraphFont"/>
    <w:uiPriority w:val="20"/>
    <w:qFormat/>
    <w:rsid w:val="003D2040"/>
    <w:rPr>
      <w:i/>
      <w:iCs/>
      <w:color w:val="000000" w:themeColor="text1"/>
    </w:rPr>
  </w:style>
  <w:style w:type="paragraph" w:styleId="NoSpacing">
    <w:name w:val="No Spacing"/>
    <w:uiPriority w:val="1"/>
    <w:qFormat/>
    <w:rsid w:val="003D204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D2040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D2040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04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040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D204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D2040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D204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D2040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D2040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204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wjX8iEfFnz6gYgcLdMiArTUaIw==">CgMxLjAyDmguajZjbzEzYmZuZXJyMg5oLmYxYm1saDdmb3ZkZDIOaC40Z3J0NGY5ZmtlaWcyDGguZjgwbGpuZGx5MjIOaC5iYWh2a294dWl0cnEyDmgua2drNjRyeGlheHVvMg5oLng1cHpnZzZraGl0NjIOaC52Y295ZnR1d3E1Zzg4AHIhMUdfbUZ0Z3JUX2JQNFdnR2d5dlV2S21OOXZTZEdfcXF3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6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bhanupriya.k@excelr.com</dc:creator>
  <cp:lastModifiedBy>abhishek Shanker</cp:lastModifiedBy>
  <cp:revision>4</cp:revision>
  <dcterms:created xsi:type="dcterms:W3CDTF">2024-03-23T10:53:00Z</dcterms:created>
  <dcterms:modified xsi:type="dcterms:W3CDTF">2025-12-20T18:16:00Z</dcterms:modified>
</cp:coreProperties>
</file>