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7E" w:rsidRDefault="00CD227E" w:rsidP="00CD227E">
      <w:pPr>
        <w:pStyle w:val="Title"/>
        <w:rPr>
          <w:rStyle w:val="Strong"/>
        </w:rPr>
      </w:pPr>
    </w:p>
    <w:p w:rsidR="00CD227E" w:rsidRDefault="00CD227E" w:rsidP="00CD227E">
      <w:pPr>
        <w:pStyle w:val="Title"/>
        <w:rPr>
          <w:rStyle w:val="Strong"/>
          <w:b w:val="0"/>
          <w:bCs w:val="0"/>
        </w:rPr>
      </w:pPr>
      <w:r w:rsidRPr="007B7891">
        <w:rPr>
          <w:rStyle w:val="Strong"/>
        </w:rPr>
        <w:t>Chemistry Assignment:</w:t>
      </w:r>
    </w:p>
    <w:p w:rsidR="00CD227E" w:rsidRDefault="00CD227E" w:rsidP="00CD227E">
      <w:r>
        <w:t>-ABHISHEK SRIVASTAVA</w:t>
      </w:r>
    </w:p>
    <w:p w:rsidR="00CD227E" w:rsidRPr="007B7891" w:rsidRDefault="00CD227E" w:rsidP="00CD227E">
      <w:r>
        <w:t>-19BCE10071</w:t>
      </w:r>
    </w:p>
    <w:p w:rsidR="00687D2F" w:rsidRDefault="00CD227E" w:rsidP="00CD227E">
      <w:pPr>
        <w:pStyle w:val="Title"/>
      </w:pPr>
      <w:r>
        <w:t> </w:t>
      </w:r>
      <w:proofErr w:type="gramStart"/>
      <w:r>
        <w:t>Nobel Prize in Chemistry winners 2019</w:t>
      </w:r>
      <w:r w:rsidR="00FC4A8C">
        <w:t>.</w:t>
      </w:r>
      <w:proofErr w:type="gramEnd"/>
    </w:p>
    <w:p w:rsidR="00CD227E" w:rsidRPr="00CD227E" w:rsidRDefault="00CD227E" w:rsidP="00CD227E">
      <w:pPr>
        <w:shd w:val="clear" w:color="auto" w:fill="FFFFFF"/>
        <w:spacing w:after="84" w:line="240" w:lineRule="auto"/>
        <w:rPr>
          <w:rFonts w:ascii="Arial" w:eastAsia="Times New Roman" w:hAnsi="Arial" w:cs="Arial"/>
          <w:color w:val="222222"/>
          <w:sz w:val="44"/>
          <w:szCs w:val="44"/>
          <w:lang w:val="en-IN"/>
        </w:rPr>
      </w:pPr>
      <w:r w:rsidRPr="00CD227E">
        <w:rPr>
          <w:rFonts w:ascii="Arial" w:eastAsia="Times New Roman" w:hAnsi="Arial" w:cs="Arial"/>
          <w:color w:val="222222"/>
          <w:sz w:val="44"/>
          <w:szCs w:val="44"/>
          <w:lang w:val="en-IN"/>
        </w:rPr>
        <w:t>Akira Yoshino</w:t>
      </w:r>
    </w:p>
    <w:p w:rsidR="00CD227E" w:rsidRPr="00CD227E" w:rsidRDefault="00CD227E" w:rsidP="00CD227E">
      <w:pPr>
        <w:shd w:val="clear" w:color="auto" w:fill="FFFFFF"/>
        <w:spacing w:after="84" w:line="240" w:lineRule="auto"/>
        <w:rPr>
          <w:rFonts w:ascii="Arial" w:eastAsia="Times New Roman" w:hAnsi="Arial" w:cs="Arial"/>
          <w:color w:val="222222"/>
          <w:sz w:val="44"/>
          <w:szCs w:val="44"/>
          <w:lang w:val="en-IN"/>
        </w:rPr>
      </w:pPr>
      <w:r w:rsidRPr="00CD227E">
        <w:rPr>
          <w:rFonts w:ascii="Arial" w:eastAsia="Times New Roman" w:hAnsi="Arial" w:cs="Arial"/>
          <w:color w:val="222222"/>
          <w:sz w:val="44"/>
          <w:szCs w:val="44"/>
          <w:lang w:val="en-IN"/>
        </w:rPr>
        <w:t xml:space="preserve">M. Stanley </w:t>
      </w:r>
      <w:proofErr w:type="spellStart"/>
      <w:r w:rsidRPr="00CD227E">
        <w:rPr>
          <w:rFonts w:ascii="Arial" w:eastAsia="Times New Roman" w:hAnsi="Arial" w:cs="Arial"/>
          <w:color w:val="222222"/>
          <w:sz w:val="44"/>
          <w:szCs w:val="44"/>
          <w:lang w:val="en-IN"/>
        </w:rPr>
        <w:t>Whittingham</w:t>
      </w:r>
      <w:proofErr w:type="spellEnd"/>
    </w:p>
    <w:p w:rsidR="00CD227E" w:rsidRPr="00CD227E" w:rsidRDefault="00CD227E" w:rsidP="00CD227E">
      <w:pPr>
        <w:shd w:val="clear" w:color="auto" w:fill="FFFFFF"/>
        <w:spacing w:after="84" w:line="240" w:lineRule="auto"/>
        <w:rPr>
          <w:rFonts w:ascii="Arial" w:eastAsia="Times New Roman" w:hAnsi="Arial" w:cs="Arial"/>
          <w:color w:val="222222"/>
          <w:sz w:val="44"/>
          <w:szCs w:val="44"/>
          <w:lang w:val="en-IN"/>
        </w:rPr>
      </w:pPr>
      <w:r w:rsidRPr="00CD227E">
        <w:rPr>
          <w:rFonts w:ascii="Arial" w:eastAsia="Times New Roman" w:hAnsi="Arial" w:cs="Arial"/>
          <w:color w:val="222222"/>
          <w:sz w:val="44"/>
          <w:szCs w:val="44"/>
          <w:lang w:val="en-IN"/>
        </w:rPr>
        <w:t xml:space="preserve">John B. </w:t>
      </w:r>
      <w:proofErr w:type="spellStart"/>
      <w:r w:rsidRPr="00CD227E">
        <w:rPr>
          <w:rFonts w:ascii="Arial" w:eastAsia="Times New Roman" w:hAnsi="Arial" w:cs="Arial"/>
          <w:color w:val="222222"/>
          <w:sz w:val="44"/>
          <w:szCs w:val="44"/>
          <w:lang w:val="en-IN"/>
        </w:rPr>
        <w:t>Goodenough</w:t>
      </w:r>
      <w:proofErr w:type="spellEnd"/>
    </w:p>
    <w:p w:rsidR="00CD227E" w:rsidRDefault="00CD227E" w:rsidP="00CD227E">
      <w:pPr>
        <w:shd w:val="clear" w:color="auto" w:fill="FFFFFF"/>
        <w:spacing w:after="84" w:line="240" w:lineRule="auto"/>
        <w:rPr>
          <w:rFonts w:ascii="Arial" w:eastAsia="Times New Roman" w:hAnsi="Arial" w:cs="Arial"/>
          <w:color w:val="222222"/>
          <w:sz w:val="54"/>
          <w:szCs w:val="54"/>
          <w:lang w:val="en-IN"/>
        </w:rPr>
      </w:pPr>
    </w:p>
    <w:p w:rsidR="00CD227E" w:rsidRPr="00CD227E" w:rsidRDefault="00CD227E" w:rsidP="00CD227E">
      <w:pPr>
        <w:pStyle w:val="Title"/>
        <w:rPr>
          <w:rFonts w:eastAsia="Times New Roman"/>
          <w:color w:val="222222"/>
          <w:sz w:val="54"/>
          <w:szCs w:val="54"/>
          <w:lang w:val="en-IN"/>
        </w:rPr>
      </w:pPr>
      <w:r>
        <w:t>Summary the chemical concepts involved in their discovery</w:t>
      </w:r>
      <w:r w:rsidR="00FC4A8C">
        <w:t>.</w:t>
      </w:r>
    </w:p>
    <w:p w:rsidR="00CD227E" w:rsidRPr="00CD227E" w:rsidRDefault="00CD227E" w:rsidP="00CD227E">
      <w:pPr>
        <w:rPr>
          <w:rFonts w:ascii="Times" w:hAnsi="Times" w:cs="Times"/>
          <w:color w:val="2E2A25"/>
          <w:sz w:val="32"/>
          <w:szCs w:val="32"/>
        </w:rPr>
      </w:pPr>
      <w:r w:rsidRPr="00CD227E">
        <w:rPr>
          <w:rFonts w:ascii="Times" w:hAnsi="Times" w:cs="Times"/>
          <w:color w:val="2E2A25"/>
          <w:sz w:val="32"/>
          <w:szCs w:val="32"/>
        </w:rPr>
        <w:t>The Nobel Prize in Chemistry 2019 rewards the development of the lithium-ion battery. This lightweight, rechargeable and powerful battery is now used in everything from mobile phones to laptops and electric vehicles. It can also store significant amounts of energy from solar and wind power, making possible a fossil fuel-free society.</w:t>
      </w:r>
    </w:p>
    <w:p w:rsidR="00CD227E" w:rsidRPr="00CD227E" w:rsidRDefault="00CD227E" w:rsidP="00CD227E">
      <w:pPr>
        <w:rPr>
          <w:rFonts w:ascii="Times" w:hAnsi="Times" w:cs="Times"/>
          <w:color w:val="2E2A25"/>
          <w:sz w:val="32"/>
          <w:szCs w:val="32"/>
        </w:rPr>
      </w:pPr>
      <w:r w:rsidRPr="00CD227E">
        <w:rPr>
          <w:rFonts w:ascii="Times" w:hAnsi="Times" w:cs="Times"/>
          <w:color w:val="2E2A25"/>
          <w:sz w:val="32"/>
          <w:szCs w:val="32"/>
        </w:rPr>
        <w:t xml:space="preserve">Lithium-ion batteries are used globally to power the portable electronics that we use to communicate, work, study, listen to music and search for knowledge. </w:t>
      </w:r>
      <w:proofErr w:type="spellStart"/>
      <w:r w:rsidRPr="00CD227E">
        <w:rPr>
          <w:rFonts w:ascii="Times" w:hAnsi="Times" w:cs="Times"/>
          <w:color w:val="2E2A25"/>
          <w:sz w:val="32"/>
          <w:szCs w:val="32"/>
        </w:rPr>
        <w:t>Lithiumion</w:t>
      </w:r>
      <w:proofErr w:type="spellEnd"/>
      <w:r w:rsidRPr="00CD227E">
        <w:rPr>
          <w:rFonts w:ascii="Times" w:hAnsi="Times" w:cs="Times"/>
          <w:color w:val="2E2A25"/>
          <w:sz w:val="32"/>
          <w:szCs w:val="32"/>
        </w:rPr>
        <w:t xml:space="preserve"> batteries have also enabled the development of long-range electric cars and the storage of energy from renewable sources, such as solar and wind power.</w:t>
      </w:r>
    </w:p>
    <w:p w:rsidR="00CD227E" w:rsidRDefault="00CD227E" w:rsidP="00CD227E">
      <w:pPr>
        <w:pStyle w:val="Title"/>
      </w:pPr>
      <w:proofErr w:type="gramStart"/>
      <w:r>
        <w:lastRenderedPageBreak/>
        <w:t>D</w:t>
      </w:r>
      <w:r w:rsidRPr="00CD227E">
        <w:t>evelopment timeline of their research</w:t>
      </w:r>
      <w:r w:rsidR="00FC4A8C">
        <w:t>.</w:t>
      </w:r>
      <w:proofErr w:type="gramEnd"/>
    </w:p>
    <w:p w:rsidR="00CD227E" w:rsidRDefault="00CD227E" w:rsidP="00CD227E">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Three scientists are to share </w:t>
      </w:r>
      <w:r>
        <w:rPr>
          <w:rFonts w:ascii="Arial" w:hAnsi="Arial" w:cs="Arial"/>
          <w:b/>
          <w:bCs/>
          <w:color w:val="222222"/>
          <w:sz w:val="27"/>
          <w:szCs w:val="27"/>
          <w:shd w:val="clear" w:color="auto" w:fill="FFFFFF"/>
        </w:rPr>
        <w:t>the 2019 Nobel Prize</w:t>
      </w:r>
      <w:r>
        <w:rPr>
          <w:rFonts w:ascii="Arial" w:hAnsi="Arial" w:cs="Arial"/>
          <w:color w:val="222222"/>
          <w:sz w:val="27"/>
          <w:szCs w:val="27"/>
          <w:shd w:val="clear" w:color="auto" w:fill="FFFFFF"/>
        </w:rPr>
        <w:t> for Physics for </w:t>
      </w:r>
      <w:r>
        <w:rPr>
          <w:rFonts w:ascii="Arial" w:hAnsi="Arial" w:cs="Arial"/>
          <w:b/>
          <w:bCs/>
          <w:color w:val="222222"/>
          <w:sz w:val="27"/>
          <w:szCs w:val="27"/>
          <w:shd w:val="clear" w:color="auto" w:fill="FFFFFF"/>
        </w:rPr>
        <w:t>their research</w:t>
      </w:r>
      <w:r>
        <w:rPr>
          <w:rFonts w:ascii="Arial" w:hAnsi="Arial" w:cs="Arial"/>
          <w:color w:val="222222"/>
          <w:sz w:val="27"/>
          <w:szCs w:val="27"/>
          <w:shd w:val="clear" w:color="auto" w:fill="FFFFFF"/>
        </w:rPr>
        <w:t> into </w:t>
      </w:r>
      <w:r>
        <w:rPr>
          <w:rFonts w:ascii="Arial" w:hAnsi="Arial" w:cs="Arial"/>
          <w:b/>
          <w:bCs/>
          <w:color w:val="222222"/>
          <w:sz w:val="27"/>
          <w:szCs w:val="27"/>
          <w:shd w:val="clear" w:color="auto" w:fill="FFFFFF"/>
        </w:rPr>
        <w:t>the history</w:t>
      </w:r>
      <w:r>
        <w:rPr>
          <w:rFonts w:ascii="Arial" w:hAnsi="Arial" w:cs="Arial"/>
          <w:color w:val="222222"/>
          <w:sz w:val="27"/>
          <w:szCs w:val="27"/>
          <w:shd w:val="clear" w:color="auto" w:fill="FFFFFF"/>
        </w:rPr>
        <w:t> of </w:t>
      </w:r>
      <w:r>
        <w:rPr>
          <w:rFonts w:ascii="Arial" w:hAnsi="Arial" w:cs="Arial"/>
          <w:b/>
          <w:bCs/>
          <w:color w:val="222222"/>
          <w:sz w:val="27"/>
          <w:szCs w:val="27"/>
          <w:shd w:val="clear" w:color="auto" w:fill="FFFFFF"/>
        </w:rPr>
        <w:t>the</w:t>
      </w:r>
      <w:r>
        <w:rPr>
          <w:rFonts w:ascii="Arial" w:hAnsi="Arial" w:cs="Arial"/>
          <w:color w:val="222222"/>
          <w:sz w:val="27"/>
          <w:szCs w:val="27"/>
          <w:shd w:val="clear" w:color="auto" w:fill="FFFFFF"/>
        </w:rPr>
        <w:t> universe and </w:t>
      </w:r>
      <w:r>
        <w:rPr>
          <w:rFonts w:ascii="Arial" w:hAnsi="Arial" w:cs="Arial"/>
          <w:b/>
          <w:bCs/>
          <w:color w:val="222222"/>
          <w:sz w:val="27"/>
          <w:szCs w:val="27"/>
          <w:shd w:val="clear" w:color="auto" w:fill="FFFFFF"/>
        </w:rPr>
        <w:t>its</w:t>
      </w:r>
      <w:r>
        <w:rPr>
          <w:rFonts w:ascii="Arial" w:hAnsi="Arial" w:cs="Arial"/>
          <w:color w:val="222222"/>
          <w:sz w:val="27"/>
          <w:szCs w:val="27"/>
          <w:shd w:val="clear" w:color="auto" w:fill="FFFFFF"/>
        </w:rPr>
        <w:t> structure, </w:t>
      </w:r>
      <w:r>
        <w:rPr>
          <w:rFonts w:ascii="Arial" w:hAnsi="Arial" w:cs="Arial"/>
          <w:b/>
          <w:bCs/>
          <w:color w:val="222222"/>
          <w:sz w:val="27"/>
          <w:szCs w:val="27"/>
          <w:shd w:val="clear" w:color="auto" w:fill="FFFFFF"/>
        </w:rPr>
        <w:t>the</w:t>
      </w:r>
      <w:r>
        <w:rPr>
          <w:rFonts w:ascii="Arial" w:hAnsi="Arial" w:cs="Arial"/>
          <w:color w:val="222222"/>
          <w:sz w:val="27"/>
          <w:szCs w:val="27"/>
          <w:shd w:val="clear" w:color="auto" w:fill="FFFFFF"/>
        </w:rPr>
        <w:t> Royal Swedish Academy of Sciences in Stockholm announced on Tuesday</w:t>
      </w:r>
      <w:r w:rsidR="00FC4A8C">
        <w:rPr>
          <w:rFonts w:ascii="Arial" w:hAnsi="Arial" w:cs="Arial"/>
          <w:color w:val="222222"/>
          <w:sz w:val="27"/>
          <w:szCs w:val="27"/>
          <w:shd w:val="clear" w:color="auto" w:fill="FFFFFF"/>
        </w:rPr>
        <w:t xml:space="preserve">. </w:t>
      </w:r>
      <w:r w:rsidR="00FC4A8C">
        <w:rPr>
          <w:rFonts w:ascii="Arial" w:hAnsi="Arial" w:cs="Arial"/>
          <w:b/>
          <w:bCs/>
          <w:color w:val="222222"/>
          <w:sz w:val="27"/>
          <w:szCs w:val="27"/>
          <w:shd w:val="clear" w:color="auto" w:fill="FFFFFF"/>
        </w:rPr>
        <w:t>The 2019</w:t>
      </w:r>
      <w:r w:rsidR="00FC4A8C">
        <w:rPr>
          <w:rFonts w:ascii="Arial" w:hAnsi="Arial" w:cs="Arial"/>
          <w:color w:val="222222"/>
          <w:sz w:val="27"/>
          <w:szCs w:val="27"/>
          <w:shd w:val="clear" w:color="auto" w:fill="FFFFFF"/>
        </w:rPr>
        <w:t> </w:t>
      </w:r>
      <w:proofErr w:type="spellStart"/>
      <w:r w:rsidR="00FC4A8C">
        <w:rPr>
          <w:rFonts w:ascii="Arial" w:hAnsi="Arial" w:cs="Arial"/>
          <w:color w:val="222222"/>
          <w:sz w:val="27"/>
          <w:szCs w:val="27"/>
          <w:shd w:val="clear" w:color="auto" w:fill="FFFFFF"/>
        </w:rPr>
        <w:t>Sveriges</w:t>
      </w:r>
      <w:proofErr w:type="spellEnd"/>
      <w:r w:rsidR="00FC4A8C">
        <w:rPr>
          <w:rFonts w:ascii="Arial" w:hAnsi="Arial" w:cs="Arial"/>
          <w:color w:val="222222"/>
          <w:sz w:val="27"/>
          <w:szCs w:val="27"/>
          <w:shd w:val="clear" w:color="auto" w:fill="FFFFFF"/>
        </w:rPr>
        <w:t xml:space="preserve"> </w:t>
      </w:r>
      <w:proofErr w:type="spellStart"/>
      <w:r w:rsidR="00FC4A8C">
        <w:rPr>
          <w:rFonts w:ascii="Arial" w:hAnsi="Arial" w:cs="Arial"/>
          <w:color w:val="222222"/>
          <w:sz w:val="27"/>
          <w:szCs w:val="27"/>
          <w:shd w:val="clear" w:color="auto" w:fill="FFFFFF"/>
        </w:rPr>
        <w:t>Riksbank</w:t>
      </w:r>
      <w:proofErr w:type="spellEnd"/>
      <w:r w:rsidR="00FC4A8C">
        <w:rPr>
          <w:rFonts w:ascii="Arial" w:hAnsi="Arial" w:cs="Arial"/>
          <w:color w:val="222222"/>
          <w:sz w:val="27"/>
          <w:szCs w:val="27"/>
          <w:shd w:val="clear" w:color="auto" w:fill="FFFFFF"/>
        </w:rPr>
        <w:t> </w:t>
      </w:r>
      <w:r w:rsidR="00FC4A8C">
        <w:rPr>
          <w:rFonts w:ascii="Arial" w:hAnsi="Arial" w:cs="Arial"/>
          <w:b/>
          <w:bCs/>
          <w:color w:val="222222"/>
          <w:sz w:val="27"/>
          <w:szCs w:val="27"/>
          <w:shd w:val="clear" w:color="auto" w:fill="FFFFFF"/>
        </w:rPr>
        <w:t>Prize</w:t>
      </w:r>
      <w:r w:rsidR="00FC4A8C">
        <w:rPr>
          <w:rFonts w:ascii="Arial" w:hAnsi="Arial" w:cs="Arial"/>
          <w:color w:val="222222"/>
          <w:sz w:val="27"/>
          <w:szCs w:val="27"/>
          <w:shd w:val="clear" w:color="auto" w:fill="FFFFFF"/>
        </w:rPr>
        <w:t> in Economic Sciences in Memory of Alfred </w:t>
      </w:r>
      <w:r w:rsidR="00FC4A8C">
        <w:rPr>
          <w:rFonts w:ascii="Arial" w:hAnsi="Arial" w:cs="Arial"/>
          <w:b/>
          <w:bCs/>
          <w:color w:val="222222"/>
          <w:sz w:val="27"/>
          <w:szCs w:val="27"/>
          <w:shd w:val="clear" w:color="auto" w:fill="FFFFFF"/>
        </w:rPr>
        <w:t>Nobel</w:t>
      </w:r>
      <w:r w:rsidR="00FC4A8C">
        <w:rPr>
          <w:rFonts w:ascii="Arial" w:hAnsi="Arial" w:cs="Arial"/>
          <w:color w:val="222222"/>
          <w:sz w:val="27"/>
          <w:szCs w:val="27"/>
          <w:shd w:val="clear" w:color="auto" w:fill="FFFFFF"/>
        </w:rPr>
        <w:t> will be announced on October 14.</w:t>
      </w:r>
    </w:p>
    <w:p w:rsidR="00FC4A8C" w:rsidRDefault="00FC4A8C" w:rsidP="00FC4A8C">
      <w:pPr>
        <w:pStyle w:val="Title"/>
        <w:rPr>
          <w:color w:val="222222"/>
          <w:sz w:val="27"/>
          <w:szCs w:val="27"/>
          <w:shd w:val="clear" w:color="auto" w:fill="FFFFFF"/>
        </w:rPr>
      </w:pPr>
      <w:proofErr w:type="gramStart"/>
      <w:r>
        <w:t>Significance of their discovery.</w:t>
      </w:r>
      <w:proofErr w:type="gramEnd"/>
    </w:p>
    <w:p w:rsidR="00FC4A8C" w:rsidRPr="00FC4A8C" w:rsidRDefault="00FC4A8C" w:rsidP="00FC4A8C">
      <w:pPr>
        <w:spacing w:after="100" w:afterAutospacing="1" w:line="240" w:lineRule="auto"/>
        <w:textAlignment w:val="baseline"/>
        <w:outlineLvl w:val="1"/>
        <w:rPr>
          <w:rFonts w:ascii="var(--primary-font)" w:eastAsia="Times New Roman" w:hAnsi="var(--primary-font)" w:cs="Times New Roman"/>
          <w:b/>
          <w:bCs/>
          <w:color w:val="2E2A25"/>
          <w:sz w:val="44"/>
          <w:szCs w:val="44"/>
        </w:rPr>
      </w:pPr>
      <w:r w:rsidRPr="00FC4A8C">
        <w:rPr>
          <w:rFonts w:ascii="var(--primary-font)" w:eastAsia="Times New Roman" w:hAnsi="var(--primary-font)" w:cs="Times New Roman"/>
          <w:b/>
          <w:bCs/>
          <w:color w:val="2E2A25"/>
          <w:sz w:val="44"/>
          <w:szCs w:val="44"/>
        </w:rPr>
        <w:t>They created a rechargeable world.</w:t>
      </w:r>
    </w:p>
    <w:p w:rsidR="00FC4A8C" w:rsidRPr="00FC4A8C" w:rsidRDefault="00FC4A8C" w:rsidP="00FC4A8C">
      <w:pPr>
        <w:pStyle w:val="NormalWeb"/>
        <w:spacing w:before="0" w:beforeAutospacing="0"/>
        <w:textAlignment w:val="baseline"/>
        <w:rPr>
          <w:rFonts w:ascii="Times" w:hAnsi="Times" w:cs="Times"/>
          <w:color w:val="2E2A25"/>
          <w:sz w:val="28"/>
          <w:szCs w:val="28"/>
        </w:rPr>
      </w:pPr>
      <w:r w:rsidRPr="00FC4A8C">
        <w:rPr>
          <w:rFonts w:ascii="Times" w:hAnsi="Times" w:cs="Times"/>
          <w:color w:val="2E2A25"/>
          <w:sz w:val="28"/>
          <w:szCs w:val="28"/>
        </w:rPr>
        <w:t>The result was a lightweight, hardwearing battery that could be charged hundreds of times before its performance deteriorated. The advantage of lithium-ion batteries is that they are not based upon chemical reactions that break down the electrodes, but upon lithium ions flowing back and forth between the anode and cathode.</w:t>
      </w:r>
    </w:p>
    <w:p w:rsidR="00FC4A8C" w:rsidRPr="006529AD" w:rsidRDefault="00FC4A8C" w:rsidP="00FC4A8C">
      <w:pPr>
        <w:pStyle w:val="NormalWeb"/>
        <w:shd w:val="clear" w:color="auto" w:fill="FFFFFF"/>
        <w:spacing w:line="486" w:lineRule="atLeast"/>
        <w:rPr>
          <w:rFonts w:ascii="Arial" w:hAnsi="Arial" w:cs="Arial"/>
          <w:color w:val="000000"/>
          <w:sz w:val="28"/>
          <w:szCs w:val="28"/>
        </w:rPr>
      </w:pPr>
      <w:r w:rsidRPr="006529AD">
        <w:rPr>
          <w:rFonts w:ascii="Arial" w:hAnsi="Arial" w:cs="Arial"/>
          <w:color w:val="000000"/>
          <w:sz w:val="28"/>
          <w:szCs w:val="28"/>
          <w:shd w:val="clear" w:color="auto" w:fill="FFFFFF"/>
        </w:rPr>
        <w:t>The work of this year's Chemistry Nobel laureates led to the development of "a lightweight, hardwearing battery that could be charged hundreds of times before its performance deteriorated."</w:t>
      </w:r>
      <w:r w:rsidRPr="006529AD">
        <w:rPr>
          <w:rFonts w:ascii="Arial" w:hAnsi="Arial" w:cs="Arial"/>
          <w:color w:val="000000"/>
          <w:sz w:val="28"/>
          <w:szCs w:val="28"/>
        </w:rPr>
        <w:t xml:space="preserve"> </w:t>
      </w:r>
    </w:p>
    <w:p w:rsidR="00FC4A8C" w:rsidRPr="006529AD" w:rsidRDefault="00FC4A8C" w:rsidP="006529AD">
      <w:pPr>
        <w:pStyle w:val="NormalWeb"/>
        <w:shd w:val="clear" w:color="auto" w:fill="FFFFFF"/>
        <w:spacing w:line="486" w:lineRule="atLeast"/>
        <w:rPr>
          <w:rFonts w:ascii="Times" w:hAnsi="Times" w:cs="Times"/>
          <w:color w:val="2E2A25"/>
          <w:sz w:val="28"/>
          <w:szCs w:val="28"/>
        </w:rPr>
      </w:pPr>
      <w:r w:rsidRPr="006529AD">
        <w:rPr>
          <w:rFonts w:ascii="Arial" w:hAnsi="Arial" w:cs="Arial"/>
          <w:color w:val="000000"/>
          <w:sz w:val="28"/>
          <w:szCs w:val="28"/>
        </w:rPr>
        <w:t>"The advantage of lithium-ion batteries is that they are not based upon chemical reactions that break down the electrodes, but upon lithium ions flowing back and forth between the anode and cathode," the Nobel Foundation said.</w:t>
      </w:r>
    </w:p>
    <w:p w:rsidR="00FC4A8C" w:rsidRDefault="00FC4A8C" w:rsidP="00FC4A8C">
      <w:pPr>
        <w:pStyle w:val="NormalWeb"/>
        <w:spacing w:before="0" w:beforeAutospacing="0"/>
        <w:textAlignment w:val="baseline"/>
        <w:rPr>
          <w:rFonts w:ascii="Times" w:hAnsi="Times" w:cs="Times"/>
          <w:color w:val="2E2A25"/>
          <w:sz w:val="28"/>
          <w:szCs w:val="28"/>
        </w:rPr>
      </w:pPr>
      <w:r w:rsidRPr="00FC4A8C">
        <w:rPr>
          <w:rFonts w:ascii="Times" w:hAnsi="Times" w:cs="Times"/>
          <w:color w:val="2E2A25"/>
          <w:sz w:val="28"/>
          <w:szCs w:val="28"/>
        </w:rPr>
        <w:t xml:space="preserve">Lithium-ion batteries have </w:t>
      </w:r>
      <w:proofErr w:type="spellStart"/>
      <w:r w:rsidRPr="00FC4A8C">
        <w:rPr>
          <w:rFonts w:ascii="Times" w:hAnsi="Times" w:cs="Times"/>
          <w:color w:val="2E2A25"/>
          <w:sz w:val="28"/>
          <w:szCs w:val="28"/>
        </w:rPr>
        <w:t>revolutionised</w:t>
      </w:r>
      <w:proofErr w:type="spellEnd"/>
      <w:r w:rsidRPr="00FC4A8C">
        <w:rPr>
          <w:rFonts w:ascii="Times" w:hAnsi="Times" w:cs="Times"/>
          <w:color w:val="2E2A25"/>
          <w:sz w:val="28"/>
          <w:szCs w:val="28"/>
        </w:rPr>
        <w:t xml:space="preserve"> our lives since they first entered the market in 1991. They have laid the foundation of a wireless, fossil fuel-free society, and are of the greatest benefit to humankind.</w:t>
      </w:r>
      <w:r w:rsidRPr="00FC4A8C">
        <w:rPr>
          <w:rFonts w:ascii="Arial" w:hAnsi="Arial" w:cs="Arial"/>
          <w:color w:val="000000"/>
          <w:sz w:val="29"/>
          <w:szCs w:val="29"/>
          <w:shd w:val="clear" w:color="auto" w:fill="FFFFFF"/>
        </w:rPr>
        <w:t xml:space="preserve"> </w:t>
      </w:r>
      <w:proofErr w:type="gramStart"/>
      <w:r>
        <w:rPr>
          <w:rFonts w:ascii="Arial" w:hAnsi="Arial" w:cs="Arial"/>
          <w:color w:val="000000"/>
          <w:sz w:val="29"/>
          <w:szCs w:val="29"/>
          <w:shd w:val="clear" w:color="auto" w:fill="FFFFFF"/>
        </w:rPr>
        <w:t>he</w:t>
      </w:r>
      <w:proofErr w:type="gramEnd"/>
      <w:r>
        <w:rPr>
          <w:rFonts w:ascii="Arial" w:hAnsi="Arial" w:cs="Arial"/>
          <w:color w:val="000000"/>
          <w:sz w:val="29"/>
          <w:szCs w:val="29"/>
          <w:shd w:val="clear" w:color="auto" w:fill="FFFFFF"/>
        </w:rPr>
        <w:t xml:space="preserve"> work of this year's </w:t>
      </w:r>
    </w:p>
    <w:p w:rsidR="00FC4A8C" w:rsidRPr="00FC4A8C" w:rsidRDefault="00FC4A8C" w:rsidP="00FC4A8C">
      <w:pPr>
        <w:pStyle w:val="NormalWeb"/>
        <w:spacing w:before="0" w:beforeAutospacing="0"/>
        <w:textAlignment w:val="baseline"/>
        <w:rPr>
          <w:rFonts w:ascii="Times" w:hAnsi="Times" w:cs="Times"/>
          <w:color w:val="2E2A25"/>
          <w:sz w:val="28"/>
          <w:szCs w:val="28"/>
        </w:rPr>
      </w:pPr>
    </w:p>
    <w:p w:rsidR="00FC4A8C" w:rsidRPr="00FC4A8C" w:rsidRDefault="00FC4A8C" w:rsidP="00FC4A8C">
      <w:pPr>
        <w:spacing w:after="100" w:afterAutospacing="1" w:line="240" w:lineRule="auto"/>
        <w:textAlignment w:val="baseline"/>
        <w:outlineLvl w:val="1"/>
        <w:rPr>
          <w:rFonts w:ascii="var(--primary-font)" w:eastAsia="Times New Roman" w:hAnsi="var(--primary-font)" w:cs="Times New Roman"/>
          <w:b/>
          <w:bCs/>
          <w:color w:val="2E2A25"/>
          <w:sz w:val="48"/>
          <w:szCs w:val="48"/>
        </w:rPr>
      </w:pPr>
    </w:p>
    <w:p w:rsidR="00FC4A8C" w:rsidRPr="00CD227E" w:rsidRDefault="00FC4A8C" w:rsidP="00CD227E"/>
    <w:sectPr w:rsidR="00FC4A8C" w:rsidRPr="00CD227E" w:rsidSect="00687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ar(--primary-fon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227E"/>
    <w:rsid w:val="006529AD"/>
    <w:rsid w:val="00687D2F"/>
    <w:rsid w:val="00CD227E"/>
    <w:rsid w:val="00FC4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7E"/>
  </w:style>
  <w:style w:type="paragraph" w:styleId="Heading2">
    <w:name w:val="heading 2"/>
    <w:basedOn w:val="Normal"/>
    <w:link w:val="Heading2Char"/>
    <w:uiPriority w:val="9"/>
    <w:qFormat/>
    <w:rsid w:val="00FC4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2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27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D227E"/>
    <w:rPr>
      <w:b/>
      <w:bCs/>
    </w:rPr>
  </w:style>
  <w:style w:type="character" w:customStyle="1" w:styleId="Heading2Char">
    <w:name w:val="Heading 2 Char"/>
    <w:basedOn w:val="DefaultParagraphFont"/>
    <w:link w:val="Heading2"/>
    <w:uiPriority w:val="9"/>
    <w:rsid w:val="00FC4A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0830678">
      <w:bodyDiv w:val="1"/>
      <w:marLeft w:val="0"/>
      <w:marRight w:val="0"/>
      <w:marTop w:val="0"/>
      <w:marBottom w:val="0"/>
      <w:divBdr>
        <w:top w:val="none" w:sz="0" w:space="0" w:color="auto"/>
        <w:left w:val="none" w:sz="0" w:space="0" w:color="auto"/>
        <w:bottom w:val="none" w:sz="0" w:space="0" w:color="auto"/>
        <w:right w:val="none" w:sz="0" w:space="0" w:color="auto"/>
      </w:divBdr>
    </w:div>
    <w:div w:id="977566901">
      <w:bodyDiv w:val="1"/>
      <w:marLeft w:val="0"/>
      <w:marRight w:val="0"/>
      <w:marTop w:val="0"/>
      <w:marBottom w:val="0"/>
      <w:divBdr>
        <w:top w:val="none" w:sz="0" w:space="0" w:color="auto"/>
        <w:left w:val="none" w:sz="0" w:space="0" w:color="auto"/>
        <w:bottom w:val="none" w:sz="0" w:space="0" w:color="auto"/>
        <w:right w:val="none" w:sz="0" w:space="0" w:color="auto"/>
      </w:divBdr>
      <w:divsChild>
        <w:div w:id="2097893273">
          <w:marLeft w:val="0"/>
          <w:marRight w:val="0"/>
          <w:marTop w:val="0"/>
          <w:marBottom w:val="0"/>
          <w:divBdr>
            <w:top w:val="none" w:sz="0" w:space="0" w:color="auto"/>
            <w:left w:val="none" w:sz="0" w:space="0" w:color="auto"/>
            <w:bottom w:val="none" w:sz="0" w:space="0" w:color="auto"/>
            <w:right w:val="none" w:sz="0" w:space="0" w:color="auto"/>
          </w:divBdr>
          <w:divsChild>
            <w:div w:id="921715573">
              <w:marLeft w:val="0"/>
              <w:marRight w:val="0"/>
              <w:marTop w:val="0"/>
              <w:marBottom w:val="0"/>
              <w:divBdr>
                <w:top w:val="none" w:sz="0" w:space="0" w:color="auto"/>
                <w:left w:val="none" w:sz="0" w:space="0" w:color="auto"/>
                <w:bottom w:val="none" w:sz="0" w:space="0" w:color="auto"/>
                <w:right w:val="none" w:sz="0" w:space="0" w:color="auto"/>
              </w:divBdr>
              <w:divsChild>
                <w:div w:id="1649430949">
                  <w:marLeft w:val="0"/>
                  <w:marRight w:val="0"/>
                  <w:marTop w:val="0"/>
                  <w:marBottom w:val="0"/>
                  <w:divBdr>
                    <w:top w:val="none" w:sz="0" w:space="0" w:color="auto"/>
                    <w:left w:val="none" w:sz="0" w:space="0" w:color="auto"/>
                    <w:bottom w:val="none" w:sz="0" w:space="0" w:color="auto"/>
                    <w:right w:val="none" w:sz="0" w:space="0" w:color="auto"/>
                  </w:divBdr>
                  <w:divsChild>
                    <w:div w:id="963389071">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20274049">
      <w:bodyDiv w:val="1"/>
      <w:marLeft w:val="0"/>
      <w:marRight w:val="0"/>
      <w:marTop w:val="0"/>
      <w:marBottom w:val="0"/>
      <w:divBdr>
        <w:top w:val="none" w:sz="0" w:space="0" w:color="auto"/>
        <w:left w:val="none" w:sz="0" w:space="0" w:color="auto"/>
        <w:bottom w:val="none" w:sz="0" w:space="0" w:color="auto"/>
        <w:right w:val="none" w:sz="0" w:space="0" w:color="auto"/>
      </w:divBdr>
    </w:div>
    <w:div w:id="13754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2019-10-13T14:41:00Z</dcterms:created>
  <dcterms:modified xsi:type="dcterms:W3CDTF">2019-10-13T15:05:00Z</dcterms:modified>
</cp:coreProperties>
</file>