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Programm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: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MCA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Semeste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: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Fall 2019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Course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Database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Technologies(</w:t>
      </w:r>
      <w:proofErr w:type="gramEnd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Embedded Lab)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Code :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ITA5008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Faculty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Prof. </w:t>
      </w:r>
      <w:proofErr w:type="spellStart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Jayanthi</w:t>
      </w:r>
      <w:proofErr w:type="spellEnd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 &amp;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Prof. M. </w:t>
      </w:r>
      <w:proofErr w:type="spellStart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Premalatha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Slot :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L23 + L24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Ex. No. 3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Date: 1/8/19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SQL - Integrity Constraints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Create the following tables and apply constraints as follows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1. Books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a. 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isbn</w:t>
      </w:r>
      <w:proofErr w:type="spellEnd"/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title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price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d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qty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not null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2. Authors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authorId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. email - unique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3.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Book_Authors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isbn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foreign key references books table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authorId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foreign key references authors table</w:t>
      </w:r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Programm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: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MCA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Semeste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: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Fall 2019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Course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Database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Technologies(</w:t>
      </w:r>
      <w:proofErr w:type="gramEnd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Embedded Lab)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Code :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ITA5008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Faculty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Prof. </w:t>
      </w:r>
      <w:proofErr w:type="spellStart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Jayanthi</w:t>
      </w:r>
      <w:proofErr w:type="spellEnd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 &amp;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 xml:space="preserve">Prof. M. </w:t>
      </w:r>
      <w:proofErr w:type="spellStart"/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Premalatha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Slot :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</w:t>
      </w: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L23 + L24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Ex. No. 3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Date: 1/8/19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  <w:lang w:eastAsia="en-IN"/>
        </w:rPr>
      </w:pPr>
      <w:r w:rsidRPr="00320F89">
        <w:rPr>
          <w:rFonts w:ascii="ff2" w:eastAsia="Times New Roman" w:hAnsi="ff2" w:cs="Times New Roman"/>
          <w:color w:val="000000"/>
          <w:sz w:val="72"/>
          <w:szCs w:val="72"/>
          <w:lang w:eastAsia="en-IN"/>
        </w:rPr>
        <w:t>SQL - Integrity Constraints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Create the following tables and apply constraints as follows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1. Books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a. 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isbn</w:t>
      </w:r>
      <w:proofErr w:type="spellEnd"/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title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price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d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qty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not null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2. Authors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authorId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. email - unique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3.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Book_Authors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isbn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foreign key references books table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b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.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authorId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– foreign key references authors table</w:t>
      </w:r>
    </w:p>
    <w:p w:rsidR="00320F89" w:rsidRPr="00320F89" w:rsidRDefault="00320F89" w:rsidP="00320F89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n-IN"/>
        </w:rPr>
      </w:pPr>
      <w:r w:rsidRPr="00320F89">
        <w:rPr>
          <w:rFonts w:ascii="Times New Roman" w:eastAsia="Times New Roman" w:hAnsi="Times New Roman" w:cs="Times New Roman"/>
          <w:color w:val="FF0000"/>
          <w:sz w:val="40"/>
          <w:szCs w:val="40"/>
          <w:lang w:eastAsia="en-IN"/>
        </w:rPr>
        <w:t>Integrity Constraints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20F89" w:rsidRPr="00D34221" w:rsidRDefault="00320F89" w:rsidP="00D34221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34221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the following tables and apply constraints as follows</w:t>
      </w:r>
    </w:p>
    <w:p w:rsidR="00320F89" w:rsidRPr="00320F89" w:rsidRDefault="00320F89" w:rsidP="00320F89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Books Table </w:t>
      </w:r>
    </w:p>
    <w:p w:rsidR="00320F89" w:rsidRPr="00320F89" w:rsidRDefault="00320F89" w:rsidP="00320F8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isbn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primary key</w:t>
      </w:r>
    </w:p>
    <w:p w:rsidR="00320F89" w:rsidRPr="00320F89" w:rsidRDefault="00320F89" w:rsidP="00320F8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title </w:t>
      </w:r>
    </w:p>
    <w:p w:rsidR="00320F89" w:rsidRPr="00320F89" w:rsidRDefault="00320F89" w:rsidP="00320F8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c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price </w:t>
      </w:r>
    </w:p>
    <w:p w:rsidR="00320F89" w:rsidRPr="00320F89" w:rsidRDefault="00320F89" w:rsidP="00320F89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d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qty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not null</w:t>
      </w:r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2. Authors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Table :</w:t>
      </w:r>
      <w:proofErr w:type="gramEnd"/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authorId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primary key</w:t>
      </w:r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. email – unique</w:t>
      </w:r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3.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Book_Authors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isbn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foreign key references books table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authorId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– foreign key references authors table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Write SQL Queries for the following: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Constraints: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Write SQL Queries for the following: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Constraints: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Write SQL Queries for the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following</w:t>
      </w:r>
      <w:proofErr w:type="gram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:Constraints</w:t>
      </w:r>
      <w:proofErr w:type="spellEnd"/>
      <w:proofErr w:type="gram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: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1. Add unique constraint to title in books table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2. Add not null constraint to price in books table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3. Alter not null constraint in price attribute in books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table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  and   set   the   check   constraint   so   that   value   is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greater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than 0.0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4. Drop not null constraint for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qty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in books table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5. Set a default value of </w:t>
      </w:r>
      <w:proofErr w:type="spell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qty</w:t>
      </w:r>
      <w:proofErr w:type="spell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in books table as 0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6. Drop unique constraint for email attribute in authors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table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7. Drop any one foreign key constraint.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8. Drop   a   primary   key   [after   referenced   foreign   key   is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dropped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]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9. Add an attribute for authors table and set a constraint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for</w:t>
      </w:r>
      <w:proofErr w:type="gramEnd"/>
      <w:r w:rsidRPr="00320F89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it.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1. Add unique constraint to title in books table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2. Add not null constraint to price in books table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3. Alter not null constraint in price attribute in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bookstable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and   set   the   check   </w:t>
      </w: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</w:t>
      </w: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constraint   so   that   value  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isgreater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than 0.0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4. Drop not null constraint for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qty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books table 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5. Set a default value of </w:t>
      </w:r>
      <w:proofErr w:type="spellStart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qty</w:t>
      </w:r>
      <w:proofErr w:type="spellEnd"/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in books table as 0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6. Drop unique constraint for email attribute in authors</w:t>
      </w:r>
      <w:r w:rsidR="00D34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table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7. Drop any one foreign key constraint.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8. Drop   a   primary   key   [after   referenced   foreign   key   is</w:t>
      </w:r>
      <w:r w:rsidR="00D34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dropped]</w:t>
      </w:r>
    </w:p>
    <w:p w:rsid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9. Add an attribute for authors table and set a constraint</w:t>
      </w:r>
      <w:r w:rsidR="00D34221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</w:t>
      </w:r>
      <w:r w:rsidRPr="00320F89">
        <w:rPr>
          <w:rFonts w:ascii="Times New Roman" w:eastAsia="Times New Roman" w:hAnsi="Times New Roman" w:cs="Times New Roman"/>
          <w:sz w:val="28"/>
          <w:szCs w:val="28"/>
          <w:lang w:eastAsia="en-IN"/>
        </w:rPr>
        <w:t>for it.</w:t>
      </w:r>
    </w:p>
    <w:p w:rsidR="00D34221" w:rsidRDefault="00D34221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D34221" w:rsidRPr="00D34221" w:rsidRDefault="00D34221" w:rsidP="00D34221">
      <w:pPr>
        <w:pStyle w:val="ListParagraph"/>
        <w:numPr>
          <w:ilvl w:val="0"/>
          <w:numId w:val="2"/>
        </w:numPr>
        <w:shd w:val="clear" w:color="auto" w:fill="FFFFFF"/>
        <w:spacing w:after="0" w:line="240" w:lineRule="atLeast"/>
        <w:textAlignment w:val="baseline"/>
        <w:outlineLvl w:val="1"/>
        <w:rPr>
          <w:rFonts w:ascii="Arial" w:eastAsia="Times New Roman" w:hAnsi="Arial" w:cs="Arial"/>
          <w:color w:val="333333"/>
          <w:sz w:val="39"/>
          <w:szCs w:val="39"/>
          <w:lang w:eastAsia="en-IN"/>
        </w:rPr>
      </w:pPr>
      <w:r w:rsidRPr="00D34221">
        <w:rPr>
          <w:rFonts w:ascii="Arial" w:eastAsia="Times New Roman" w:hAnsi="Arial" w:cs="Arial"/>
          <w:color w:val="333333"/>
          <w:sz w:val="39"/>
          <w:szCs w:val="39"/>
          <w:lang w:eastAsia="en-IN"/>
        </w:rPr>
        <w:t>HR Database Diagram</w:t>
      </w:r>
    </w:p>
    <w:p w:rsidR="00D34221" w:rsidRDefault="00D34221" w:rsidP="00D34221">
      <w:pPr>
        <w:spacing w:after="0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171950" cy="3114675"/>
            <wp:effectExtent l="0" t="0" r="0" b="9525"/>
            <wp:docPr id="1" name="Picture 1" descr="HR Sample Database - Dowlo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R Sample Database - Dowloa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4221" w:rsidRPr="00685380" w:rsidRDefault="00D34221" w:rsidP="00D342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query to display all the data from the </w:t>
      </w:r>
      <w:r w:rsidRPr="00685380">
        <w:rPr>
          <w:rFonts w:eastAsia="Times New Roman"/>
          <w:i/>
          <w:iCs/>
          <w:sz w:val="28"/>
          <w:szCs w:val="28"/>
          <w:lang w:eastAsia="en-IN"/>
        </w:rPr>
        <w:t>Employees</w:t>
      </w: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 table.</w:t>
      </w:r>
    </w:p>
    <w:p w:rsidR="00D34221" w:rsidRPr="00685380" w:rsidRDefault="00D34221" w:rsidP="00D342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query to display the unique manager numbers from </w:t>
      </w:r>
      <w:r w:rsidRPr="00685380">
        <w:rPr>
          <w:rFonts w:eastAsia="Times New Roman"/>
          <w:i/>
          <w:iCs/>
          <w:sz w:val="28"/>
          <w:szCs w:val="28"/>
          <w:lang w:eastAsia="en-IN"/>
        </w:rPr>
        <w:t>Employees</w:t>
      </w: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 table.</w:t>
      </w:r>
    </w:p>
    <w:p w:rsidR="00D34221" w:rsidRPr="00685380" w:rsidRDefault="00D34221" w:rsidP="00D342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query to display the unique salaries in </w:t>
      </w:r>
      <w:r w:rsidRPr="00685380">
        <w:rPr>
          <w:rFonts w:eastAsia="Times New Roman"/>
          <w:i/>
          <w:iCs/>
          <w:sz w:val="28"/>
          <w:szCs w:val="28"/>
          <w:lang w:eastAsia="en-IN"/>
        </w:rPr>
        <w:t>Employees</w:t>
      </w: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 tables.</w:t>
      </w:r>
    </w:p>
    <w:p w:rsidR="00D34221" w:rsidRPr="00685380" w:rsidRDefault="00D34221" w:rsidP="00D34221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Create a query to display the unique combination of values in </w:t>
      </w:r>
      <w:proofErr w:type="spellStart"/>
      <w:r w:rsidRPr="00685380">
        <w:rPr>
          <w:rFonts w:eastAsia="Times New Roman"/>
          <w:i/>
          <w:iCs/>
          <w:sz w:val="28"/>
          <w:szCs w:val="28"/>
          <w:lang w:eastAsia="en-IN"/>
        </w:rPr>
        <w:t>department_id</w:t>
      </w:r>
      <w:proofErr w:type="spellEnd"/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 and </w:t>
      </w:r>
      <w:proofErr w:type="spellStart"/>
      <w:r w:rsidRPr="00685380">
        <w:rPr>
          <w:rFonts w:eastAsia="Times New Roman"/>
          <w:i/>
          <w:iCs/>
          <w:sz w:val="28"/>
          <w:szCs w:val="28"/>
          <w:lang w:eastAsia="en-IN"/>
        </w:rPr>
        <w:t>job_id</w:t>
      </w:r>
      <w:proofErr w:type="spellEnd"/>
      <w:r w:rsidRPr="00685380">
        <w:rPr>
          <w:rFonts w:ascii="Times New Roman" w:eastAsia="Times New Roman" w:hAnsi="Times New Roman" w:cs="Times New Roman"/>
          <w:sz w:val="28"/>
          <w:szCs w:val="28"/>
          <w:lang w:eastAsia="en-IN"/>
        </w:rPr>
        <w:t> columns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Programm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MCA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Semeste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Fall 2019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Course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Database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Technologies(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Embedded Lab)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 :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ITA5008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Faculty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Prof.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Jayanthi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Prof. M.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Premalatha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Slot :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L23 + L24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Ex. No. 3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Date: 1/8/19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 - Integrity Constraints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the following tables and apply constraints as follows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Books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a. 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isbn</w:t>
      </w:r>
      <w:proofErr w:type="spellEnd"/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title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price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qty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not null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Authors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authorId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email - unique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Book_Authors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isbn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foreign key references books table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authorId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foreign key references authors table</w:t>
      </w:r>
    </w:p>
    <w:p w:rsidR="00320F89" w:rsidRPr="00320F89" w:rsidRDefault="00320F89" w:rsidP="00320F8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Programm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: MCA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Semeste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r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 Fall 2019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Course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Database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Technologies(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Embedded Lab)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Code :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ITA5008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Faculty :</w:t>
      </w:r>
      <w:proofErr w:type="gram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Prof.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Jayanthi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Prof. M.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Premalatha</w:t>
      </w:r>
      <w:proofErr w:type="spellEnd"/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Slot :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L23 + L24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Ex. No. 3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Date: 1/8/19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SQL - Integrity Constraints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Create the following tables and apply constraints as follows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1. Books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a. 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isbn</w:t>
      </w:r>
      <w:proofErr w:type="spellEnd"/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title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c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price 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d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qty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not null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2. Authors Table: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authorId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primary key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. email - unique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3.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Book_Authors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: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isbn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foreign key references books table</w:t>
      </w:r>
    </w:p>
    <w:p w:rsidR="00320F89" w:rsidRPr="00320F89" w:rsidRDefault="00320F89" w:rsidP="00320F89">
      <w:pPr>
        <w:shd w:val="clear" w:color="auto" w:fill="FFFFFF"/>
        <w:spacing w:after="0" w:line="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proofErr w:type="gram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b</w:t>
      </w:r>
      <w:proofErr w:type="gram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. </w:t>
      </w:r>
      <w:proofErr w:type="spellStart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authorId</w:t>
      </w:r>
      <w:proofErr w:type="spellEnd"/>
      <w:r w:rsidRPr="00320F89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– foreign key references authors table</w:t>
      </w:r>
    </w:p>
    <w:p w:rsidR="00DC47F6" w:rsidRPr="00320F89" w:rsidRDefault="00DC47F6" w:rsidP="00320F8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DC47F6" w:rsidRPr="00320F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Times New Roman"/>
    <w:panose1 w:val="00000000000000000000"/>
    <w:charset w:val="00"/>
    <w:family w:val="roman"/>
    <w:notTrueType/>
    <w:pitch w:val="default"/>
  </w:font>
  <w:font w:name="ff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231ADD"/>
    <w:multiLevelType w:val="hybridMultilevel"/>
    <w:tmpl w:val="83FA99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A031E0"/>
    <w:multiLevelType w:val="hybridMultilevel"/>
    <w:tmpl w:val="5FD28BD4"/>
    <w:lvl w:ilvl="0" w:tplc="EB5A592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797A98"/>
    <w:multiLevelType w:val="hybridMultilevel"/>
    <w:tmpl w:val="5F942C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19"/>
    <w:rsid w:val="00170419"/>
    <w:rsid w:val="00320F89"/>
    <w:rsid w:val="00685380"/>
    <w:rsid w:val="00770186"/>
    <w:rsid w:val="00BA0B08"/>
    <w:rsid w:val="00D34221"/>
    <w:rsid w:val="00DC47F6"/>
    <w:rsid w:val="00DC6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20F89"/>
  </w:style>
  <w:style w:type="character" w:customStyle="1" w:styleId="ff2">
    <w:name w:val="ff2"/>
    <w:basedOn w:val="DefaultParagraphFont"/>
    <w:rsid w:val="00320F89"/>
  </w:style>
  <w:style w:type="paragraph" w:styleId="ListParagraph">
    <w:name w:val="List Paragraph"/>
    <w:basedOn w:val="Normal"/>
    <w:uiPriority w:val="34"/>
    <w:qFormat/>
    <w:rsid w:val="00320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2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2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422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3422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320F89"/>
  </w:style>
  <w:style w:type="character" w:customStyle="1" w:styleId="ff2">
    <w:name w:val="ff2"/>
    <w:basedOn w:val="DefaultParagraphFont"/>
    <w:rsid w:val="00320F89"/>
  </w:style>
  <w:style w:type="paragraph" w:styleId="ListParagraph">
    <w:name w:val="List Paragraph"/>
    <w:basedOn w:val="Normal"/>
    <w:uiPriority w:val="34"/>
    <w:qFormat/>
    <w:rsid w:val="00320F8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3422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4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221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D3422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22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4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01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7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3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6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5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8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6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4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2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0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9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0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9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8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0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5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0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2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13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2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6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84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2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7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75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9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2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3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6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0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673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2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5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3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88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8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0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6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9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7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3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4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2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1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2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1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91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9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43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1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4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4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5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5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0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2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9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93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24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1556FEDBFEFD4F8B31E3504C08F59B" ma:contentTypeVersion="2" ma:contentTypeDescription="Create a new document." ma:contentTypeScope="" ma:versionID="2413f410afdf32fabf9f4c9efa2e23bb">
  <xsd:schema xmlns:xsd="http://www.w3.org/2001/XMLSchema" xmlns:xs="http://www.w3.org/2001/XMLSchema" xmlns:p="http://schemas.microsoft.com/office/2006/metadata/properties" xmlns:ns2="4fe2d601-e1b7-4bf8-9999-ab480ffd6025" targetNamespace="http://schemas.microsoft.com/office/2006/metadata/properties" ma:root="true" ma:fieldsID="9c157616cf051e3098d0460831821542" ns2:_="">
    <xsd:import namespace="4fe2d601-e1b7-4bf8-9999-ab480ffd60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e2d601-e1b7-4bf8-9999-ab480ffd60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97DB05-252C-4B04-8DC3-59D1DBFA5633}"/>
</file>

<file path=customXml/itemProps2.xml><?xml version="1.0" encoding="utf-8"?>
<ds:datastoreItem xmlns:ds="http://schemas.openxmlformats.org/officeDocument/2006/customXml" ds:itemID="{BEDDCE8E-0052-4346-B119-D0B2CDC4BC1D}"/>
</file>

<file path=customXml/itemProps3.xml><?xml version="1.0" encoding="utf-8"?>
<ds:datastoreItem xmlns:ds="http://schemas.openxmlformats.org/officeDocument/2006/customXml" ds:itemID="{6BF6B35A-35F7-45BC-8FA5-D2F94DF5B0F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2020-08-28T04:09:00Z</dcterms:created>
  <dcterms:modified xsi:type="dcterms:W3CDTF">2020-08-28T07:00:00Z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0x010100691556FEDBFEFD4F8B31E3504C08F59B</vt:lpwstr>
  </property>
</Properties>
</file>