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/>
        <w:ind w:left="540" w:hanging="0"/>
        <w:jc w:val="center"/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  <w:t>ACTIVITY 12 (Lab-06)</w:t>
      </w:r>
    </w:p>
    <w:p>
      <w:pPr>
        <w:pStyle w:val="Normal"/>
        <w:spacing w:lineRule="auto" w:line="240"/>
        <w:ind w:left="540" w:hanging="0"/>
        <w:jc w:val="both"/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</w:r>
    </w:p>
    <w:p>
      <w:pPr>
        <w:pStyle w:val="Normal"/>
        <w:spacing w:lineRule="auto" w:line="240"/>
        <w:ind w:left="540" w:hanging="0"/>
        <w:jc w:val="both"/>
        <w:rPr>
          <w:rFonts w:ascii="Garamond" w:hAnsi="Garamond" w:eastAsia="Garamond" w:cs="Garamond"/>
          <w:sz w:val="36"/>
          <w:szCs w:val="36"/>
          <w:lang w:val="en-GB"/>
        </w:rPr>
      </w:pPr>
      <w:r>
        <w:rPr>
          <w:rFonts w:eastAsia="Garamond" w:cs="Garamond" w:ascii="Garamond" w:hAnsi="Garamond"/>
          <w:sz w:val="36"/>
          <w:szCs w:val="36"/>
        </w:rPr>
        <w:t xml:space="preserve">Name: - </w:t>
      </w:r>
      <w:r>
        <w:rPr>
          <w:rFonts w:eastAsia="Garamond" w:cs="Garamond" w:ascii="Garamond" w:hAnsi="Garamond"/>
          <w:sz w:val="36"/>
          <w:szCs w:val="36"/>
          <w:lang w:val="en-GB"/>
        </w:rPr>
        <w:t>Abhishek Srivastava</w:t>
      </w:r>
    </w:p>
    <w:p>
      <w:pPr>
        <w:pStyle w:val="Normal"/>
        <w:ind w:firstLine="540"/>
        <w:rPr>
          <w:rFonts w:ascii="Garamond" w:hAnsi="Garamond" w:eastAsia="Garamond" w:cs="Garamond"/>
          <w:sz w:val="36"/>
          <w:szCs w:val="36"/>
          <w:lang w:val="en-GB"/>
        </w:rPr>
      </w:pPr>
      <w:bookmarkStart w:id="0" w:name="_GoBack"/>
      <w:bookmarkEnd w:id="0"/>
      <w:r>
        <w:rPr>
          <w:rFonts w:eastAsia="Garamond" w:cs="Garamond" w:ascii="Garamond" w:hAnsi="Garamond"/>
          <w:sz w:val="36"/>
          <w:szCs w:val="36"/>
        </w:rPr>
        <w:t>Reg N</w:t>
      </w:r>
      <w:r>
        <w:rPr>
          <w:rFonts w:eastAsia="Garamond" w:cs="Garamond" w:ascii="Garamond" w:hAnsi="Garamond"/>
          <w:sz w:val="36"/>
          <w:szCs w:val="36"/>
          <w:lang w:val="en-GB"/>
        </w:rPr>
        <w:t xml:space="preserve">o. </w:t>
      </w:r>
      <w:r>
        <w:rPr>
          <w:rFonts w:eastAsia="Garamond" w:cs="Garamond" w:ascii="Garamond" w:hAnsi="Garamond"/>
          <w:sz w:val="36"/>
          <w:szCs w:val="36"/>
        </w:rPr>
        <w:t>: - 19B</w:t>
      </w:r>
      <w:r>
        <w:rPr>
          <w:rFonts w:eastAsia="Garamond" w:cs="Garamond" w:ascii="Garamond" w:hAnsi="Garamond"/>
          <w:sz w:val="36"/>
          <w:szCs w:val="36"/>
          <w:lang w:val="en-GB"/>
        </w:rPr>
        <w:t>CE10</w:t>
      </w:r>
      <w:r>
        <w:rPr>
          <w:rFonts w:eastAsia="Garamond" w:cs="Garamond" w:ascii="Garamond" w:hAnsi="Garamond"/>
          <w:sz w:val="36"/>
          <w:szCs w:val="36"/>
          <w:lang w:val="en-GB"/>
        </w:rPr>
        <w:t>071</w:t>
      </w:r>
    </w:p>
    <w:p>
      <w:pPr>
        <w:pStyle w:val="Normal"/>
        <w:rPr>
          <w:rFonts w:ascii="Garamond" w:hAnsi="Garamond" w:eastAsia="Garamond" w:cs="Garamond"/>
          <w:sz w:val="36"/>
          <w:szCs w:val="36"/>
          <w:lang w:val="en-GB"/>
        </w:rPr>
      </w:pPr>
      <w:r>
        <w:rPr>
          <w:rFonts w:eastAsia="Garamond" w:cs="Garamond" w:ascii="Garamond" w:hAnsi="Garamond"/>
          <w:sz w:val="36"/>
          <w:szCs w:val="36"/>
          <w:lang w:val="en-GB"/>
        </w:rPr>
      </w:r>
    </w:p>
    <w:p>
      <w:pPr>
        <w:pStyle w:val="Normal"/>
        <w:rPr>
          <w:rFonts w:ascii="Garamond" w:hAnsi="Garamond" w:eastAsia="Garamond" w:cs="Garamond"/>
          <w:color w:val="2E3133"/>
          <w:sz w:val="33"/>
          <w:szCs w:val="33"/>
        </w:rPr>
      </w:pPr>
      <w:r>
        <w:rPr>
          <w:rFonts w:eastAsia="Garamond" w:cs="Garamond" w:ascii="Garamond" w:hAnsi="Garamond"/>
          <w:sz w:val="36"/>
          <w:szCs w:val="36"/>
        </w:rPr>
        <w:t xml:space="preserve">Q. </w:t>
      </w:r>
      <w:r>
        <w:rPr>
          <w:rFonts w:eastAsia="Garamond" w:cs="Garamond" w:ascii="Garamond" w:hAnsi="Garamond"/>
          <w:color w:val="2E3133"/>
          <w:sz w:val="33"/>
          <w:szCs w:val="33"/>
        </w:rPr>
        <w:t>Stepwise investigate the implementations of logistic regression algorithm by considering any application and analyse the results in detail.</w:t>
      </w:r>
    </w:p>
    <w:p>
      <w:pPr>
        <w:pStyle w:val="Normal"/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</w:r>
    </w:p>
    <w:p>
      <w:pPr>
        <w:pStyle w:val="Normal"/>
        <w:numPr>
          <w:ilvl w:val="0"/>
          <w:numId w:val="1"/>
        </w:numPr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  <w:t xml:space="preserve"> </w:t>
      </w:r>
    </w:p>
    <w:p>
      <w:pPr>
        <w:pStyle w:val="Normal"/>
        <w:rPr>
          <w:rFonts w:ascii="Garamond" w:hAnsi="Garamond" w:eastAsia="Garamond" w:cs="Garamond"/>
          <w:sz w:val="36"/>
          <w:szCs w:val="36"/>
        </w:rPr>
      </w:pPr>
      <w:r>
        <w:rPr/>
        <w:drawing>
          <wp:inline distT="0" distB="0" distL="0" distR="0">
            <wp:extent cx="5730875" cy="203200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</w:r>
    </w:p>
    <w:p>
      <w:pPr>
        <w:pStyle w:val="Normal"/>
        <w:numPr>
          <w:ilvl w:val="0"/>
          <w:numId w:val="1"/>
        </w:numPr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  <w:t xml:space="preserve"> </w:t>
      </w:r>
    </w:p>
    <w:p>
      <w:pPr>
        <w:pStyle w:val="Normal"/>
        <w:rPr>
          <w:rFonts w:ascii="Garamond" w:hAnsi="Garamond" w:eastAsia="Garamond" w:cs="Garamond"/>
          <w:sz w:val="36"/>
          <w:szCs w:val="36"/>
        </w:rPr>
      </w:pPr>
      <w:r>
        <w:rPr/>
        <w:drawing>
          <wp:inline distT="0" distB="0" distL="0" distR="0">
            <wp:extent cx="5730875" cy="2794000"/>
            <wp:effectExtent l="0" t="0" r="0" b="0"/>
            <wp:docPr id="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Garamond" w:cs="Garamond" w:ascii="Garamond" w:hAnsi="Garamond"/>
          <w:sz w:val="36"/>
          <w:szCs w:val="36"/>
        </w:rPr>
        <w:t xml:space="preserve"> </w:t>
      </w:r>
    </w:p>
    <w:p>
      <w:pPr>
        <w:pStyle w:val="Normal"/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</w:r>
    </w:p>
    <w:p>
      <w:pPr>
        <w:pStyle w:val="Normal"/>
        <w:numPr>
          <w:ilvl w:val="0"/>
          <w:numId w:val="1"/>
        </w:numPr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  <w:t xml:space="preserve"> </w:t>
      </w:r>
    </w:p>
    <w:p>
      <w:pPr>
        <w:pStyle w:val="Normal"/>
        <w:rPr>
          <w:rFonts w:ascii="Garamond" w:hAnsi="Garamond" w:eastAsia="Garamond" w:cs="Garamond"/>
          <w:sz w:val="36"/>
          <w:szCs w:val="36"/>
        </w:rPr>
      </w:pPr>
      <w:r>
        <w:rPr/>
        <w:drawing>
          <wp:inline distT="0" distB="0" distL="0" distR="0">
            <wp:extent cx="5730875" cy="4013200"/>
            <wp:effectExtent l="0" t="0" r="0" b="0"/>
            <wp:docPr id="3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Garamond" w:cs="Garamond" w:ascii="Garamond" w:hAnsi="Garamond"/>
          <w:sz w:val="36"/>
          <w:szCs w:val="36"/>
        </w:rPr>
        <w:t xml:space="preserve"> </w:t>
      </w:r>
    </w:p>
    <w:p>
      <w:pPr>
        <w:pStyle w:val="Normal"/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</w:r>
    </w:p>
    <w:p>
      <w:pPr>
        <w:pStyle w:val="Normal"/>
        <w:numPr>
          <w:ilvl w:val="0"/>
          <w:numId w:val="1"/>
        </w:numPr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  <w:t xml:space="preserve"> </w:t>
      </w:r>
    </w:p>
    <w:p>
      <w:pPr>
        <w:pStyle w:val="Normal"/>
        <w:rPr>
          <w:rFonts w:ascii="Garamond" w:hAnsi="Garamond" w:eastAsia="Garamond" w:cs="Garamond"/>
          <w:sz w:val="36"/>
          <w:szCs w:val="36"/>
        </w:rPr>
      </w:pPr>
      <w:r>
        <w:rPr/>
        <w:drawing>
          <wp:inline distT="0" distB="0" distL="0" distR="0">
            <wp:extent cx="5730875" cy="3479800"/>
            <wp:effectExtent l="0" t="0" r="0" b="0"/>
            <wp:docPr id="4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Garamond" w:cs="Garamond" w:ascii="Garamond" w:hAnsi="Garamond"/>
          <w:sz w:val="36"/>
          <w:szCs w:val="36"/>
        </w:rPr>
        <w:t xml:space="preserve">  </w:t>
      </w:r>
    </w:p>
    <w:p>
      <w:pPr>
        <w:pStyle w:val="Normal"/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</w:r>
    </w:p>
    <w:p>
      <w:pPr>
        <w:pStyle w:val="Normal"/>
        <w:numPr>
          <w:ilvl w:val="0"/>
          <w:numId w:val="1"/>
        </w:numPr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  <w:t xml:space="preserve"> </w:t>
      </w:r>
    </w:p>
    <w:p>
      <w:pPr>
        <w:pStyle w:val="Normal"/>
        <w:rPr>
          <w:rFonts w:ascii="Garamond" w:hAnsi="Garamond" w:eastAsia="Garamond" w:cs="Garamond"/>
          <w:sz w:val="36"/>
          <w:szCs w:val="36"/>
        </w:rPr>
      </w:pPr>
      <w:r>
        <w:rPr/>
        <w:drawing>
          <wp:inline distT="0" distB="0" distL="0" distR="0">
            <wp:extent cx="5730875" cy="1587500"/>
            <wp:effectExtent l="0" t="0" r="0" b="0"/>
            <wp:docPr id="5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Garamond" w:cs="Garamond" w:ascii="Garamond" w:hAnsi="Garamond"/>
          <w:sz w:val="36"/>
          <w:szCs w:val="36"/>
        </w:rPr>
        <w:t xml:space="preserve">  </w:t>
      </w:r>
    </w:p>
    <w:p>
      <w:pPr>
        <w:pStyle w:val="Normal"/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</w:r>
    </w:p>
    <w:p>
      <w:pPr>
        <w:pStyle w:val="Normal"/>
        <w:numPr>
          <w:ilvl w:val="0"/>
          <w:numId w:val="1"/>
        </w:numPr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  <w:t xml:space="preserve"> </w:t>
      </w:r>
    </w:p>
    <w:p>
      <w:pPr>
        <w:pStyle w:val="Normal"/>
        <w:rPr>
          <w:rFonts w:ascii="Garamond" w:hAnsi="Garamond" w:eastAsia="Garamond" w:cs="Garamond"/>
          <w:sz w:val="36"/>
          <w:szCs w:val="36"/>
        </w:rPr>
      </w:pPr>
      <w:r>
        <w:rPr/>
        <w:drawing>
          <wp:inline distT="0" distB="0" distL="0" distR="0">
            <wp:extent cx="5730875" cy="673100"/>
            <wp:effectExtent l="0" t="0" r="0" b="0"/>
            <wp:docPr id="6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Garamond" w:cs="Garamond" w:ascii="Garamond" w:hAnsi="Garamond"/>
          <w:sz w:val="36"/>
          <w:szCs w:val="36"/>
        </w:rPr>
        <w:t xml:space="preserve">  </w:t>
      </w:r>
    </w:p>
    <w:p>
      <w:pPr>
        <w:pStyle w:val="Normal"/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</w:r>
    </w:p>
    <w:p>
      <w:pPr>
        <w:pStyle w:val="Normal"/>
        <w:numPr>
          <w:ilvl w:val="0"/>
          <w:numId w:val="1"/>
        </w:numPr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  <w:t xml:space="preserve"> </w:t>
      </w:r>
    </w:p>
    <w:p>
      <w:pPr>
        <w:pStyle w:val="Normal"/>
        <w:rPr>
          <w:rFonts w:ascii="Garamond" w:hAnsi="Garamond" w:eastAsia="Garamond" w:cs="Garamond"/>
          <w:sz w:val="36"/>
          <w:szCs w:val="36"/>
        </w:rPr>
      </w:pPr>
      <w:r>
        <w:rPr/>
        <w:drawing>
          <wp:inline distT="0" distB="0" distL="0" distR="0">
            <wp:extent cx="5730875" cy="2489200"/>
            <wp:effectExtent l="0" t="0" r="0" b="0"/>
            <wp:docPr id="7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Garamond" w:cs="Garamond" w:ascii="Garamond" w:hAnsi="Garamond"/>
          <w:sz w:val="36"/>
          <w:szCs w:val="36"/>
        </w:rPr>
        <w:t xml:space="preserve"> </w:t>
      </w:r>
    </w:p>
    <w:p>
      <w:pPr>
        <w:pStyle w:val="Normal"/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</w:r>
    </w:p>
    <w:p>
      <w:pPr>
        <w:pStyle w:val="Normal"/>
        <w:numPr>
          <w:ilvl w:val="0"/>
          <w:numId w:val="1"/>
        </w:numPr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  <w:t xml:space="preserve"> </w:t>
      </w:r>
    </w:p>
    <w:p>
      <w:pPr>
        <w:pStyle w:val="Normal"/>
        <w:rPr>
          <w:rFonts w:ascii="Garamond" w:hAnsi="Garamond" w:eastAsia="Garamond" w:cs="Garamond"/>
          <w:sz w:val="36"/>
          <w:szCs w:val="36"/>
        </w:rPr>
      </w:pPr>
      <w:r>
        <w:rPr/>
        <w:drawing>
          <wp:inline distT="0" distB="0" distL="0" distR="0">
            <wp:extent cx="5730875" cy="4165600"/>
            <wp:effectExtent l="0" t="0" r="0" b="0"/>
            <wp:docPr id="8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Garamond" w:cs="Garamond" w:ascii="Garamond" w:hAnsi="Garamond"/>
          <w:sz w:val="36"/>
          <w:szCs w:val="36"/>
        </w:rPr>
        <w:t xml:space="preserve"> </w:t>
      </w:r>
    </w:p>
    <w:p>
      <w:pPr>
        <w:pStyle w:val="Normal"/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</w:r>
    </w:p>
    <w:p>
      <w:pPr>
        <w:pStyle w:val="Normal"/>
        <w:numPr>
          <w:ilvl w:val="0"/>
          <w:numId w:val="1"/>
        </w:numPr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  <w:t xml:space="preserve"> </w:t>
      </w:r>
    </w:p>
    <w:p>
      <w:pPr>
        <w:pStyle w:val="Normal"/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</w:r>
    </w:p>
    <w:p>
      <w:pPr>
        <w:pStyle w:val="Normal"/>
        <w:rPr>
          <w:rFonts w:ascii="Garamond" w:hAnsi="Garamond" w:eastAsia="Garamond" w:cs="Garamond"/>
          <w:sz w:val="36"/>
          <w:szCs w:val="36"/>
        </w:rPr>
      </w:pPr>
      <w:r>
        <w:rPr/>
        <w:drawing>
          <wp:inline distT="0" distB="0" distL="0" distR="0">
            <wp:extent cx="5730875" cy="1320800"/>
            <wp:effectExtent l="0" t="0" r="0" b="0"/>
            <wp:docPr id="9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Garamond" w:cs="Garamond" w:ascii="Garamond" w:hAnsi="Garamond"/>
          <w:sz w:val="36"/>
          <w:szCs w:val="36"/>
        </w:rPr>
        <w:t xml:space="preserve"> </w:t>
      </w:r>
    </w:p>
    <w:p>
      <w:pPr>
        <w:pStyle w:val="Normal"/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</w:r>
    </w:p>
    <w:p>
      <w:pPr>
        <w:pStyle w:val="Normal"/>
        <w:numPr>
          <w:ilvl w:val="0"/>
          <w:numId w:val="1"/>
        </w:numPr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  <w:t xml:space="preserve"> </w:t>
      </w:r>
    </w:p>
    <w:p>
      <w:pPr>
        <w:pStyle w:val="Normal"/>
        <w:rPr>
          <w:rFonts w:ascii="Garamond" w:hAnsi="Garamond" w:eastAsia="Garamond" w:cs="Garamond"/>
          <w:sz w:val="36"/>
          <w:szCs w:val="36"/>
        </w:rPr>
      </w:pPr>
      <w:r>
        <w:rPr/>
        <w:drawing>
          <wp:inline distT="0" distB="0" distL="0" distR="0">
            <wp:extent cx="5730875" cy="2184400"/>
            <wp:effectExtent l="0" t="0" r="0" b="0"/>
            <wp:docPr id="10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Garamond" w:cs="Garamond" w:ascii="Garamond" w:hAnsi="Garamond"/>
          <w:sz w:val="36"/>
          <w:szCs w:val="36"/>
        </w:rPr>
        <w:t xml:space="preserve"> </w:t>
      </w:r>
    </w:p>
    <w:p>
      <w:pPr>
        <w:pStyle w:val="Normal"/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</w:r>
    </w:p>
    <w:p>
      <w:pPr>
        <w:pStyle w:val="Normal"/>
        <w:numPr>
          <w:ilvl w:val="0"/>
          <w:numId w:val="1"/>
        </w:numPr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  <w:t xml:space="preserve"> </w:t>
      </w:r>
    </w:p>
    <w:p>
      <w:pPr>
        <w:pStyle w:val="Normal"/>
        <w:rPr>
          <w:rFonts w:ascii="Garamond" w:hAnsi="Garamond" w:eastAsia="Garamond" w:cs="Garamond"/>
          <w:sz w:val="36"/>
          <w:szCs w:val="36"/>
        </w:rPr>
      </w:pPr>
      <w:r>
        <w:rPr/>
        <w:drawing>
          <wp:inline distT="0" distB="0" distL="0" distR="0">
            <wp:extent cx="5730875" cy="647700"/>
            <wp:effectExtent l="0" t="0" r="0" b="0"/>
            <wp:docPr id="11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Garamond" w:cs="Garamond" w:ascii="Garamond" w:hAnsi="Garamond"/>
          <w:sz w:val="36"/>
          <w:szCs w:val="36"/>
        </w:rPr>
        <w:t xml:space="preserve"> </w:t>
      </w:r>
    </w:p>
    <w:p>
      <w:pPr>
        <w:pStyle w:val="Normal"/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</w:r>
    </w:p>
    <w:p>
      <w:pPr>
        <w:pStyle w:val="Normal"/>
        <w:numPr>
          <w:ilvl w:val="0"/>
          <w:numId w:val="1"/>
        </w:numPr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  <w:t xml:space="preserve"> </w:t>
      </w:r>
    </w:p>
    <w:p>
      <w:pPr>
        <w:pStyle w:val="Normal"/>
        <w:rPr>
          <w:rFonts w:ascii="Garamond" w:hAnsi="Garamond" w:eastAsia="Garamond" w:cs="Garamond"/>
          <w:sz w:val="36"/>
          <w:szCs w:val="36"/>
        </w:rPr>
      </w:pPr>
      <w:r>
        <w:rPr/>
        <w:drawing>
          <wp:inline distT="0" distB="0" distL="0" distR="0">
            <wp:extent cx="5730875" cy="939800"/>
            <wp:effectExtent l="0" t="0" r="0" b="0"/>
            <wp:docPr id="12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Garamond" w:cs="Garamond" w:ascii="Garamond" w:hAnsi="Garamond"/>
          <w:sz w:val="36"/>
          <w:szCs w:val="36"/>
        </w:rPr>
        <w:t xml:space="preserve"> </w:t>
      </w:r>
    </w:p>
    <w:p>
      <w:pPr>
        <w:pStyle w:val="Normal"/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</w:r>
    </w:p>
    <w:p>
      <w:pPr>
        <w:pStyle w:val="Normal"/>
        <w:numPr>
          <w:ilvl w:val="0"/>
          <w:numId w:val="1"/>
        </w:numPr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  <w:t xml:space="preserve"> </w:t>
      </w:r>
    </w:p>
    <w:p>
      <w:pPr>
        <w:pStyle w:val="Normal"/>
        <w:rPr>
          <w:rFonts w:ascii="Garamond" w:hAnsi="Garamond" w:eastAsia="Garamond" w:cs="Garamond"/>
          <w:sz w:val="36"/>
          <w:szCs w:val="36"/>
        </w:rPr>
      </w:pPr>
      <w:r>
        <w:rPr/>
        <w:drawing>
          <wp:inline distT="0" distB="0" distL="0" distR="0">
            <wp:extent cx="5730875" cy="1003300"/>
            <wp:effectExtent l="0" t="0" r="0" b="0"/>
            <wp:docPr id="13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Garamond" w:cs="Garamond" w:ascii="Garamond" w:hAnsi="Garamond"/>
          <w:sz w:val="36"/>
          <w:szCs w:val="36"/>
        </w:rPr>
        <w:t xml:space="preserve"> </w:t>
      </w:r>
    </w:p>
    <w:p>
      <w:pPr>
        <w:pStyle w:val="Normal"/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</w:r>
    </w:p>
    <w:p>
      <w:pPr>
        <w:pStyle w:val="Normal"/>
        <w:numPr>
          <w:ilvl w:val="0"/>
          <w:numId w:val="1"/>
        </w:numPr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  <w:t xml:space="preserve"> </w:t>
      </w:r>
    </w:p>
    <w:p>
      <w:pPr>
        <w:pStyle w:val="Normal"/>
        <w:rPr>
          <w:rFonts w:ascii="Garamond" w:hAnsi="Garamond" w:eastAsia="Garamond" w:cs="Garamond"/>
          <w:sz w:val="36"/>
          <w:szCs w:val="36"/>
        </w:rPr>
      </w:pPr>
      <w:r>
        <w:rPr/>
        <w:drawing>
          <wp:inline distT="0" distB="0" distL="0" distR="0">
            <wp:extent cx="5730875" cy="2463800"/>
            <wp:effectExtent l="0" t="0" r="0" b="0"/>
            <wp:docPr id="14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</w:r>
    </w:p>
    <w:p>
      <w:pPr>
        <w:pStyle w:val="Normal"/>
        <w:numPr>
          <w:ilvl w:val="0"/>
          <w:numId w:val="1"/>
        </w:numPr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  <w:t xml:space="preserve"> </w:t>
      </w:r>
    </w:p>
    <w:p>
      <w:pPr>
        <w:pStyle w:val="Normal"/>
        <w:rPr>
          <w:rFonts w:ascii="Garamond" w:hAnsi="Garamond" w:eastAsia="Garamond" w:cs="Garamond"/>
          <w:sz w:val="36"/>
          <w:szCs w:val="36"/>
        </w:rPr>
      </w:pPr>
      <w:r>
        <w:rPr/>
        <w:drawing>
          <wp:inline distT="0" distB="0" distL="0" distR="0">
            <wp:extent cx="5730875" cy="2578100"/>
            <wp:effectExtent l="0" t="0" r="0" b="0"/>
            <wp:docPr id="15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Garamond" w:hAnsi="Garamond" w:eastAsia="Garamond" w:cs="Garamond"/>
          <w:sz w:val="36"/>
          <w:szCs w:val="36"/>
        </w:rPr>
      </w:pPr>
      <w:r>
        <w:rPr>
          <w:rFonts w:eastAsia="Garamond" w:cs="Garamond" w:ascii="Garamond" w:hAnsi="Garamond"/>
          <w:sz w:val="36"/>
          <w:szCs w:val="36"/>
        </w:rPr>
      </w:r>
    </w:p>
    <w:p>
      <w:pPr>
        <w:pStyle w:val="Normal"/>
        <w:rPr>
          <w:rFonts w:ascii="Garamond" w:hAnsi="Garamond" w:eastAsia="Garamond" w:cs="Garamond"/>
          <w:sz w:val="36"/>
          <w:szCs w:val="36"/>
        </w:rPr>
      </w:pPr>
      <w:r>
        <w:rPr/>
      </w:r>
    </w:p>
    <w:sectPr>
      <w:headerReference w:type="default" r:id="rId17"/>
      <w:type w:val="nextPage"/>
      <w:pgSz w:w="11906" w:h="16838"/>
      <w:pgMar w:left="1440" w:right="1440" w:gutter="0" w:header="720" w:top="1440" w:footer="0" w:bottom="144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aramond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IN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lang w:val="en-IN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/>
    <w:lsdException w:name="heading 1" w:uiPriority="0" w:semiHidden="0" w:unhideWhenUsed="0"/>
    <w:lsdException w:name="heading 2" w:uiPriority="0" w:semiHidden="0" w:unhideWhenUsed="0" w:qFormat="1"/>
    <w:lsdException w:name="heading 3" w:uiPriority="0" w:semiHidden="0" w:unhideWhenUsed="0"/>
    <w:lsdException w:name="heading 4" w:uiPriority="0" w:semiHidden="0" w:unhideWhenUsed="0"/>
    <w:lsdException w:name="heading 5" w:uiPriority="0" w:semiHidden="0" w:unhideWhenUsed="0"/>
    <w:lsdException w:name="heading 6" w:uiPriority="0" w:semiHidden="0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/>
    <w:lsdException w:name="footer" w:uiPriority="99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0" w:semiHidden="0" w:unhideWhenUsed="0"/>
    <w:lsdException w:name="Closing" w:uiPriority="99"/>
    <w:lsdException w:name="Signature" w:uiPriority="99"/>
    <w:lsdException w:name="Default Paragraph Font" w:uiPriority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0" w:semiHidden="0" w:unhideWhenUsed="0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39" w:semiHidden="0" w:unhideWhenUsed="0"/>
    <w:lsdException w:name="Table Theme" w:uiPriority="99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IN" w:eastAsia="en-IN" w:bidi="ar-SA"/>
    </w:rPr>
  </w:style>
  <w:style w:type="paragraph" w:styleId="Heading1">
    <w:name w:val="Heading 1"/>
    <w:basedOn w:val="Normal"/>
    <w:next w:val="Normal"/>
    <w:uiPriority w:val="0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0"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0"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0"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0"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0"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Subtitle">
    <w:name w:val="Subtitle"/>
    <w:basedOn w:val="Normal"/>
    <w:next w:val="Normal"/>
    <w:uiPriority w:val="0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uiPriority w:val="0"/>
    <w:qFormat/>
    <w:pPr>
      <w:keepNext w:val="true"/>
      <w:keepLines/>
      <w:spacing w:before="0" w:after="60"/>
    </w:pPr>
    <w:rPr>
      <w:sz w:val="52"/>
      <w:szCs w:val="52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table" w:default="1" w:styleId="9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header" Target="header1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Application>LibreOffice/7.3.0.3$Linux_X86_64 LibreOffice_project/30$Build-3</Application>
  <AppVersion>15.0000</AppVersion>
  <Pages>6</Pages>
  <Words>46</Words>
  <Characters>220</Characters>
  <CharactersWithSpaces>277</CharactersWithSpaces>
  <Paragraphs>34</Paragraphs>
  <Company>HP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2022-02-25T17:17:00Z</dcterms:created>
  <dc:creator>hp</dc:creator>
  <dc:description/>
  <dc:language>en-IN</dc:language>
  <cp:lastModifiedBy/>
  <dcterms:modified xsi:type="dcterms:W3CDTF">2022-02-28T23:27:55Z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8CD15B05586C461F905499BDE4BD3E9D</vt:lpwstr>
  </property>
  <property fmtid="{D5CDD505-2E9C-101B-9397-08002B2CF9AE}" pid="3" name="KSOProductBuildVer">
    <vt:lpwstr>1033-11.2.0.10463</vt:lpwstr>
  </property>
</Properties>
</file>