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2F54" w14:textId="77777777" w:rsidR="009D4997" w:rsidRPr="00FD00B2" w:rsidRDefault="00000000">
      <w:pPr>
        <w:pStyle w:val="Heading1"/>
        <w:rPr>
          <w:rFonts w:ascii="Times New Roman" w:hAnsi="Times New Roman" w:cs="Times New Roman"/>
          <w:color w:val="auto"/>
          <w:sz w:val="32"/>
          <w:szCs w:val="32"/>
        </w:rPr>
      </w:pPr>
      <w:r w:rsidRPr="00FD00B2">
        <w:rPr>
          <w:rFonts w:ascii="Times New Roman" w:hAnsi="Times New Roman" w:cs="Times New Roman"/>
          <w:color w:val="auto"/>
          <w:sz w:val="32"/>
          <w:szCs w:val="32"/>
        </w:rPr>
        <w:t>Top 5 AI/ML Prioritized Problem Statements for BAH 2026</w:t>
      </w:r>
    </w:p>
    <w:p w14:paraId="18DE91C7" w14:textId="77777777" w:rsidR="009D4997" w:rsidRPr="00FD00B2" w:rsidRDefault="00000000">
      <w:pPr>
        <w:pStyle w:val="Heading2"/>
        <w:rPr>
          <w:rFonts w:ascii="Times New Roman" w:hAnsi="Times New Roman" w:cs="Times New Roman"/>
          <w:color w:val="auto"/>
        </w:rPr>
      </w:pPr>
      <w:r w:rsidRPr="00FD00B2">
        <w:rPr>
          <w:rFonts w:ascii="Times New Roman" w:hAnsi="Times New Roman" w:cs="Times New Roman"/>
          <w:color w:val="auto"/>
        </w:rPr>
        <w:t>1. Generative AI-Based Cloud Removal and Reconstruction for LISS-IV Satellite Imagery</w:t>
      </w:r>
    </w:p>
    <w:p w14:paraId="2D8B462D" w14:textId="77777777" w:rsidR="009D4997" w:rsidRPr="00FD00B2" w:rsidRDefault="00000000">
      <w:pPr>
        <w:rPr>
          <w:rFonts w:ascii="Times New Roman" w:hAnsi="Times New Roman" w:cs="Times New Roman"/>
        </w:rPr>
      </w:pPr>
      <w:r w:rsidRPr="00FD00B2">
        <w:rPr>
          <w:rFonts w:ascii="Times New Roman" w:hAnsi="Times New Roman" w:cs="Times New Roman"/>
        </w:rPr>
        <w:t>Rating: 5.0/5</w:t>
      </w:r>
    </w:p>
    <w:p w14:paraId="530FFFBE" w14:textId="77777777" w:rsidR="009D4997" w:rsidRPr="00FD00B2" w:rsidRDefault="00000000">
      <w:pPr>
        <w:rPr>
          <w:rFonts w:ascii="Times New Roman" w:hAnsi="Times New Roman" w:cs="Times New Roman"/>
        </w:rPr>
      </w:pPr>
      <w:r w:rsidRPr="00FD00B2">
        <w:rPr>
          <w:rFonts w:ascii="Times New Roman" w:hAnsi="Times New Roman" w:cs="Times New Roman"/>
        </w:rPr>
        <w:t>Satellite imagery plays a crucial role in agriculture, disaster management, environmental monitoring, and urban planning. However, cloud cover often obscures large portions of satellite images, reducing their usefulness. The objective of this problem is to develop an AI-powered system capable of reconstructing cloud-covered regions while preserving realistic ground features.</w:t>
      </w:r>
      <w:r w:rsidRPr="00FD00B2">
        <w:rPr>
          <w:rFonts w:ascii="Times New Roman" w:hAnsi="Times New Roman" w:cs="Times New Roman"/>
        </w:rPr>
        <w:br/>
      </w:r>
      <w:r w:rsidRPr="00FD00B2">
        <w:rPr>
          <w:rFonts w:ascii="Times New Roman" w:hAnsi="Times New Roman" w:cs="Times New Roman"/>
        </w:rPr>
        <w:br/>
        <w:t>A practical solution would involve training deep learning models such as GANs, diffusion models, or image inpainting networks on historical satellite imagery. The system would learn patterns from cloud-free images and use them to predict and reconstruct hidden regions.</w:t>
      </w:r>
      <w:r w:rsidRPr="00FD00B2">
        <w:rPr>
          <w:rFonts w:ascii="Times New Roman" w:hAnsi="Times New Roman" w:cs="Times New Roman"/>
        </w:rPr>
        <w:br/>
      </w:r>
      <w:r w:rsidRPr="00FD00B2">
        <w:rPr>
          <w:rFonts w:ascii="Times New Roman" w:hAnsi="Times New Roman" w:cs="Times New Roman"/>
        </w:rPr>
        <w:br/>
        <w:t>Potential applications include monitoring crops during monsoon seasons, tracking floods and droughts, and improving geospatial decision-making.</w:t>
      </w:r>
      <w:r w:rsidRPr="00FD00B2">
        <w:rPr>
          <w:rFonts w:ascii="Times New Roman" w:hAnsi="Times New Roman" w:cs="Times New Roman"/>
        </w:rPr>
        <w:br/>
      </w:r>
      <w:r w:rsidRPr="00FD00B2">
        <w:rPr>
          <w:rFonts w:ascii="Times New Roman" w:hAnsi="Times New Roman" w:cs="Times New Roman"/>
        </w:rPr>
        <w:br/>
        <w:t>Why this is highly prioritized:</w:t>
      </w:r>
      <w:r w:rsidRPr="00FD00B2">
        <w:rPr>
          <w:rFonts w:ascii="Times New Roman" w:hAnsi="Times New Roman" w:cs="Times New Roman"/>
        </w:rPr>
        <w:br/>
        <w:t>• Direct application of Generative AI, one of the most impactful technologies today.</w:t>
      </w:r>
      <w:r w:rsidRPr="00FD00B2">
        <w:rPr>
          <w:rFonts w:ascii="Times New Roman" w:hAnsi="Times New Roman" w:cs="Times New Roman"/>
        </w:rPr>
        <w:br/>
        <w:t>• Strong visual demonstrations that are easy for judges to evaluate.</w:t>
      </w:r>
      <w:r w:rsidRPr="00FD00B2">
        <w:rPr>
          <w:rFonts w:ascii="Times New Roman" w:hAnsi="Times New Roman" w:cs="Times New Roman"/>
        </w:rPr>
        <w:br/>
        <w:t>• Combines satellite technology with cutting-edge machine learning.</w:t>
      </w:r>
      <w:r w:rsidRPr="00FD00B2">
        <w:rPr>
          <w:rFonts w:ascii="Times New Roman" w:hAnsi="Times New Roman" w:cs="Times New Roman"/>
        </w:rPr>
        <w:br/>
        <w:t>• High innovation value while remaining feasible for student teams.</w:t>
      </w:r>
      <w:r w:rsidRPr="00FD00B2">
        <w:rPr>
          <w:rFonts w:ascii="Times New Roman" w:hAnsi="Times New Roman" w:cs="Times New Roman"/>
        </w:rPr>
        <w:br/>
      </w:r>
      <w:r w:rsidRPr="00FD00B2">
        <w:rPr>
          <w:rFonts w:ascii="Times New Roman" w:hAnsi="Times New Roman" w:cs="Times New Roman"/>
        </w:rPr>
        <w:br/>
        <w:t>Why judges may like it:</w:t>
      </w:r>
      <w:r w:rsidRPr="00FD00B2">
        <w:rPr>
          <w:rFonts w:ascii="Times New Roman" w:hAnsi="Times New Roman" w:cs="Times New Roman"/>
        </w:rPr>
        <w:br/>
        <w:t>Judges can immediately see the before-and-after impact of the solution. The problem has real-world relevance, measurable outcomes, and showcases advanced AI techniques in a practical setting.</w:t>
      </w:r>
    </w:p>
    <w:p w14:paraId="27D2FC3C" w14:textId="77777777" w:rsidR="009D4997" w:rsidRPr="00FD00B2" w:rsidRDefault="00000000">
      <w:pPr>
        <w:pStyle w:val="Heading2"/>
        <w:rPr>
          <w:rFonts w:ascii="Times New Roman" w:hAnsi="Times New Roman" w:cs="Times New Roman"/>
          <w:color w:val="auto"/>
        </w:rPr>
      </w:pPr>
      <w:r w:rsidRPr="00FD00B2">
        <w:rPr>
          <w:rFonts w:ascii="Times New Roman" w:hAnsi="Times New Roman" w:cs="Times New Roman"/>
          <w:color w:val="auto"/>
        </w:rPr>
        <w:t>2. AI-Powered Digital Twin of India’s Climate</w:t>
      </w:r>
    </w:p>
    <w:p w14:paraId="642345F6" w14:textId="77777777" w:rsidR="009D4997" w:rsidRPr="00FD00B2" w:rsidRDefault="00000000">
      <w:pPr>
        <w:rPr>
          <w:rFonts w:ascii="Times New Roman" w:hAnsi="Times New Roman" w:cs="Times New Roman"/>
        </w:rPr>
      </w:pPr>
      <w:r w:rsidRPr="00FD00B2">
        <w:rPr>
          <w:rFonts w:ascii="Times New Roman" w:hAnsi="Times New Roman" w:cs="Times New Roman"/>
        </w:rPr>
        <w:t>Rating: 4.8/5</w:t>
      </w:r>
    </w:p>
    <w:p w14:paraId="383FE91A" w14:textId="77777777" w:rsidR="009D4997" w:rsidRPr="00FD00B2" w:rsidRDefault="00000000">
      <w:pPr>
        <w:rPr>
          <w:rFonts w:ascii="Times New Roman" w:hAnsi="Times New Roman" w:cs="Times New Roman"/>
        </w:rPr>
      </w:pPr>
      <w:r w:rsidRPr="00FD00B2">
        <w:rPr>
          <w:rFonts w:ascii="Times New Roman" w:hAnsi="Times New Roman" w:cs="Times New Roman"/>
        </w:rPr>
        <w:t>A digital twin is a virtual representation of a real-world system. This challenge focuses on creating a digital model of India's climate by integrating environmental and meteorological data. The system should simulate current conditions and forecast future climate scenarios.</w:t>
      </w:r>
      <w:r w:rsidRPr="00FD00B2">
        <w:rPr>
          <w:rFonts w:ascii="Times New Roman" w:hAnsi="Times New Roman" w:cs="Times New Roman"/>
        </w:rPr>
        <w:br/>
      </w:r>
      <w:r w:rsidRPr="00FD00B2">
        <w:rPr>
          <w:rFonts w:ascii="Times New Roman" w:hAnsi="Times New Roman" w:cs="Times New Roman"/>
        </w:rPr>
        <w:br/>
        <w:t>The solution may combine satellite observations, weather data, and historical climate records with machine learning models such as LSTM networks and predictive analytics frameworks. Interactive dashboards can help users visualize climate trends, risks, and future projections.</w:t>
      </w:r>
      <w:r w:rsidRPr="00FD00B2">
        <w:rPr>
          <w:rFonts w:ascii="Times New Roman" w:hAnsi="Times New Roman" w:cs="Times New Roman"/>
        </w:rPr>
        <w:br/>
      </w:r>
      <w:r w:rsidRPr="00FD00B2">
        <w:rPr>
          <w:rFonts w:ascii="Times New Roman" w:hAnsi="Times New Roman" w:cs="Times New Roman"/>
        </w:rPr>
        <w:br/>
        <w:t>Potential applications include disaster preparedness, policy planning, water resource management, and climate resilience.</w:t>
      </w:r>
      <w:r w:rsidRPr="00FD00B2">
        <w:rPr>
          <w:rFonts w:ascii="Times New Roman" w:hAnsi="Times New Roman" w:cs="Times New Roman"/>
        </w:rPr>
        <w:br/>
      </w:r>
      <w:r w:rsidRPr="00FD00B2">
        <w:rPr>
          <w:rFonts w:ascii="Times New Roman" w:hAnsi="Times New Roman" w:cs="Times New Roman"/>
        </w:rPr>
        <w:lastRenderedPageBreak/>
        <w:br/>
        <w:t>Why this is highly prioritized:</w:t>
      </w:r>
      <w:r w:rsidRPr="00FD00B2">
        <w:rPr>
          <w:rFonts w:ascii="Times New Roman" w:hAnsi="Times New Roman" w:cs="Times New Roman"/>
        </w:rPr>
        <w:br/>
        <w:t>• Addresses one of the world's most significant challenges—climate change.</w:t>
      </w:r>
      <w:r w:rsidRPr="00FD00B2">
        <w:rPr>
          <w:rFonts w:ascii="Times New Roman" w:hAnsi="Times New Roman" w:cs="Times New Roman"/>
        </w:rPr>
        <w:br/>
        <w:t>• Encourages integration of AI, big data, and geospatial analytics.</w:t>
      </w:r>
      <w:r w:rsidRPr="00FD00B2">
        <w:rPr>
          <w:rFonts w:ascii="Times New Roman" w:hAnsi="Times New Roman" w:cs="Times New Roman"/>
        </w:rPr>
        <w:br/>
        <w:t>• Offers opportunities for innovation through simulation and prediction.</w:t>
      </w:r>
      <w:r w:rsidRPr="00FD00B2">
        <w:rPr>
          <w:rFonts w:ascii="Times New Roman" w:hAnsi="Times New Roman" w:cs="Times New Roman"/>
        </w:rPr>
        <w:br/>
      </w:r>
      <w:r w:rsidRPr="00FD00B2">
        <w:rPr>
          <w:rFonts w:ascii="Times New Roman" w:hAnsi="Times New Roman" w:cs="Times New Roman"/>
        </w:rPr>
        <w:br/>
        <w:t>Why judges may like it:</w:t>
      </w:r>
      <w:r w:rsidRPr="00FD00B2">
        <w:rPr>
          <w:rFonts w:ascii="Times New Roman" w:hAnsi="Times New Roman" w:cs="Times New Roman"/>
        </w:rPr>
        <w:br/>
        <w:t>The project demonstrates national-scale impact and forward-thinking innovation. It highlights how AI can contribute to sustainable development and long-term planning.</w:t>
      </w:r>
    </w:p>
    <w:p w14:paraId="06DE5228" w14:textId="77777777" w:rsidR="009D4997" w:rsidRPr="00FD00B2" w:rsidRDefault="00000000">
      <w:pPr>
        <w:pStyle w:val="Heading2"/>
        <w:rPr>
          <w:rFonts w:ascii="Times New Roman" w:hAnsi="Times New Roman" w:cs="Times New Roman"/>
          <w:color w:val="auto"/>
        </w:rPr>
      </w:pPr>
      <w:r w:rsidRPr="00FD00B2">
        <w:rPr>
          <w:rFonts w:ascii="Times New Roman" w:hAnsi="Times New Roman" w:cs="Times New Roman"/>
          <w:color w:val="auto"/>
        </w:rPr>
        <w:t>3. AI-Driven Crop Type, Moisture Stress Detection and Irrigation Advisory</w:t>
      </w:r>
    </w:p>
    <w:p w14:paraId="1A02757E" w14:textId="77777777" w:rsidR="009D4997" w:rsidRPr="00FD00B2" w:rsidRDefault="00000000">
      <w:pPr>
        <w:rPr>
          <w:rFonts w:ascii="Times New Roman" w:hAnsi="Times New Roman" w:cs="Times New Roman"/>
        </w:rPr>
      </w:pPr>
      <w:r w:rsidRPr="00FD00B2">
        <w:rPr>
          <w:rFonts w:ascii="Times New Roman" w:hAnsi="Times New Roman" w:cs="Times New Roman"/>
        </w:rPr>
        <w:t>Rating: 4.6/5</w:t>
      </w:r>
    </w:p>
    <w:p w14:paraId="6B6215A6" w14:textId="77777777" w:rsidR="009D4997" w:rsidRPr="00FD00B2" w:rsidRDefault="00000000">
      <w:pPr>
        <w:rPr>
          <w:rFonts w:ascii="Times New Roman" w:hAnsi="Times New Roman" w:cs="Times New Roman"/>
        </w:rPr>
      </w:pPr>
      <w:r w:rsidRPr="00FD00B2">
        <w:rPr>
          <w:rFonts w:ascii="Times New Roman" w:hAnsi="Times New Roman" w:cs="Times New Roman"/>
        </w:rPr>
        <w:t>Agriculture remains the backbone of India's economy. Farmers often struggle to identify moisture stress and determine optimal irrigation schedules. This challenge focuses on using satellite imagery and AI models to classify crop types, detect stress conditions, and generate irrigation recommendations.</w:t>
      </w:r>
      <w:r w:rsidRPr="00FD00B2">
        <w:rPr>
          <w:rFonts w:ascii="Times New Roman" w:hAnsi="Times New Roman" w:cs="Times New Roman"/>
        </w:rPr>
        <w:br/>
      </w:r>
      <w:r w:rsidRPr="00FD00B2">
        <w:rPr>
          <w:rFonts w:ascii="Times New Roman" w:hAnsi="Times New Roman" w:cs="Times New Roman"/>
        </w:rPr>
        <w:br/>
        <w:t>The proposed system can analyze vegetation indices, soil moisture patterns, and multispectral satellite imagery. Based on these insights, it can provide actionable recommendations to farmers and agricultural authorities.</w:t>
      </w:r>
      <w:r w:rsidRPr="00FD00B2">
        <w:rPr>
          <w:rFonts w:ascii="Times New Roman" w:hAnsi="Times New Roman" w:cs="Times New Roman"/>
        </w:rPr>
        <w:br/>
      </w:r>
      <w:r w:rsidRPr="00FD00B2">
        <w:rPr>
          <w:rFonts w:ascii="Times New Roman" w:hAnsi="Times New Roman" w:cs="Times New Roman"/>
        </w:rPr>
        <w:br/>
        <w:t>Potential applications include precision farming, water conservation, crop yield optimization, and rural development.</w:t>
      </w:r>
      <w:r w:rsidRPr="00FD00B2">
        <w:rPr>
          <w:rFonts w:ascii="Times New Roman" w:hAnsi="Times New Roman" w:cs="Times New Roman"/>
        </w:rPr>
        <w:br/>
      </w:r>
      <w:r w:rsidRPr="00FD00B2">
        <w:rPr>
          <w:rFonts w:ascii="Times New Roman" w:hAnsi="Times New Roman" w:cs="Times New Roman"/>
        </w:rPr>
        <w:br/>
        <w:t>Why this is highly prioritized:</w:t>
      </w:r>
      <w:r w:rsidRPr="00FD00B2">
        <w:rPr>
          <w:rFonts w:ascii="Times New Roman" w:hAnsi="Times New Roman" w:cs="Times New Roman"/>
        </w:rPr>
        <w:br/>
        <w:t>• Strong societal impact with direct benefits to farmers.</w:t>
      </w:r>
      <w:r w:rsidRPr="00FD00B2">
        <w:rPr>
          <w:rFonts w:ascii="Times New Roman" w:hAnsi="Times New Roman" w:cs="Times New Roman"/>
        </w:rPr>
        <w:br/>
        <w:t>• Availability of open datasets and established methodologies.</w:t>
      </w:r>
      <w:r w:rsidRPr="00FD00B2">
        <w:rPr>
          <w:rFonts w:ascii="Times New Roman" w:hAnsi="Times New Roman" w:cs="Times New Roman"/>
        </w:rPr>
        <w:br/>
        <w:t>• Balanced complexity suitable for student teams.</w:t>
      </w:r>
      <w:r w:rsidRPr="00FD00B2">
        <w:rPr>
          <w:rFonts w:ascii="Times New Roman" w:hAnsi="Times New Roman" w:cs="Times New Roman"/>
        </w:rPr>
        <w:br/>
      </w:r>
      <w:r w:rsidRPr="00FD00B2">
        <w:rPr>
          <w:rFonts w:ascii="Times New Roman" w:hAnsi="Times New Roman" w:cs="Times New Roman"/>
        </w:rPr>
        <w:br/>
        <w:t>Why judges may like it:</w:t>
      </w:r>
      <w:r w:rsidRPr="00FD00B2">
        <w:rPr>
          <w:rFonts w:ascii="Times New Roman" w:hAnsi="Times New Roman" w:cs="Times New Roman"/>
        </w:rPr>
        <w:br/>
        <w:t>The project combines technical sophistication with meaningful social impact. It demonstrates how AI can solve practical problems affecting millions of people.</w:t>
      </w:r>
    </w:p>
    <w:p w14:paraId="2CE567F5" w14:textId="77777777" w:rsidR="009D4997" w:rsidRPr="00FD00B2" w:rsidRDefault="00000000">
      <w:pPr>
        <w:pStyle w:val="Heading2"/>
        <w:rPr>
          <w:rFonts w:ascii="Times New Roman" w:hAnsi="Times New Roman" w:cs="Times New Roman"/>
          <w:color w:val="auto"/>
        </w:rPr>
      </w:pPr>
      <w:r w:rsidRPr="00FD00B2">
        <w:rPr>
          <w:rFonts w:ascii="Times New Roman" w:hAnsi="Times New Roman" w:cs="Times New Roman"/>
          <w:color w:val="auto"/>
        </w:rPr>
        <w:t>4. Optimizing Urban Heat Mitigation and Cooling Strategies via AI/ML</w:t>
      </w:r>
    </w:p>
    <w:p w14:paraId="77D1F625" w14:textId="77777777" w:rsidR="009D4997" w:rsidRPr="00FD00B2" w:rsidRDefault="00000000">
      <w:pPr>
        <w:rPr>
          <w:rFonts w:ascii="Times New Roman" w:hAnsi="Times New Roman" w:cs="Times New Roman"/>
        </w:rPr>
      </w:pPr>
      <w:r w:rsidRPr="00FD00B2">
        <w:rPr>
          <w:rFonts w:ascii="Times New Roman" w:hAnsi="Times New Roman" w:cs="Times New Roman"/>
        </w:rPr>
        <w:t>Rating: 4.4/5</w:t>
      </w:r>
    </w:p>
    <w:p w14:paraId="4CDCE8F8" w14:textId="77777777" w:rsidR="009D4997" w:rsidRPr="00FD00B2" w:rsidRDefault="00000000">
      <w:pPr>
        <w:rPr>
          <w:rFonts w:ascii="Times New Roman" w:hAnsi="Times New Roman" w:cs="Times New Roman"/>
        </w:rPr>
      </w:pPr>
      <w:r w:rsidRPr="00FD00B2">
        <w:rPr>
          <w:rFonts w:ascii="Times New Roman" w:hAnsi="Times New Roman" w:cs="Times New Roman"/>
        </w:rPr>
        <w:t>Rapid urbanization has increased temperatures in many cities due to the Urban Heat Island effect. This challenge aims to identify heat hotspots and recommend mitigation strategies using AI and geospatial analytics.</w:t>
      </w:r>
      <w:r w:rsidRPr="00FD00B2">
        <w:rPr>
          <w:rFonts w:ascii="Times New Roman" w:hAnsi="Times New Roman" w:cs="Times New Roman"/>
        </w:rPr>
        <w:br/>
      </w:r>
      <w:r w:rsidRPr="00FD00B2">
        <w:rPr>
          <w:rFonts w:ascii="Times New Roman" w:hAnsi="Times New Roman" w:cs="Times New Roman"/>
        </w:rPr>
        <w:br/>
        <w:t>A potential solution could combine thermal satellite imagery, vegetation data, land-use information, and historical weather records. Machine learning models can identify patterns and predict future heat zones. The system can then suggest interventions such as green spaces, tree plantations, and cooling infrastructure.</w:t>
      </w:r>
      <w:r w:rsidRPr="00FD00B2">
        <w:rPr>
          <w:rFonts w:ascii="Times New Roman" w:hAnsi="Times New Roman" w:cs="Times New Roman"/>
        </w:rPr>
        <w:br/>
      </w:r>
      <w:r w:rsidRPr="00FD00B2">
        <w:rPr>
          <w:rFonts w:ascii="Times New Roman" w:hAnsi="Times New Roman" w:cs="Times New Roman"/>
        </w:rPr>
        <w:lastRenderedPageBreak/>
        <w:br/>
        <w:t>Potential applications include smart city planning, environmental sustainability, and public health improvement.</w:t>
      </w:r>
      <w:r w:rsidRPr="00FD00B2">
        <w:rPr>
          <w:rFonts w:ascii="Times New Roman" w:hAnsi="Times New Roman" w:cs="Times New Roman"/>
        </w:rPr>
        <w:br/>
      </w:r>
      <w:r w:rsidRPr="00FD00B2">
        <w:rPr>
          <w:rFonts w:ascii="Times New Roman" w:hAnsi="Times New Roman" w:cs="Times New Roman"/>
        </w:rPr>
        <w:br/>
        <w:t>Why this is prioritized:</w:t>
      </w:r>
      <w:r w:rsidRPr="00FD00B2">
        <w:rPr>
          <w:rFonts w:ascii="Times New Roman" w:hAnsi="Times New Roman" w:cs="Times New Roman"/>
        </w:rPr>
        <w:br/>
        <w:t>• Relevant to rapidly growing urban environments.</w:t>
      </w:r>
      <w:r w:rsidRPr="00FD00B2">
        <w:rPr>
          <w:rFonts w:ascii="Times New Roman" w:hAnsi="Times New Roman" w:cs="Times New Roman"/>
        </w:rPr>
        <w:br/>
        <w:t>• Supports sustainability and climate adaptation goals.</w:t>
      </w:r>
      <w:r w:rsidRPr="00FD00B2">
        <w:rPr>
          <w:rFonts w:ascii="Times New Roman" w:hAnsi="Times New Roman" w:cs="Times New Roman"/>
        </w:rPr>
        <w:br/>
        <w:t>• Requires a combination of data science and geospatial intelligence.</w:t>
      </w:r>
      <w:r w:rsidRPr="00FD00B2">
        <w:rPr>
          <w:rFonts w:ascii="Times New Roman" w:hAnsi="Times New Roman" w:cs="Times New Roman"/>
        </w:rPr>
        <w:br/>
      </w:r>
      <w:r w:rsidRPr="00FD00B2">
        <w:rPr>
          <w:rFonts w:ascii="Times New Roman" w:hAnsi="Times New Roman" w:cs="Times New Roman"/>
        </w:rPr>
        <w:br/>
        <w:t>Why judges may like it:</w:t>
      </w:r>
      <w:r w:rsidRPr="00FD00B2">
        <w:rPr>
          <w:rFonts w:ascii="Times New Roman" w:hAnsi="Times New Roman" w:cs="Times New Roman"/>
        </w:rPr>
        <w:br/>
        <w:t>The challenge addresses a visible and growing problem affecting millions of urban residents. The outcomes can influence policy and planning decisions.</w:t>
      </w:r>
    </w:p>
    <w:p w14:paraId="51E251ED" w14:textId="77777777" w:rsidR="009D4997" w:rsidRPr="00FD00B2" w:rsidRDefault="00000000">
      <w:pPr>
        <w:pStyle w:val="Heading2"/>
        <w:rPr>
          <w:rFonts w:ascii="Times New Roman" w:hAnsi="Times New Roman" w:cs="Times New Roman"/>
          <w:color w:val="auto"/>
        </w:rPr>
      </w:pPr>
      <w:r w:rsidRPr="00FD00B2">
        <w:rPr>
          <w:rFonts w:ascii="Times New Roman" w:hAnsi="Times New Roman" w:cs="Times New Roman"/>
          <w:color w:val="auto"/>
        </w:rPr>
        <w:t>5. Infrared Image Colorization and Enhancement</w:t>
      </w:r>
    </w:p>
    <w:p w14:paraId="726DD726" w14:textId="77777777" w:rsidR="009D4997" w:rsidRPr="00FD00B2" w:rsidRDefault="00000000">
      <w:pPr>
        <w:rPr>
          <w:rFonts w:ascii="Times New Roman" w:hAnsi="Times New Roman" w:cs="Times New Roman"/>
        </w:rPr>
      </w:pPr>
      <w:r w:rsidRPr="00FD00B2">
        <w:rPr>
          <w:rFonts w:ascii="Times New Roman" w:hAnsi="Times New Roman" w:cs="Times New Roman"/>
        </w:rPr>
        <w:t>Rating: 4.2/5</w:t>
      </w:r>
    </w:p>
    <w:p w14:paraId="7AE3B5C7" w14:textId="77777777" w:rsidR="009D4997" w:rsidRPr="00FD00B2" w:rsidRDefault="00000000">
      <w:pPr>
        <w:rPr>
          <w:rFonts w:ascii="Times New Roman" w:hAnsi="Times New Roman" w:cs="Times New Roman"/>
        </w:rPr>
      </w:pPr>
      <w:r w:rsidRPr="00FD00B2">
        <w:rPr>
          <w:rFonts w:ascii="Times New Roman" w:hAnsi="Times New Roman" w:cs="Times New Roman"/>
        </w:rPr>
        <w:t>Infrared imagery is widely used in surveillance, space exploration, disaster response, and defense. However, interpreting grayscale infrared images can be difficult. This challenge focuses on enhancing and colorizing infrared imagery to improve human understanding.</w:t>
      </w:r>
      <w:r w:rsidRPr="00FD00B2">
        <w:rPr>
          <w:rFonts w:ascii="Times New Roman" w:hAnsi="Times New Roman" w:cs="Times New Roman"/>
        </w:rPr>
        <w:br/>
      </w:r>
      <w:r w:rsidRPr="00FD00B2">
        <w:rPr>
          <w:rFonts w:ascii="Times New Roman" w:hAnsi="Times New Roman" w:cs="Times New Roman"/>
        </w:rPr>
        <w:br/>
        <w:t>Deep learning models can be trained to map infrared imagery to realistic color representations while enhancing details and reducing noise. The resulting images can improve situational awareness and support decision-making.</w:t>
      </w:r>
      <w:r w:rsidRPr="00FD00B2">
        <w:rPr>
          <w:rFonts w:ascii="Times New Roman" w:hAnsi="Times New Roman" w:cs="Times New Roman"/>
        </w:rPr>
        <w:br/>
      </w:r>
      <w:r w:rsidRPr="00FD00B2">
        <w:rPr>
          <w:rFonts w:ascii="Times New Roman" w:hAnsi="Times New Roman" w:cs="Times New Roman"/>
        </w:rPr>
        <w:br/>
        <w:t>Potential applications include remote sensing, search and rescue operations, security monitoring, and scientific research.</w:t>
      </w:r>
      <w:r w:rsidRPr="00FD00B2">
        <w:rPr>
          <w:rFonts w:ascii="Times New Roman" w:hAnsi="Times New Roman" w:cs="Times New Roman"/>
        </w:rPr>
        <w:br/>
      </w:r>
      <w:r w:rsidRPr="00FD00B2">
        <w:rPr>
          <w:rFonts w:ascii="Times New Roman" w:hAnsi="Times New Roman" w:cs="Times New Roman"/>
        </w:rPr>
        <w:br/>
        <w:t>Why this is prioritized:</w:t>
      </w:r>
      <w:r w:rsidRPr="00FD00B2">
        <w:rPr>
          <w:rFonts w:ascii="Times New Roman" w:hAnsi="Times New Roman" w:cs="Times New Roman"/>
        </w:rPr>
        <w:br/>
        <w:t>• Strong computer vision focus.</w:t>
      </w:r>
      <w:r w:rsidRPr="00FD00B2">
        <w:rPr>
          <w:rFonts w:ascii="Times New Roman" w:hAnsi="Times New Roman" w:cs="Times New Roman"/>
        </w:rPr>
        <w:br/>
        <w:t>• Easier prototype development compared to some research-intensive challenges.</w:t>
      </w:r>
      <w:r w:rsidRPr="00FD00B2">
        <w:rPr>
          <w:rFonts w:ascii="Times New Roman" w:hAnsi="Times New Roman" w:cs="Times New Roman"/>
        </w:rPr>
        <w:br/>
        <w:t>• Produces visually compelling results.</w:t>
      </w:r>
      <w:r w:rsidRPr="00FD00B2">
        <w:rPr>
          <w:rFonts w:ascii="Times New Roman" w:hAnsi="Times New Roman" w:cs="Times New Roman"/>
        </w:rPr>
        <w:br/>
      </w:r>
      <w:r w:rsidRPr="00FD00B2">
        <w:rPr>
          <w:rFonts w:ascii="Times New Roman" w:hAnsi="Times New Roman" w:cs="Times New Roman"/>
        </w:rPr>
        <w:br/>
        <w:t>Why judges may like it:</w:t>
      </w:r>
      <w:r w:rsidRPr="00FD00B2">
        <w:rPr>
          <w:rFonts w:ascii="Times New Roman" w:hAnsi="Times New Roman" w:cs="Times New Roman"/>
        </w:rPr>
        <w:br/>
        <w:t>The improvement can be demonstrated clearly through image comparisons. The project highlights practical AI applications while maintaining manageable implementation complexity.</w:t>
      </w:r>
    </w:p>
    <w:sectPr w:rsidR="009D4997" w:rsidRPr="00FD00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5716">
    <w:abstractNumId w:val="8"/>
  </w:num>
  <w:num w:numId="2" w16cid:durableId="825627842">
    <w:abstractNumId w:val="6"/>
  </w:num>
  <w:num w:numId="3" w16cid:durableId="1864587336">
    <w:abstractNumId w:val="5"/>
  </w:num>
  <w:num w:numId="4" w16cid:durableId="71704866">
    <w:abstractNumId w:val="4"/>
  </w:num>
  <w:num w:numId="5" w16cid:durableId="266429874">
    <w:abstractNumId w:val="7"/>
  </w:num>
  <w:num w:numId="6" w16cid:durableId="315376575">
    <w:abstractNumId w:val="3"/>
  </w:num>
  <w:num w:numId="7" w16cid:durableId="1767650063">
    <w:abstractNumId w:val="2"/>
  </w:num>
  <w:num w:numId="8" w16cid:durableId="2042195912">
    <w:abstractNumId w:val="1"/>
  </w:num>
  <w:num w:numId="9" w16cid:durableId="424039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E7E"/>
    <w:rsid w:val="009D4997"/>
    <w:rsid w:val="00AA1D8D"/>
    <w:rsid w:val="00B47730"/>
    <w:rsid w:val="00CB0664"/>
    <w:rsid w:val="00FC693F"/>
    <w:rsid w:val="00FD00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86909"/>
  <w14:defaultImageDpi w14:val="300"/>
  <w15:docId w15:val="{8AF2E641-4BA9-476D-A06B-15B4A098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Likith T</cp:lastModifiedBy>
  <cp:revision>2</cp:revision>
  <dcterms:created xsi:type="dcterms:W3CDTF">2013-12-23T23:15:00Z</dcterms:created>
  <dcterms:modified xsi:type="dcterms:W3CDTF">2026-06-15T16:57:00Z</dcterms:modified>
  <cp:category/>
</cp:coreProperties>
</file>