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C3153" w14:textId="1E195539" w:rsidR="00F60BAC" w:rsidRDefault="00F60BAC" w:rsidP="00F60BAC">
      <w:pPr>
        <w:tabs>
          <w:tab w:val="left" w:pos="9555"/>
        </w:tabs>
        <w:spacing w:before="11" w:line="28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Persifolio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AI-based Investment Portfolio Recommendation system with market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simulation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</w:p>
    <w:p w14:paraId="2F15FF1A" w14:textId="77777777" w:rsidR="00F60BAC" w:rsidRDefault="00F60BAC" w:rsidP="00F60BAC">
      <w:pPr>
        <w:tabs>
          <w:tab w:val="left" w:pos="9555"/>
        </w:tabs>
        <w:spacing w:before="11" w:line="28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75A7106" w14:textId="77777777" w:rsidR="00F60BAC" w:rsidRDefault="00F60BAC" w:rsidP="00F60BAC">
      <w:pPr>
        <w:tabs>
          <w:tab w:val="left" w:pos="9555"/>
        </w:tabs>
        <w:spacing w:before="11" w:line="28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Founder, creator and </w:t>
      </w:r>
      <w:proofErr w:type="gramStart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Social</w:t>
      </w:r>
      <w:proofErr w:type="gram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entrepreneur</w:t>
      </w:r>
    </w:p>
    <w:p w14:paraId="609CB862" w14:textId="77777777" w:rsidR="00F60BAC" w:rsidRDefault="00F60BAC" w:rsidP="00F60BAC">
      <w:pPr>
        <w:tabs>
          <w:tab w:val="left" w:pos="9555"/>
        </w:tabs>
        <w:spacing w:before="11" w:line="28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2E57D0C" w14:textId="699F2EC1" w:rsidR="00F60BAC" w:rsidRDefault="00F60BAC" w:rsidP="00F60BAC">
      <w:pPr>
        <w:tabs>
          <w:tab w:val="left" w:pos="9555"/>
        </w:tabs>
        <w:spacing w:before="11" w:line="2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Built </w:t>
      </w:r>
      <w:proofErr w:type="spellStart"/>
      <w:r>
        <w:rPr>
          <w:rFonts w:ascii="Times New Roman" w:eastAsia="Times New Roman" w:hAnsi="Times New Roman" w:cs="Times New Roman"/>
        </w:rPr>
        <w:t>Persifolio</w:t>
      </w:r>
      <w:proofErr w:type="spellEnd"/>
      <w:r>
        <w:rPr>
          <w:rFonts w:ascii="Times New Roman" w:eastAsia="Times New Roman" w:hAnsi="Times New Roman" w:cs="Times New Roman"/>
        </w:rPr>
        <w:t>, a mobile investment education platform bridging the wealth gap for underserved communities. Conducted workshops and onboarded 4,000+ young adults and low-to-mid income users, teaching budgeting,</w:t>
      </w:r>
      <w:r>
        <w:rPr>
          <w:rFonts w:ascii="Times New Roman" w:eastAsia="Times New Roman" w:hAnsi="Times New Roman" w:cs="Times New Roman"/>
        </w:rPr>
        <w:t xml:space="preserve"> measure risk appetite,</w:t>
      </w:r>
      <w:r>
        <w:rPr>
          <w:rFonts w:ascii="Times New Roman" w:eastAsia="Times New Roman" w:hAnsi="Times New Roman" w:cs="Times New Roman"/>
        </w:rPr>
        <w:t xml:space="preserve"> portfolio construction, and risk management through hands-on simulation.</w:t>
      </w:r>
    </w:p>
    <w:p w14:paraId="466D272D" w14:textId="3655AEAC" w:rsidR="00F60BAC" w:rsidRPr="00F60BAC" w:rsidRDefault="00F60BAC" w:rsidP="00F60BAC">
      <w:pPr>
        <w:tabs>
          <w:tab w:val="left" w:pos="9555"/>
        </w:tabs>
        <w:spacing w:before="11" w:line="280" w:lineRule="auto"/>
        <w:rPr>
          <w:rFonts w:ascii="Times New Roman" w:eastAsia="Times New Roman" w:hAnsi="Times New Roman" w:cs="Times New Roman"/>
          <w:sz w:val="18"/>
          <w:szCs w:val="18"/>
        </w:rPr>
      </w:pPr>
      <w:proofErr w:type="spellStart"/>
      <w:r w:rsidRPr="00F60BAC">
        <w:rPr>
          <w:rFonts w:ascii="Times New Roman" w:eastAsia="Times New Roman" w:hAnsi="Times New Roman" w:cs="Times New Roman"/>
          <w:sz w:val="20"/>
          <w:szCs w:val="20"/>
        </w:rPr>
        <w:t>Persifolio</w:t>
      </w:r>
      <w:proofErr w:type="spellEnd"/>
      <w:r w:rsidRPr="00F60BAC">
        <w:rPr>
          <w:rFonts w:ascii="Times New Roman" w:eastAsia="Times New Roman" w:hAnsi="Times New Roman" w:cs="Times New Roman"/>
          <w:sz w:val="20"/>
          <w:szCs w:val="20"/>
        </w:rPr>
        <w:t xml:space="preserve"> App has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won Crest Award and </w:t>
      </w:r>
      <w:r w:rsidRPr="00F60BAC">
        <w:rPr>
          <w:rFonts w:ascii="Times New Roman" w:eastAsia="Times New Roman" w:hAnsi="Times New Roman" w:cs="Times New Roman"/>
          <w:sz w:val="20"/>
          <w:szCs w:val="20"/>
        </w:rPr>
        <w:t>cleared the first stage of patenting and has been published in the Indian Patent Journal, recently, it was adopted by schools in Odisha as part of their financial awareness program</w:t>
      </w:r>
      <w:r w:rsidRPr="00F60BAC">
        <w:rPr>
          <w:rFonts w:ascii="Times New Roman" w:eastAsia="Times New Roman" w:hAnsi="Times New Roman" w:cs="Times New Roman"/>
          <w:sz w:val="18"/>
          <w:szCs w:val="18"/>
        </w:rPr>
        <w:t>, supported by a Member of the Rajya Sabha, Govt of India</w:t>
      </w:r>
    </w:p>
    <w:p w14:paraId="7457E44D" w14:textId="1840395E" w:rsidR="00A7053C" w:rsidRDefault="00F60BAC" w:rsidP="00F60BAC">
      <w:pPr>
        <w:tabs>
          <w:tab w:val="left" w:pos="9555"/>
        </w:tabs>
        <w:spacing w:before="11" w:line="280" w:lineRule="auto"/>
        <w:jc w:val="both"/>
      </w:pPr>
      <w:r>
        <w:rPr>
          <w:rFonts w:ascii="Times New Roman" w:eastAsia="Times New Roman" w:hAnsi="Times New Roman" w:cs="Times New Roman"/>
        </w:rPr>
        <w:br/>
      </w:r>
    </w:p>
    <w:sectPr w:rsidR="00A70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AC"/>
    <w:rsid w:val="001A0227"/>
    <w:rsid w:val="00A7053C"/>
    <w:rsid w:val="00C10105"/>
    <w:rsid w:val="00DA0616"/>
    <w:rsid w:val="00F6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0B747"/>
  <w15:chartTrackingRefBased/>
  <w15:docId w15:val="{AB111A27-E911-45DB-9C4A-6A09CCB80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BA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B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B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B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B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B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BA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B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B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B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0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B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0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B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0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B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0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Ritica Sawhney</dc:creator>
  <cp:keywords/>
  <dc:description/>
  <cp:lastModifiedBy>Ritica Sawhney</cp:lastModifiedBy>
  <cp:revision>1</cp:revision>
  <dcterms:created xsi:type="dcterms:W3CDTF">2026-09-13T18:21:00Z</dcterms:created>
  <dcterms:modified xsi:type="dcterms:W3CDTF">2026-09-13T18:23:00Z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7033769c-79b8-4230-8306-91d510fc7d3e</vt:lpwstr>
  </property>
</Properties>
</file>