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BE" w:rsidRDefault="00B43E7E" w:rsidP="008D4C6F">
      <w:pPr>
        <w:spacing w:after="0"/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२० एप्रिल, १९९१ रोजी मुलुंड, मुंबई येथे स्वाधारची शाखा सुरु झाली. मा. मृणालताई गोरे, मिनाक्षीताई आपटे, इंदुताई खानोलकर यांच्या मार्गदर्शनाखाली श्रीमती प्रभा देशमुख व सरोज रणदिवे यांनी मुलुंड</w:t>
      </w:r>
      <w:r w:rsidR="005C034F">
        <w:rPr>
          <w:rFonts w:hint="cs"/>
          <w:sz w:val="24"/>
          <w:szCs w:val="24"/>
          <w:cs/>
          <w:lang w:bidi="mr-IN"/>
        </w:rPr>
        <w:t>ला शाखा</w:t>
      </w:r>
      <w:r>
        <w:rPr>
          <w:rFonts w:hint="cs"/>
          <w:sz w:val="24"/>
          <w:szCs w:val="24"/>
          <w:cs/>
          <w:lang w:bidi="mr-IN"/>
        </w:rPr>
        <w:t xml:space="preserve"> </w:t>
      </w:r>
      <w:r w:rsidR="005C034F">
        <w:rPr>
          <w:rFonts w:hint="cs"/>
          <w:sz w:val="24"/>
          <w:szCs w:val="24"/>
          <w:cs/>
          <w:lang w:bidi="mr-IN"/>
        </w:rPr>
        <w:t>सुरु केली.</w:t>
      </w:r>
      <w:r>
        <w:rPr>
          <w:rFonts w:hint="cs"/>
          <w:sz w:val="24"/>
          <w:szCs w:val="24"/>
          <w:cs/>
          <w:lang w:bidi="mr-IN"/>
        </w:rPr>
        <w:t xml:space="preserve"> स्वाधारच्या ध्येय धोरणानुसार समस्याग्रस्त महिलांना सहाय्य आणि प्रबोधनात्मक कार्यक्रम उपक्रम करते.</w:t>
      </w:r>
    </w:p>
    <w:p w:rsidR="00B43E7E" w:rsidRDefault="00B43E7E" w:rsidP="008D4C6F">
      <w:pPr>
        <w:spacing w:after="0"/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मुलुंड शाखा विशेषत्वाने आदिवासी भागातील विद्यार्थ्यांसाठी शैक्षणिक उपक्रम व जीवन शिक्षणाचे कार्यक्रम करते. नेरळ जवळील लव्हाळवाडी येथील आदिवासी पाडयात स्वाधारच्या कार्यकर्त्यांनी प्राथमिक शाळा सुरु केली. एका घरात सुरु झालेल्या या शाळेला आज जिल्हा परिषदेने मान्यता दिली आहे व शाळेला इमारतही बांधून दिली आहे. स्वाधारच्या कार्यकर्त्या या परिसरातील मुलांशी व पालकांशी सातत्याने संवाद साधून त्यांना शिक्षणाचे व आरोग्याचे महत्त्व पटवून देतात.</w:t>
      </w:r>
    </w:p>
    <w:p w:rsidR="008235EF" w:rsidRDefault="008235EF" w:rsidP="008D4C6F">
      <w:pPr>
        <w:spacing w:after="0"/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माणगाववाडी येथील मधुरम च</w:t>
      </w:r>
      <w:r>
        <w:rPr>
          <w:rFonts w:asciiTheme="minorBidi" w:hAnsiTheme="minorBidi"/>
          <w:sz w:val="24"/>
          <w:szCs w:val="24"/>
          <w:cs/>
          <w:lang w:bidi="mr-IN"/>
        </w:rPr>
        <w:t>ॅ</w:t>
      </w:r>
      <w:r>
        <w:rPr>
          <w:rFonts w:hint="cs"/>
          <w:sz w:val="24"/>
          <w:szCs w:val="24"/>
          <w:cs/>
          <w:lang w:bidi="mr-IN"/>
        </w:rPr>
        <w:t>रिटेबल ट्रस्टच्या संचालित आदिवासी मुलांच्या आश्रमशाळेत आणि वाकस, नेरळ येथील दत्ता सामंत माध्यमिक विद्यालयातील विद्यार्थ्यांसाठी सातत्याने प्रबोधनात्मक कार्यक्रम आयोजित केले जातात. यात जीवन शिक्षण, वयात येताना, अंधश्रध्दा</w:t>
      </w:r>
      <w:r>
        <w:rPr>
          <w:rFonts w:asciiTheme="minorBidi" w:hAnsiTheme="minorBidi"/>
          <w:sz w:val="24"/>
          <w:szCs w:val="24"/>
          <w:cs/>
          <w:lang w:bidi="mr-IN"/>
        </w:rPr>
        <w:t>ं</w:t>
      </w:r>
      <w:r>
        <w:rPr>
          <w:rFonts w:hint="cs"/>
          <w:sz w:val="24"/>
          <w:szCs w:val="24"/>
          <w:cs/>
          <w:lang w:bidi="mr-IN"/>
        </w:rPr>
        <w:t>विरुध्द जागृती हे कार्यक्रम विशेष करून आयोजित केले जातात. मुलांना समाजातील स्फ</w:t>
      </w:r>
      <w:r>
        <w:rPr>
          <w:rFonts w:asciiTheme="minorBidi" w:hAnsiTheme="minorBidi" w:hint="cs"/>
          <w:sz w:val="24"/>
          <w:szCs w:val="24"/>
          <w:cs/>
          <w:lang w:bidi="mr-IN"/>
        </w:rPr>
        <w:t>ू</w:t>
      </w:r>
      <w:r>
        <w:rPr>
          <w:rFonts w:hint="cs"/>
          <w:sz w:val="24"/>
          <w:szCs w:val="24"/>
          <w:cs/>
          <w:lang w:bidi="mr-IN"/>
        </w:rPr>
        <w:t>र्तीदायी व्यक्तींच्या मुलाखती, ध्वनी चित्रफिती दाखवून मुलांमध्ये काही बनण्याची जिद्द निर्माण करण्याचाही प्रयत्न केला जातो.</w:t>
      </w:r>
    </w:p>
    <w:p w:rsidR="008235EF" w:rsidRDefault="008235EF" w:rsidP="008D4C6F">
      <w:pPr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मुलुंड परिसरात वस्ती पातळीवर व आराधना महिला मंडळाच्या सहकार्याने विविध प्रबोधनात्मक </w:t>
      </w:r>
      <w:r w:rsidRPr="007C59D2">
        <w:rPr>
          <w:rFonts w:hint="cs"/>
          <w:sz w:val="24"/>
          <w:szCs w:val="24"/>
          <w:cs/>
          <w:lang w:bidi="mr-IN"/>
        </w:rPr>
        <w:t>व्याख्याने व कार्यशाळा</w:t>
      </w:r>
      <w:r w:rsidR="00101654" w:rsidRPr="007C59D2">
        <w:rPr>
          <w:rFonts w:hint="cs"/>
          <w:sz w:val="24"/>
          <w:szCs w:val="24"/>
          <w:cs/>
          <w:lang w:bidi="mr-IN"/>
        </w:rPr>
        <w:t>, कायदासाक्षरता शिबीरे</w:t>
      </w:r>
      <w:r>
        <w:rPr>
          <w:rFonts w:hint="cs"/>
          <w:sz w:val="24"/>
          <w:szCs w:val="24"/>
          <w:cs/>
          <w:lang w:bidi="mr-IN"/>
        </w:rPr>
        <w:t xml:space="preserve"> </w:t>
      </w:r>
      <w:r w:rsidR="008328D6">
        <w:rPr>
          <w:rFonts w:hint="cs"/>
          <w:sz w:val="24"/>
          <w:szCs w:val="24"/>
          <w:cs/>
          <w:lang w:bidi="mr-IN"/>
        </w:rPr>
        <w:t xml:space="preserve"> सातत्याने </w:t>
      </w:r>
      <w:r>
        <w:rPr>
          <w:rFonts w:hint="cs"/>
          <w:sz w:val="24"/>
          <w:szCs w:val="24"/>
          <w:cs/>
          <w:lang w:bidi="mr-IN"/>
        </w:rPr>
        <w:t>आयोजित के</w:t>
      </w:r>
      <w:r w:rsidR="008328D6">
        <w:rPr>
          <w:rFonts w:hint="cs"/>
          <w:sz w:val="24"/>
          <w:szCs w:val="24"/>
          <w:cs/>
          <w:lang w:bidi="mr-IN"/>
        </w:rPr>
        <w:t>ली</w:t>
      </w:r>
      <w:r>
        <w:rPr>
          <w:rFonts w:hint="cs"/>
          <w:sz w:val="24"/>
          <w:szCs w:val="24"/>
          <w:cs/>
          <w:lang w:bidi="mr-IN"/>
        </w:rPr>
        <w:t xml:space="preserve"> जातात.</w:t>
      </w:r>
    </w:p>
    <w:p w:rsidR="008235EF" w:rsidRDefault="008235EF" w:rsidP="00101654">
      <w:pPr>
        <w:spacing w:after="0"/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शाखा महिला व मुलींच्या वसतीगृहात व आश्रमात महिलांसाठी व मुलींसाठी </w:t>
      </w:r>
      <w:r w:rsidRPr="007C59D2">
        <w:rPr>
          <w:rFonts w:hint="cs"/>
          <w:sz w:val="24"/>
          <w:szCs w:val="24"/>
          <w:cs/>
          <w:lang w:bidi="mr-IN"/>
        </w:rPr>
        <w:t>जीवनशिक्षण,</w:t>
      </w:r>
      <w:r>
        <w:rPr>
          <w:rFonts w:hint="cs"/>
          <w:sz w:val="24"/>
          <w:szCs w:val="24"/>
          <w:cs/>
          <w:lang w:bidi="mr-IN"/>
        </w:rPr>
        <w:t xml:space="preserve"> लैंगिक शिक्षणाचे कार्यक्रम घेते.</w:t>
      </w:r>
      <w:r w:rsidR="00101654">
        <w:rPr>
          <w:rFonts w:hint="cs"/>
          <w:sz w:val="24"/>
          <w:szCs w:val="24"/>
          <w:cs/>
          <w:lang w:bidi="mr-IN"/>
        </w:rPr>
        <w:t xml:space="preserve"> मुलुंड पूर्व येथील वाल्मिकी नगर या सफाई कामगारांच्या वस्तीतील २००३ ते २०१० या काळात सतत ७ वर्षे सतत प्रबोधनाचे कार्यक्रम राबविले. या महिला अशिक्षित असल्यामुळे गाणी, गोष्टींच्या माध्यमांतून त्यांना स्वच्छतेचे, आरोग्याचे व शिक्षणाचे महत्त्व पटवून दिले.</w:t>
      </w:r>
    </w:p>
    <w:p w:rsidR="00101654" w:rsidRDefault="00101654" w:rsidP="008D4C6F">
      <w:pPr>
        <w:ind w:firstLine="720"/>
        <w:jc w:val="both"/>
        <w:rPr>
          <w:sz w:val="24"/>
          <w:szCs w:val="24"/>
          <w:lang w:bidi="mr-IN"/>
        </w:rPr>
      </w:pPr>
      <w:r w:rsidRPr="007C59D2">
        <w:rPr>
          <w:rFonts w:hint="cs"/>
          <w:sz w:val="24"/>
          <w:szCs w:val="24"/>
          <w:cs/>
          <w:lang w:bidi="mr-IN"/>
        </w:rPr>
        <w:t>लहान मुले, विशेष मुले व ज्येष्ठ नागरिक</w:t>
      </w:r>
      <w:r>
        <w:rPr>
          <w:rFonts w:hint="cs"/>
          <w:sz w:val="24"/>
          <w:szCs w:val="24"/>
          <w:cs/>
          <w:lang w:bidi="mr-IN"/>
        </w:rPr>
        <w:t xml:space="preserve"> यांची विशेष काळजी घ्यावी लागते. त्यांचा सांभाळ सजगतेने करावा लागतो. हे ओळखून याबाबत जाणीव जागृती करणारे मुलुंड शाखेने सातत्याने आयोजित केले.</w:t>
      </w:r>
    </w:p>
    <w:p w:rsidR="005D57FA" w:rsidRDefault="005D57FA" w:rsidP="008D4C6F">
      <w:pPr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सामाजिक भान</w:t>
      </w:r>
      <w:r>
        <w:rPr>
          <w:rFonts w:hint="cs"/>
          <w:sz w:val="24"/>
          <w:szCs w:val="24"/>
          <w:lang w:bidi="mr-IN"/>
        </w:rPr>
        <w:t>,</w:t>
      </w:r>
      <w:r>
        <w:rPr>
          <w:rFonts w:hint="cs"/>
          <w:sz w:val="24"/>
          <w:szCs w:val="24"/>
          <w:cs/>
          <w:lang w:bidi="mr-IN"/>
        </w:rPr>
        <w:t xml:space="preserve">  सामाजिक</w:t>
      </w:r>
      <w:r>
        <w:rPr>
          <w:rFonts w:hint="cs"/>
          <w:sz w:val="24"/>
          <w:szCs w:val="24"/>
          <w:lang w:bidi="mr-IN"/>
        </w:rPr>
        <w:t>,</w:t>
      </w:r>
      <w:r>
        <w:rPr>
          <w:rFonts w:hint="cs"/>
          <w:sz w:val="24"/>
          <w:szCs w:val="24"/>
          <w:cs/>
          <w:lang w:bidi="mr-IN"/>
        </w:rPr>
        <w:t xml:space="preserve"> वैयक्तिक  आरोग्य</w:t>
      </w:r>
      <w:r>
        <w:rPr>
          <w:rFonts w:hint="cs"/>
          <w:sz w:val="24"/>
          <w:szCs w:val="24"/>
          <w:lang w:bidi="mr-IN"/>
        </w:rPr>
        <w:t>,</w:t>
      </w:r>
      <w:r>
        <w:rPr>
          <w:rFonts w:hint="cs"/>
          <w:sz w:val="24"/>
          <w:szCs w:val="24"/>
          <w:cs/>
          <w:lang w:bidi="mr-IN"/>
        </w:rPr>
        <w:t xml:space="preserve"> अंधश्रद्धा कायदा या बाबतीत प्रबोधन करणारी व्याख्याने </w:t>
      </w:r>
      <w:r w:rsidR="00F160EC">
        <w:rPr>
          <w:rFonts w:hint="cs"/>
          <w:sz w:val="24"/>
          <w:szCs w:val="24"/>
          <w:cs/>
          <w:lang w:bidi="mr-IN"/>
        </w:rPr>
        <w:t xml:space="preserve"> </w:t>
      </w:r>
      <w:r>
        <w:rPr>
          <w:rFonts w:hint="cs"/>
          <w:sz w:val="24"/>
          <w:szCs w:val="24"/>
          <w:cs/>
          <w:lang w:bidi="mr-IN"/>
        </w:rPr>
        <w:t xml:space="preserve"> आयोजित केली.  </w:t>
      </w:r>
      <w:r w:rsidR="00F160EC">
        <w:rPr>
          <w:rFonts w:hint="cs"/>
          <w:sz w:val="24"/>
          <w:szCs w:val="24"/>
          <w:cs/>
          <w:lang w:bidi="mr-IN"/>
        </w:rPr>
        <w:t>उदाहरणार्थ ---</w:t>
      </w:r>
      <w:bookmarkStart w:id="0" w:name="_GoBack"/>
      <w:bookmarkEnd w:id="0"/>
      <w:r>
        <w:rPr>
          <w:rFonts w:hint="cs"/>
          <w:sz w:val="24"/>
          <w:szCs w:val="24"/>
          <w:cs/>
          <w:lang w:bidi="mr-IN"/>
        </w:rPr>
        <w:t xml:space="preserve"> </w:t>
      </w:r>
    </w:p>
    <w:p w:rsidR="005D57FA" w:rsidRDefault="005D57FA" w:rsidP="008D4C6F">
      <w:pPr>
        <w:ind w:firstLine="720"/>
        <w:jc w:val="both"/>
        <w:rPr>
          <w:rFonts w:hint="cs"/>
          <w:sz w:val="24"/>
          <w:szCs w:val="24"/>
          <w:lang w:bidi="mr-IN"/>
        </w:rPr>
      </w:pP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>“स्त्रिया व मुले यांच्या साहाय्यार्थ खास कक्ष”    अनिता गेही व तृप्ती पांचाळ</w:t>
      </w: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“कुटुंब नियोजन व वाढती लोकसंख्या”              श्रीमती आशर</w:t>
      </w: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“आयोडिनयुक्त मीठाचा प्रचार</w:t>
      </w:r>
      <w:r w:rsidRPr="00EC6E45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>वस्तुस्थिती           प्रा. रविंद्र रु. पं.</w:t>
      </w:r>
    </w:p>
    <w:p w:rsidR="00EC6E45" w:rsidRPr="00EC6E45" w:rsidRDefault="00EC6E45" w:rsidP="00EC6E45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>व थायरा</w:t>
      </w:r>
      <w:r w:rsidRPr="00EC6E45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ईड समस्या                                         </w:t>
      </w: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 दारूचे शरीरावर व मनावर होणारे परिणाम         डॉ. रुपेश धुरी</w:t>
      </w: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 दारूचे कुटुंब</w:t>
      </w:r>
      <w:r w:rsidRPr="00EC6E45">
        <w:rPr>
          <w:rFonts w:ascii="Mangal" w:eastAsia="Calibri" w:hAnsi="Mangal" w:cs="Mangal"/>
          <w:sz w:val="24"/>
          <w:szCs w:val="24"/>
          <w:cs/>
          <w:lang w:bidi="mr-IN"/>
        </w:rPr>
        <w:t>ा</w:t>
      </w: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>वर व समाजावर होणारे परिणाम        डॉ. सुरेज मेहता</w:t>
      </w:r>
    </w:p>
    <w:p w:rsidR="00EC6E45" w:rsidRPr="00EC6E45" w:rsidRDefault="00EC6E45" w:rsidP="00EC6E45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</w:p>
    <w:p w:rsidR="00EC6E45" w:rsidRPr="00EC6E45" w:rsidRDefault="00EC6E45" w:rsidP="00EC6E45">
      <w:pPr>
        <w:numPr>
          <w:ilvl w:val="0"/>
          <w:numId w:val="1"/>
        </w:numPr>
        <w:spacing w:after="0" w:line="259" w:lineRule="auto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“मद्यपान”                               हेमा शहा</w:t>
      </w:r>
      <w:r w:rsidRPr="00EC6E45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EC6E45">
        <w:rPr>
          <w:rFonts w:ascii="Calibri" w:eastAsia="Calibri" w:hAnsi="Calibri" w:cs="Mangal"/>
          <w:sz w:val="24"/>
          <w:szCs w:val="24"/>
          <w:cs/>
          <w:lang w:bidi="mr-IN"/>
        </w:rPr>
        <w:t>डॉ. आनंद नाडकर्णी</w:t>
      </w:r>
      <w:r w:rsidRPr="00EC6E45">
        <w:rPr>
          <w:rFonts w:ascii="Calibri" w:eastAsia="Calibri" w:hAnsi="Calibri" w:cs="Mangal"/>
          <w:sz w:val="24"/>
          <w:szCs w:val="24"/>
          <w:lang w:bidi="mr-IN"/>
        </w:rPr>
        <w:t>,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“वैश्या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ं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चे पुनर्वसन”                                  श्रीमती प्रीती शहा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“गणेशोत्सव कसा साजरा करावा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>?”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रेखा ठाकूर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प्रभा देशमुख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‘महिला संघटना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ं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चे महत्त्व’                             गीता पंडित व देशमुख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कौटुंबिक आरोग्य – सामाजिक व शारीरिक                शारदाबेन आशर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‘स्त्रिया व अत्याचार’                                 श्रीमती वीणा दास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‘मानसिक समस्येमुळे निर्माण होणारे ताणतणाव’          डॉ. अनुराधा सोवनी</w:t>
      </w:r>
    </w:p>
    <w:p w:rsidR="00EC6E45" w:rsidRPr="00916869" w:rsidRDefault="00EC6E45" w:rsidP="00EC6E45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राष्ट्रीय महिला कोष व त्याचे महिलांना होणारे फायदे      श्रीमती प्रेमा पुरव</w:t>
      </w:r>
    </w:p>
    <w:p w:rsidR="008235EF" w:rsidRDefault="008235EF" w:rsidP="008D4C6F">
      <w:pPr>
        <w:ind w:firstLine="720"/>
        <w:jc w:val="both"/>
        <w:rPr>
          <w:sz w:val="24"/>
          <w:szCs w:val="24"/>
          <w:lang w:bidi="mr-IN"/>
        </w:rPr>
      </w:pPr>
    </w:p>
    <w:p w:rsidR="00B43E7E" w:rsidRPr="00B43E7E" w:rsidRDefault="00B43E7E" w:rsidP="008D4C6F">
      <w:pPr>
        <w:ind w:firstLine="720"/>
        <w:jc w:val="both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ab/>
      </w:r>
    </w:p>
    <w:sectPr w:rsidR="00B43E7E" w:rsidRPr="00B4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876"/>
    <w:multiLevelType w:val="hybridMultilevel"/>
    <w:tmpl w:val="7E0284A2"/>
    <w:lvl w:ilvl="0" w:tplc="3E5CDE22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A3C"/>
    <w:rsid w:val="00101654"/>
    <w:rsid w:val="005C034F"/>
    <w:rsid w:val="005D57FA"/>
    <w:rsid w:val="00687A3C"/>
    <w:rsid w:val="007C59D2"/>
    <w:rsid w:val="008235EF"/>
    <w:rsid w:val="008328D6"/>
    <w:rsid w:val="008D4C6F"/>
    <w:rsid w:val="00B43E7E"/>
    <w:rsid w:val="00D87DBE"/>
    <w:rsid w:val="00EC6E45"/>
    <w:rsid w:val="00F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3705"/>
  <w15:docId w15:val="{626A6297-CAFD-4242-86E9-BDADBE3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swadhar</dc:creator>
  <cp:keywords/>
  <dc:description/>
  <cp:lastModifiedBy>pravin marathe</cp:lastModifiedBy>
  <cp:revision>9</cp:revision>
  <dcterms:created xsi:type="dcterms:W3CDTF">2017-11-17T06:24:00Z</dcterms:created>
  <dcterms:modified xsi:type="dcterms:W3CDTF">2017-12-14T10:48:00Z</dcterms:modified>
</cp:coreProperties>
</file>