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CB299" w14:textId="5F989686" w:rsidR="005C20E2" w:rsidRPr="00304C00" w:rsidRDefault="00304C00" w:rsidP="00304C00">
      <w:pPr>
        <w:spacing w:after="0" w:line="240" w:lineRule="auto"/>
        <w:rPr>
          <w:rFonts w:ascii="Calibri" w:eastAsia="Calibri" w:hAnsi="Calibri" w:cs="Mangal"/>
          <w:sz w:val="28"/>
          <w:szCs w:val="28"/>
          <w:lang w:val="en-IN" w:bidi="mr-IN"/>
        </w:rPr>
      </w:pPr>
      <w:r w:rsidRPr="00304C00">
        <w:rPr>
          <w:rFonts w:hint="cs"/>
          <w:sz w:val="28"/>
          <w:szCs w:val="28"/>
          <w:cs/>
          <w:lang w:bidi="mr-IN"/>
        </w:rPr>
        <w:t xml:space="preserve"> </w:t>
      </w:r>
    </w:p>
    <w:p w14:paraId="207C42F8" w14:textId="77777777" w:rsidR="005C20E2" w:rsidRPr="00304C00" w:rsidRDefault="005C20E2" w:rsidP="005C20E2">
      <w:pPr>
        <w:spacing w:after="0" w:line="276" w:lineRule="auto"/>
        <w:rPr>
          <w:rFonts w:ascii="Calibri" w:eastAsia="Calibri" w:hAnsi="Calibri" w:cs="Mangal"/>
          <w:sz w:val="28"/>
          <w:szCs w:val="28"/>
          <w:lang w:val="en-IN" w:bidi="mr-IN"/>
        </w:rPr>
      </w:pPr>
      <w:r w:rsidRPr="00304C00">
        <w:rPr>
          <w:rFonts w:ascii="Calibri" w:eastAsia="Calibri" w:hAnsi="Calibri" w:cs="Mangal"/>
          <w:sz w:val="28"/>
          <w:szCs w:val="28"/>
          <w:lang w:val="en-IN" w:bidi="mr-IN"/>
        </w:rPr>
        <w:t xml:space="preserve"> </w:t>
      </w:r>
      <w:r w:rsidRPr="00304C00">
        <w:rPr>
          <w:rFonts w:ascii="Calibri" w:eastAsia="Calibri" w:hAnsi="Calibri" w:cs="Mangal"/>
          <w:sz w:val="28"/>
          <w:szCs w:val="28"/>
          <w:cs/>
          <w:lang w:val="en-IN" w:bidi="mr-IN"/>
        </w:rPr>
        <w:t xml:space="preserve">   </w:t>
      </w:r>
    </w:p>
    <w:p w14:paraId="46B2EBF5" w14:textId="77777777" w:rsidR="00304C00" w:rsidRPr="00304C00" w:rsidRDefault="00304C00" w:rsidP="00304C00">
      <w:pPr>
        <w:spacing w:after="200" w:line="276" w:lineRule="auto"/>
        <w:jc w:val="both"/>
        <w:rPr>
          <w:rFonts w:ascii="Calibri" w:eastAsia="Calibri" w:hAnsi="Calibri" w:cs="Mangal"/>
          <w:sz w:val="28"/>
          <w:szCs w:val="28"/>
          <w:lang w:val="en-IN" w:bidi="mr-IN"/>
        </w:rPr>
      </w:pPr>
    </w:p>
    <w:p w14:paraId="44857A4A" w14:textId="77777777" w:rsidR="00304C00" w:rsidRPr="00304C00" w:rsidRDefault="00304C00" w:rsidP="00304C00">
      <w:pPr>
        <w:spacing w:after="200" w:line="276" w:lineRule="auto"/>
        <w:jc w:val="both"/>
        <w:rPr>
          <w:rFonts w:ascii="Calibri" w:eastAsia="Calibri" w:hAnsi="Calibri" w:cs="Mangal"/>
          <w:sz w:val="28"/>
          <w:szCs w:val="28"/>
          <w:lang w:val="en-IN" w:bidi="mr-IN"/>
        </w:rPr>
      </w:pPr>
    </w:p>
    <w:p w14:paraId="115F0D06" w14:textId="5912E26E" w:rsidR="00304C00" w:rsidRPr="00304C00" w:rsidRDefault="00304C00" w:rsidP="00304C00">
      <w:pPr>
        <w:spacing w:after="200" w:line="276" w:lineRule="auto"/>
        <w:jc w:val="both"/>
        <w:rPr>
          <w:rFonts w:ascii="Calibri" w:eastAsia="Calibri" w:hAnsi="Calibri" w:cs="Mangal"/>
          <w:sz w:val="28"/>
          <w:szCs w:val="28"/>
          <w:lang w:val="en-IN" w:bidi="mr-IN"/>
        </w:rPr>
      </w:pPr>
      <w:r w:rsidRPr="00304C00">
        <w:rPr>
          <w:rFonts w:ascii="Calibri" w:eastAsia="Calibri" w:hAnsi="Calibri" w:cs="Mangal" w:hint="cs"/>
          <w:sz w:val="28"/>
          <w:szCs w:val="28"/>
          <w:cs/>
          <w:lang w:val="en-IN" w:bidi="mr-IN"/>
        </w:rPr>
        <w:t>सावित्रीबाई फुले व्याख्यान</w:t>
      </w:r>
    </w:p>
    <w:p w14:paraId="068359C7" w14:textId="0A8F09D8" w:rsidR="00304C00" w:rsidRPr="00304C00" w:rsidRDefault="00304C00" w:rsidP="00304C00">
      <w:pPr>
        <w:spacing w:after="0" w:line="276" w:lineRule="auto"/>
        <w:jc w:val="both"/>
        <w:rPr>
          <w:rFonts w:ascii="Calibri" w:eastAsia="Calibri" w:hAnsi="Calibri" w:cs="Mangal"/>
          <w:sz w:val="28"/>
          <w:szCs w:val="28"/>
          <w:lang w:val="en-IN" w:bidi="mr-IN"/>
        </w:rPr>
      </w:pPr>
      <w:r w:rsidRPr="00304C00">
        <w:rPr>
          <w:rFonts w:ascii="Calibri" w:eastAsia="Calibri" w:hAnsi="Calibri" w:cs="Mangal" w:hint="cs"/>
          <w:sz w:val="28"/>
          <w:szCs w:val="28"/>
          <w:cs/>
          <w:lang w:val="en-IN" w:bidi="mr-IN"/>
        </w:rPr>
        <w:tab/>
        <w:t>क्रांतिज्योती सावित्रीबाई फुले यांचे ऋण आपण विसरू शकत नाही. सावित्रीबाईनी स्त्री शिक्षणाचा पाया घालून स्त्रियांच्या शिक्षणाचे आणि स्वत्त्व</w:t>
      </w:r>
      <w:r w:rsidRPr="00304C00">
        <w:rPr>
          <w:rFonts w:ascii="Mangal" w:eastAsia="Calibri" w:hAnsi="Mangal" w:cs="Mangal"/>
          <w:sz w:val="28"/>
          <w:szCs w:val="28"/>
          <w:cs/>
          <w:lang w:val="en-IN" w:bidi="mr-IN"/>
        </w:rPr>
        <w:t>ा</w:t>
      </w:r>
      <w:r w:rsidRPr="00304C00">
        <w:rPr>
          <w:rFonts w:ascii="Calibri" w:eastAsia="Calibri" w:hAnsi="Calibri" w:cs="Mangal" w:hint="cs"/>
          <w:sz w:val="28"/>
          <w:szCs w:val="28"/>
          <w:cs/>
          <w:lang w:val="en-IN" w:bidi="mr-IN"/>
        </w:rPr>
        <w:t>चे रोपटे लावले. मात्र या रोपट्याला आजही खत पाणी घालण्याची गरज आहे. आजही स्त्रियांवरील अन्याय संपलेला नाही, त्यांचे प्रश्न सुटलेले नाही. म्हणून दरवर्षी ३ जानेवारी रोजी सावित्रीबाई फुलेंच्या जयंतीनिमित्त या क्रांतिज्योतीला अभिवाद करण्यासाठी स्वाधार आणि केशव गोरे स्मारक ट्रस्ट संयुक्तपणे महिलाविषयक चालू ज्वलंत विषयावर त्या विषयातील तज्ञ व्यक्तीचे व्याख्यान आयोजित करतो.</w:t>
      </w:r>
    </w:p>
    <w:p w14:paraId="7817DC6A" w14:textId="77777777" w:rsidR="00304C00" w:rsidRPr="00304C00" w:rsidRDefault="00304C00" w:rsidP="00304C00">
      <w:pPr>
        <w:spacing w:after="200" w:line="276" w:lineRule="auto"/>
        <w:jc w:val="both"/>
        <w:rPr>
          <w:rFonts w:ascii="Calibri" w:eastAsia="Calibri" w:hAnsi="Calibri" w:cs="Mangal"/>
          <w:sz w:val="28"/>
          <w:szCs w:val="28"/>
          <w:lang w:val="en-IN" w:bidi="mr-IN"/>
        </w:rPr>
      </w:pPr>
      <w:r w:rsidRPr="00304C00">
        <w:rPr>
          <w:rFonts w:ascii="Calibri" w:eastAsia="Calibri" w:hAnsi="Calibri" w:cs="Mangal" w:hint="cs"/>
          <w:sz w:val="28"/>
          <w:szCs w:val="28"/>
          <w:cs/>
          <w:lang w:val="en-IN" w:bidi="mr-IN"/>
        </w:rPr>
        <w:tab/>
        <w:t>आजवर या उपक्रमात अनेक विषयांवर विचारमंथन झाले. उदाहरणार्थ ---</w:t>
      </w:r>
    </w:p>
    <w:p w14:paraId="7E6004D0" w14:textId="77777777" w:rsidR="00AF4FEF" w:rsidRDefault="00304C00" w:rsidP="00304C00">
      <w:pPr>
        <w:spacing w:after="0" w:line="276" w:lineRule="auto"/>
        <w:rPr>
          <w:rFonts w:ascii="Calibri" w:eastAsia="Calibri" w:hAnsi="Calibri" w:cs="Mangal"/>
          <w:sz w:val="28"/>
          <w:szCs w:val="28"/>
          <w:lang w:val="en-IN" w:bidi="mr-IN"/>
        </w:rPr>
      </w:pPr>
      <w:r w:rsidRPr="00304C00">
        <w:rPr>
          <w:rFonts w:ascii="Calibri" w:eastAsia="Calibri" w:hAnsi="Calibri" w:cs="Mangal" w:hint="cs"/>
          <w:sz w:val="28"/>
          <w:szCs w:val="28"/>
          <w:cs/>
          <w:lang w:val="en-IN" w:bidi="mr-IN"/>
        </w:rPr>
        <w:t xml:space="preserve">      विषय  </w:t>
      </w:r>
    </w:p>
    <w:p w14:paraId="44A59E44" w14:textId="77777777" w:rsidR="00AF4FEF" w:rsidRDefault="00AF4FEF" w:rsidP="00AF4FEF">
      <w:pPr>
        <w:spacing w:after="0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</w:t>
      </w:r>
      <w:r w:rsidRPr="00A1093C">
        <w:rPr>
          <w:rFonts w:hint="cs"/>
          <w:sz w:val="24"/>
          <w:szCs w:val="24"/>
          <w:cs/>
          <w:lang w:bidi="mr-IN"/>
        </w:rPr>
        <w:t>विषय                                                वक्ते</w:t>
      </w:r>
    </w:p>
    <w:p w14:paraId="20B5768A" w14:textId="77777777" w:rsidR="00AF4FEF" w:rsidRPr="000A1D04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0A1D04">
        <w:rPr>
          <w:rFonts w:hint="cs"/>
          <w:sz w:val="24"/>
          <w:szCs w:val="24"/>
          <w:cs/>
          <w:lang w:bidi="mr-IN"/>
        </w:rPr>
        <w:t>जागतिकीकरणाचे स्त्रियांवर होणारे परिणाम          लता प्र. म. नीला फळणीकर</w:t>
      </w:r>
    </w:p>
    <w:p w14:paraId="6C914BD2" w14:textId="77777777" w:rsidR="00AF4FEF" w:rsidRPr="00CC63E6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t>लोकसंख्येंचे धोरण, गरिबी व स्त्रियांचे हक्क                मनिषा गुप्ते</w:t>
      </w:r>
    </w:p>
    <w:p w14:paraId="1D16A044" w14:textId="77777777" w:rsidR="00AF4FEF" w:rsidRPr="000A1D04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t>दहशतवाद                                        निळूभाऊ दामले</w:t>
      </w:r>
      <w:r>
        <w:rPr>
          <w:sz w:val="24"/>
          <w:szCs w:val="24"/>
          <w:lang w:bidi="mr-IN"/>
        </w:rPr>
        <w:t xml:space="preserve">                </w:t>
      </w:r>
      <w:r w:rsidRPr="000A1D04">
        <w:rPr>
          <w:rFonts w:hint="cs"/>
          <w:sz w:val="24"/>
          <w:szCs w:val="24"/>
          <w:cs/>
          <w:lang w:bidi="mr-IN"/>
        </w:rPr>
        <w:t>मी अशी घडले (महिलांसाठी वक्तृत्व स्पर्धा)            प्रफुल्लता दळवी</w:t>
      </w:r>
    </w:p>
    <w:p w14:paraId="080F169D" w14:textId="77777777" w:rsidR="00AF4FEF" w:rsidRPr="00CC63E6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t>सावित्रीबाई फुले यांच्या कार्याची ओळख              डॉ. कमल पाटणकर</w:t>
      </w:r>
    </w:p>
    <w:p w14:paraId="45E34A92" w14:textId="77777777" w:rsidR="00AF4FEF" w:rsidRDefault="00AF4FEF" w:rsidP="00AF4FEF">
      <w:pPr>
        <w:pStyle w:val="ListParagraph"/>
        <w:spacing w:after="0"/>
        <w:ind w:firstLine="360"/>
        <w:rPr>
          <w:sz w:val="24"/>
          <w:szCs w:val="24"/>
          <w:lang w:bidi="mr-IN"/>
        </w:rPr>
      </w:pPr>
    </w:p>
    <w:p w14:paraId="3BB08C18" w14:textId="77777777" w:rsidR="00AF4FEF" w:rsidRPr="00CC63E6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t>‘दूरदर्शन मालिकांमधील स्त्री प्रतिमा’                लेखिका मनस्विनी ल.र.</w:t>
      </w:r>
    </w:p>
    <w:p w14:paraId="7EFB5260" w14:textId="77777777" w:rsidR="00AF4FEF" w:rsidRPr="000A1D04" w:rsidRDefault="00AF4FEF" w:rsidP="00AF4FEF">
      <w:p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lang w:bidi="mr-IN"/>
        </w:rPr>
        <w:t xml:space="preserve">                                                                                                              </w:t>
      </w:r>
      <w:r w:rsidRPr="000A1D04">
        <w:rPr>
          <w:rFonts w:hint="cs"/>
          <w:sz w:val="24"/>
          <w:szCs w:val="24"/>
          <w:cs/>
          <w:lang w:bidi="mr-IN"/>
        </w:rPr>
        <w:t>अभिनेत्री स्मिता तांबे</w:t>
      </w:r>
    </w:p>
    <w:p w14:paraId="0A942F07" w14:textId="77777777" w:rsidR="00AF4FEF" w:rsidRPr="000A1D04" w:rsidRDefault="00AF4FEF" w:rsidP="00AF4FEF">
      <w:pPr>
        <w:pStyle w:val="ListParagraph"/>
        <w:spacing w:after="0"/>
        <w:ind w:left="1440"/>
        <w:rPr>
          <w:sz w:val="24"/>
          <w:szCs w:val="24"/>
          <w:lang w:bidi="mr-IN"/>
        </w:rPr>
      </w:pPr>
      <w:r>
        <w:rPr>
          <w:sz w:val="24"/>
          <w:szCs w:val="24"/>
          <w:lang w:bidi="mr-IN"/>
        </w:rPr>
        <w:t xml:space="preserve"> </w:t>
      </w:r>
    </w:p>
    <w:p w14:paraId="71DCE6A6" w14:textId="77777777" w:rsidR="00AF4FEF" w:rsidRPr="000A1D04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0A1D04">
        <w:rPr>
          <w:rFonts w:hint="cs"/>
          <w:sz w:val="24"/>
          <w:szCs w:val="24"/>
          <w:cs/>
          <w:lang w:bidi="mr-IN"/>
        </w:rPr>
        <w:t xml:space="preserve"> कायदे आपल्या संरक्षणासाठी                  अ</w:t>
      </w:r>
      <w:r w:rsidRPr="000A1D04">
        <w:rPr>
          <w:rFonts w:asciiTheme="minorBidi" w:hAnsiTheme="minorBidi"/>
          <w:sz w:val="24"/>
          <w:szCs w:val="24"/>
          <w:cs/>
          <w:lang w:bidi="mr-IN"/>
        </w:rPr>
        <w:t>ॅ</w:t>
      </w:r>
      <w:r w:rsidRPr="000A1D04">
        <w:rPr>
          <w:rFonts w:hint="cs"/>
          <w:sz w:val="24"/>
          <w:szCs w:val="24"/>
          <w:cs/>
          <w:lang w:bidi="mr-IN"/>
        </w:rPr>
        <w:t xml:space="preserve">ड. उज्वला कद्रेकर. </w:t>
      </w:r>
    </w:p>
    <w:p w14:paraId="4289569B" w14:textId="77777777" w:rsidR="00AF4FEF" w:rsidRDefault="00AF4FEF" w:rsidP="00AF4FEF">
      <w:pPr>
        <w:pStyle w:val="ListParagraph"/>
        <w:spacing w:after="0"/>
        <w:rPr>
          <w:sz w:val="24"/>
          <w:szCs w:val="24"/>
          <w:cs/>
          <w:lang w:bidi="mr-IN"/>
        </w:rPr>
      </w:pPr>
    </w:p>
    <w:p w14:paraId="29CC4C28" w14:textId="77777777" w:rsidR="00AF4FEF" w:rsidRPr="00CC63E6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lastRenderedPageBreak/>
        <w:t>अल्पवयीन मुलांमधील गुन्हेगारी                श्रीमती रेणू गावस्कर</w:t>
      </w:r>
    </w:p>
    <w:p w14:paraId="1D9257D3" w14:textId="77777777" w:rsidR="00AF4FEF" w:rsidRPr="000A1D04" w:rsidRDefault="00AF4FEF" w:rsidP="00AF4FEF">
      <w:pPr>
        <w:pStyle w:val="ListParagraph"/>
        <w:spacing w:after="0"/>
        <w:ind w:left="1440"/>
        <w:rPr>
          <w:sz w:val="24"/>
          <w:szCs w:val="24"/>
          <w:lang w:bidi="mr-IN"/>
        </w:rPr>
      </w:pPr>
      <w:r w:rsidRPr="000A1D04">
        <w:rPr>
          <w:rFonts w:hint="cs"/>
          <w:sz w:val="24"/>
          <w:szCs w:val="24"/>
          <w:cs/>
          <w:lang w:bidi="mr-IN"/>
        </w:rPr>
        <w:t xml:space="preserve">पथनाट्य “स्मरण सावित्रीबाई फुले” </w:t>
      </w:r>
    </w:p>
    <w:p w14:paraId="12400376" w14:textId="77777777" w:rsidR="00AF4FEF" w:rsidRPr="00CC63E6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t xml:space="preserve">स्त्री पुरुष समानता </w:t>
      </w:r>
      <w:r w:rsidRPr="00CC63E6">
        <w:rPr>
          <w:sz w:val="24"/>
          <w:szCs w:val="24"/>
          <w:cs/>
          <w:lang w:bidi="mr-IN"/>
        </w:rPr>
        <w:t>–</w:t>
      </w:r>
      <w:r w:rsidRPr="00CC63E6">
        <w:rPr>
          <w:rFonts w:hint="cs"/>
          <w:sz w:val="24"/>
          <w:szCs w:val="24"/>
          <w:cs/>
          <w:lang w:bidi="mr-IN"/>
        </w:rPr>
        <w:t xml:space="preserve"> समाज गैरसमज           नि. न्या. लक्ष्मी राव </w:t>
      </w:r>
    </w:p>
    <w:p w14:paraId="3CD1761F" w14:textId="77777777" w:rsidR="00AF4FEF" w:rsidRDefault="00AF4FEF" w:rsidP="00AF4FEF">
      <w:pPr>
        <w:spacing w:after="0"/>
        <w:ind w:firstLine="120"/>
        <w:rPr>
          <w:sz w:val="24"/>
          <w:szCs w:val="24"/>
          <w:lang w:bidi="mr-IN"/>
        </w:rPr>
      </w:pPr>
    </w:p>
    <w:p w14:paraId="4AAD5C34" w14:textId="77777777" w:rsidR="00AF4FEF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t>आजची स्त्री खरच स्वतंत्र आहे का</w:t>
      </w:r>
      <w:r w:rsidRPr="00CC63E6">
        <w:rPr>
          <w:rFonts w:hint="cs"/>
          <w:sz w:val="24"/>
          <w:szCs w:val="24"/>
          <w:lang w:bidi="mr-IN"/>
        </w:rPr>
        <w:t>?</w:t>
      </w:r>
      <w:r w:rsidRPr="00CC63E6">
        <w:rPr>
          <w:rFonts w:hint="cs"/>
          <w:sz w:val="24"/>
          <w:szCs w:val="24"/>
          <w:cs/>
          <w:lang w:bidi="mr-IN"/>
        </w:rPr>
        <w:t xml:space="preserve">           </w:t>
      </w:r>
      <w:r>
        <w:rPr>
          <w:rFonts w:hint="cs"/>
          <w:sz w:val="24"/>
          <w:szCs w:val="24"/>
          <w:cs/>
          <w:lang w:bidi="mr-IN"/>
        </w:rPr>
        <w:t xml:space="preserve">  </w:t>
      </w:r>
      <w:r w:rsidRPr="00CC63E6">
        <w:rPr>
          <w:rFonts w:asciiTheme="minorBidi" w:hAnsiTheme="minorBidi" w:hint="cs"/>
          <w:sz w:val="24"/>
          <w:szCs w:val="24"/>
          <w:cs/>
          <w:lang w:bidi="mr-IN"/>
        </w:rPr>
        <w:t>अ</w:t>
      </w:r>
      <w:r w:rsidRPr="00CC63E6">
        <w:rPr>
          <w:rFonts w:asciiTheme="minorBidi" w:hAnsiTheme="minorBidi"/>
          <w:sz w:val="24"/>
          <w:szCs w:val="24"/>
          <w:cs/>
          <w:lang w:bidi="mr-IN"/>
        </w:rPr>
        <w:t>ॅ</w:t>
      </w:r>
      <w:r w:rsidRPr="00CC63E6">
        <w:rPr>
          <w:rFonts w:asciiTheme="minorBidi" w:hAnsiTheme="minorBidi" w:hint="cs"/>
          <w:sz w:val="24"/>
          <w:szCs w:val="24"/>
          <w:cs/>
          <w:lang w:bidi="mr-IN"/>
        </w:rPr>
        <w:t xml:space="preserve">ड मनिषा तुळपुळे </w:t>
      </w:r>
    </w:p>
    <w:p w14:paraId="77B701AA" w14:textId="77777777" w:rsidR="00AF4FEF" w:rsidRPr="000A1D04" w:rsidRDefault="00AF4FEF" w:rsidP="00AF4FEF">
      <w:pPr>
        <w:pStyle w:val="ListParagraph"/>
        <w:rPr>
          <w:rFonts w:asciiTheme="minorBidi" w:hAnsiTheme="minorBidi"/>
          <w:sz w:val="24"/>
          <w:szCs w:val="24"/>
          <w:cs/>
          <w:lang w:bidi="mr-IN"/>
        </w:rPr>
      </w:pPr>
    </w:p>
    <w:p w14:paraId="42C7E19A" w14:textId="77777777" w:rsidR="00AF4FEF" w:rsidRDefault="00AF4FEF" w:rsidP="00AF4FEF">
      <w:pPr>
        <w:pStyle w:val="ListParagraph"/>
        <w:numPr>
          <w:ilvl w:val="0"/>
          <w:numId w:val="2"/>
        </w:numPr>
        <w:spacing w:after="0" w:line="276" w:lineRule="auto"/>
        <w:rPr>
          <w:rFonts w:asciiTheme="minorBidi" w:hAnsiTheme="minorBidi"/>
          <w:sz w:val="24"/>
          <w:szCs w:val="24"/>
          <w:lang w:bidi="mr-IN"/>
        </w:rPr>
      </w:pPr>
      <w:r w:rsidRPr="00CC63E6">
        <w:rPr>
          <w:rFonts w:hint="cs"/>
          <w:sz w:val="24"/>
          <w:szCs w:val="24"/>
          <w:cs/>
          <w:lang w:bidi="mr-IN"/>
        </w:rPr>
        <w:t>आजची स्त्री खरच स्वतंत्र आहे का</w:t>
      </w:r>
      <w:r w:rsidRPr="00CC63E6">
        <w:rPr>
          <w:rFonts w:hint="cs"/>
          <w:sz w:val="24"/>
          <w:szCs w:val="24"/>
          <w:lang w:bidi="mr-IN"/>
        </w:rPr>
        <w:t>?</w:t>
      </w:r>
      <w:r w:rsidRPr="00CC63E6">
        <w:rPr>
          <w:rFonts w:hint="cs"/>
          <w:sz w:val="24"/>
          <w:szCs w:val="24"/>
          <w:cs/>
          <w:lang w:bidi="mr-IN"/>
        </w:rPr>
        <w:t xml:space="preserve"> </w:t>
      </w:r>
      <w:r>
        <w:rPr>
          <w:rFonts w:hint="cs"/>
          <w:sz w:val="24"/>
          <w:szCs w:val="24"/>
          <w:cs/>
          <w:lang w:bidi="mr-IN"/>
        </w:rPr>
        <w:t xml:space="preserve">              मंगला मराठे </w:t>
      </w:r>
      <w:r w:rsidRPr="00CC63E6">
        <w:rPr>
          <w:rFonts w:hint="cs"/>
          <w:sz w:val="24"/>
          <w:szCs w:val="24"/>
          <w:cs/>
          <w:lang w:bidi="mr-IN"/>
        </w:rPr>
        <w:t xml:space="preserve">           </w:t>
      </w:r>
    </w:p>
    <w:p w14:paraId="466FC665" w14:textId="53B5BF1C" w:rsidR="00304C00" w:rsidRPr="00304C00" w:rsidRDefault="00304C00" w:rsidP="00304C00">
      <w:pPr>
        <w:spacing w:after="0" w:line="276" w:lineRule="auto"/>
        <w:rPr>
          <w:rFonts w:ascii="Calibri" w:eastAsia="Calibri" w:hAnsi="Calibri" w:cs="Mangal"/>
          <w:sz w:val="28"/>
          <w:szCs w:val="28"/>
          <w:lang w:val="en-IN" w:bidi="mr-IN"/>
        </w:rPr>
      </w:pPr>
      <w:r w:rsidRPr="00304C00">
        <w:rPr>
          <w:rFonts w:ascii="Calibri" w:eastAsia="Calibri" w:hAnsi="Calibri" w:cs="Mangal" w:hint="cs"/>
          <w:sz w:val="28"/>
          <w:szCs w:val="28"/>
          <w:cs/>
          <w:lang w:val="en-IN" w:bidi="mr-IN"/>
        </w:rPr>
        <w:t xml:space="preserve">                                              </w:t>
      </w:r>
      <w:r w:rsidR="00AF4FEF">
        <w:rPr>
          <w:rFonts w:ascii="Calibri" w:eastAsia="Calibri" w:hAnsi="Calibri" w:cs="Mangal"/>
          <w:sz w:val="28"/>
          <w:szCs w:val="28"/>
          <w:lang w:val="en-IN" w:bidi="mr-IN"/>
        </w:rPr>
        <w:t xml:space="preserve"> </w:t>
      </w:r>
      <w:bookmarkStart w:id="0" w:name="_GoBack"/>
      <w:bookmarkEnd w:id="0"/>
    </w:p>
    <w:p w14:paraId="491ADC25" w14:textId="273B8E23" w:rsidR="00304C00" w:rsidRPr="00AF4FEF" w:rsidRDefault="00AF4FEF" w:rsidP="00AF4FEF">
      <w:pPr>
        <w:spacing w:after="0" w:line="276" w:lineRule="auto"/>
        <w:rPr>
          <w:rFonts w:ascii="Calibri" w:eastAsia="Calibri" w:hAnsi="Calibri" w:cs="Mangal"/>
          <w:sz w:val="28"/>
          <w:szCs w:val="28"/>
          <w:lang w:val="en-IN" w:bidi="mr-IN"/>
        </w:rPr>
      </w:pPr>
      <w:r>
        <w:rPr>
          <w:rFonts w:ascii="Calibri" w:eastAsia="Calibri" w:hAnsi="Calibri" w:cs="Mangal"/>
          <w:sz w:val="28"/>
          <w:szCs w:val="28"/>
          <w:lang w:val="en-IN" w:bidi="mr-IN"/>
        </w:rPr>
        <w:t xml:space="preserve"> </w:t>
      </w:r>
    </w:p>
    <w:p w14:paraId="36DBD3DE" w14:textId="290B8E5E" w:rsidR="00304C00" w:rsidRPr="00AF4FEF" w:rsidRDefault="00AF4FEF" w:rsidP="00AF4FEF">
      <w:pPr>
        <w:spacing w:after="0" w:line="276" w:lineRule="auto"/>
        <w:ind w:left="360"/>
        <w:rPr>
          <w:rFonts w:ascii="Mangal" w:eastAsia="Calibri" w:hAnsi="Mangal" w:cs="Mangal"/>
          <w:sz w:val="28"/>
          <w:szCs w:val="28"/>
          <w:lang w:val="en-IN" w:bidi="mr-IN"/>
        </w:rPr>
      </w:pPr>
      <w:r>
        <w:rPr>
          <w:rFonts w:ascii="Calibri" w:eastAsia="Calibri" w:hAnsi="Calibri" w:cs="Mangal"/>
          <w:sz w:val="28"/>
          <w:szCs w:val="28"/>
          <w:lang w:val="en-IN" w:bidi="mr-IN"/>
        </w:rPr>
        <w:t xml:space="preserve"> </w:t>
      </w:r>
    </w:p>
    <w:p w14:paraId="2A5BCA96" w14:textId="77777777" w:rsidR="00304C00" w:rsidRPr="00304C00" w:rsidRDefault="00304C00" w:rsidP="00304C00">
      <w:pPr>
        <w:spacing w:after="200" w:line="276" w:lineRule="auto"/>
        <w:ind w:left="720"/>
        <w:contextualSpacing/>
        <w:rPr>
          <w:rFonts w:ascii="Calibri" w:eastAsia="Calibri" w:hAnsi="Calibri" w:cs="Mangal"/>
          <w:sz w:val="28"/>
          <w:szCs w:val="28"/>
          <w:cs/>
          <w:lang w:val="en-IN" w:bidi="mr-IN"/>
        </w:rPr>
      </w:pPr>
    </w:p>
    <w:p w14:paraId="1E77954A" w14:textId="77777777" w:rsidR="00304C00" w:rsidRPr="00304C00" w:rsidRDefault="00304C00" w:rsidP="00304C00">
      <w:pPr>
        <w:spacing w:after="0" w:line="276" w:lineRule="auto"/>
        <w:ind w:left="720" w:firstLine="2160"/>
        <w:contextualSpacing/>
        <w:rPr>
          <w:rFonts w:ascii="Mangal" w:eastAsia="Calibri" w:hAnsi="Mangal" w:cs="Mangal"/>
          <w:sz w:val="28"/>
          <w:szCs w:val="28"/>
          <w:lang w:val="en-IN" w:bidi="mr-IN"/>
        </w:rPr>
      </w:pPr>
    </w:p>
    <w:p w14:paraId="6CA70595" w14:textId="77777777" w:rsidR="00304C00" w:rsidRPr="00304C00" w:rsidRDefault="00304C00" w:rsidP="00304C00">
      <w:pPr>
        <w:spacing w:after="0" w:line="276" w:lineRule="auto"/>
        <w:rPr>
          <w:rFonts w:ascii="Calibri" w:eastAsia="Calibri" w:hAnsi="Calibri" w:cs="Mangal"/>
          <w:sz w:val="28"/>
          <w:szCs w:val="28"/>
          <w:cs/>
          <w:lang w:val="en-IN" w:bidi="mr-IN"/>
        </w:rPr>
      </w:pPr>
    </w:p>
    <w:p w14:paraId="0D7437D2" w14:textId="77777777" w:rsidR="008D7162" w:rsidRPr="00304C00" w:rsidRDefault="008D7162">
      <w:pPr>
        <w:rPr>
          <w:sz w:val="28"/>
          <w:szCs w:val="28"/>
        </w:rPr>
      </w:pPr>
    </w:p>
    <w:sectPr w:rsidR="008D7162" w:rsidRPr="00304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148F9"/>
    <w:multiLevelType w:val="hybridMultilevel"/>
    <w:tmpl w:val="6FD2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274"/>
    <w:multiLevelType w:val="hybridMultilevel"/>
    <w:tmpl w:val="97CAC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6CF7"/>
    <w:multiLevelType w:val="hybridMultilevel"/>
    <w:tmpl w:val="20607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92302"/>
    <w:multiLevelType w:val="hybridMultilevel"/>
    <w:tmpl w:val="677A4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45919"/>
    <w:multiLevelType w:val="hybridMultilevel"/>
    <w:tmpl w:val="95CAF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60DDF"/>
    <w:multiLevelType w:val="hybridMultilevel"/>
    <w:tmpl w:val="99E46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32C6E"/>
    <w:multiLevelType w:val="hybridMultilevel"/>
    <w:tmpl w:val="61B8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66F9"/>
    <w:multiLevelType w:val="hybridMultilevel"/>
    <w:tmpl w:val="C32E6B52"/>
    <w:lvl w:ilvl="0" w:tplc="EA8ED26E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202E0"/>
    <w:multiLevelType w:val="hybridMultilevel"/>
    <w:tmpl w:val="FC42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9702F"/>
    <w:multiLevelType w:val="hybridMultilevel"/>
    <w:tmpl w:val="F3C47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0D203A"/>
    <w:multiLevelType w:val="hybridMultilevel"/>
    <w:tmpl w:val="F94C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2192C"/>
    <w:multiLevelType w:val="hybridMultilevel"/>
    <w:tmpl w:val="DA64D2F2"/>
    <w:lvl w:ilvl="0" w:tplc="E66C7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16947"/>
    <w:multiLevelType w:val="hybridMultilevel"/>
    <w:tmpl w:val="66C297F6"/>
    <w:lvl w:ilvl="0" w:tplc="2C4A9FFE">
      <w:start w:val="1"/>
      <w:numFmt w:val="hindiNumbers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D4EA5"/>
    <w:multiLevelType w:val="hybridMultilevel"/>
    <w:tmpl w:val="BD20E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F6D30"/>
    <w:multiLevelType w:val="hybridMultilevel"/>
    <w:tmpl w:val="10281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9051C"/>
    <w:multiLevelType w:val="hybridMultilevel"/>
    <w:tmpl w:val="66DA0F66"/>
    <w:lvl w:ilvl="0" w:tplc="EA8ED26E">
      <w:start w:val="1"/>
      <w:numFmt w:val="hindiNumbers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15"/>
  </w:num>
  <w:num w:numId="8">
    <w:abstractNumId w:val="12"/>
  </w:num>
  <w:num w:numId="9">
    <w:abstractNumId w:val="5"/>
  </w:num>
  <w:num w:numId="10">
    <w:abstractNumId w:val="0"/>
  </w:num>
  <w:num w:numId="11">
    <w:abstractNumId w:val="13"/>
  </w:num>
  <w:num w:numId="12">
    <w:abstractNumId w:val="14"/>
  </w:num>
  <w:num w:numId="13">
    <w:abstractNumId w:val="10"/>
  </w:num>
  <w:num w:numId="14">
    <w:abstractNumId w:val="3"/>
  </w:num>
  <w:num w:numId="15">
    <w:abstractNumId w:val="8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162"/>
    <w:rsid w:val="00131640"/>
    <w:rsid w:val="00304C00"/>
    <w:rsid w:val="005C20E2"/>
    <w:rsid w:val="008D7162"/>
    <w:rsid w:val="009057C3"/>
    <w:rsid w:val="00A546E0"/>
    <w:rsid w:val="00AE1C54"/>
    <w:rsid w:val="00AE5012"/>
    <w:rsid w:val="00AF4FEF"/>
    <w:rsid w:val="00DA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DE16"/>
  <w15:docId w15:val="{82002997-2EA9-4D56-A2B3-5167A144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marathe</dc:creator>
  <cp:keywords/>
  <dc:description/>
  <cp:lastModifiedBy>pravin marathe</cp:lastModifiedBy>
  <cp:revision>11</cp:revision>
  <dcterms:created xsi:type="dcterms:W3CDTF">2017-12-06T09:52:00Z</dcterms:created>
  <dcterms:modified xsi:type="dcterms:W3CDTF">2018-01-25T09:50:00Z</dcterms:modified>
</cp:coreProperties>
</file>