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DC" w:rsidRDefault="00E07FDC" w:rsidP="00E07FDC">
      <w:pPr>
        <w:spacing w:after="0"/>
        <w:rPr>
          <w:lang w:bidi="mr-IN"/>
        </w:rPr>
      </w:pPr>
      <w:r>
        <w:rPr>
          <w:rFonts w:hint="cs"/>
          <w:cs/>
          <w:lang w:bidi="mr-IN"/>
        </w:rPr>
        <w:t>स्वाधारच्या कार्यकर्त्यांनी प्रबोधनात्मक समाजातील महिला अत्याचारावर विविध पथनाट्य बसविली व ती ठीकठिकाणी सादर केली. ती खालीलप्रमाणे</w:t>
      </w:r>
    </w:p>
    <w:p w:rsidR="00E07FDC" w:rsidRDefault="00E07FDC" w:rsidP="00E07FDC">
      <w:p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पथनाट्य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आंतरराष्ट्रीय महिला दिन अत्याचाराविरोधी पथनाट्य</w:t>
      </w:r>
    </w:p>
    <w:p w:rsidR="00E07FDC" w:rsidRDefault="00E07FDC" w:rsidP="00E07FDC">
      <w:pPr>
        <w:pStyle w:val="ListParagraph"/>
        <w:numPr>
          <w:ilvl w:val="0"/>
          <w:numId w:val="2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एल्गार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संस्कारधाम कॉलेज, पुर्नवास केंद्र, रिलायन्स कंपनी</w:t>
      </w:r>
    </w:p>
    <w:p w:rsidR="00E07FDC" w:rsidRDefault="00E07FDC" w:rsidP="00E07FDC">
      <w:pPr>
        <w:pStyle w:val="ListParagraph"/>
        <w:numPr>
          <w:ilvl w:val="0"/>
          <w:numId w:val="2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हम होंगे कामयाब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चुनाभट्टी, हाफकीन हॉस्पिटल, संस्कारधाम कॉलेज</w:t>
      </w:r>
    </w:p>
    <w:p w:rsidR="00E07FDC" w:rsidRDefault="00E07FDC" w:rsidP="00E07FDC">
      <w:pPr>
        <w:pStyle w:val="ListParagraph"/>
        <w:numPr>
          <w:ilvl w:val="0"/>
          <w:numId w:val="2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टी.आर.पी.देवा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डोंबिवली, नागरीनिवारा, गोरेगाव पूर्व महिलामंडळ</w:t>
      </w:r>
    </w:p>
    <w:p w:rsidR="00E07FDC" w:rsidRDefault="00E07FDC" w:rsidP="00E07FDC">
      <w:pPr>
        <w:pStyle w:val="ListParagraph"/>
        <w:numPr>
          <w:ilvl w:val="0"/>
          <w:numId w:val="2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“व्ह्य मी सावित्री” येथे लोकप्रबोधनासाठी पथनाट्य सादर केली.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>सहभागी झालेल्या स्वाधारच्या कार्यकर्त्या त्यांची नावे खालीलप्रमाणे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लेखिका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सविता आव्हाड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सादरकर्त्या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सरिता आवाड, सुषमा शिर्के, ज्योती वालझाडे, लता देसाई, संध्या लोहार, 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रोहिणी कुलकर्णी, स्नेहाली वैद्य, रेखा लेले, उल्का दिवाडकर        </w:t>
      </w:r>
    </w:p>
    <w:p w:rsidR="00E07FDC" w:rsidRDefault="00E07FDC" w:rsidP="00E07FDC">
      <w:p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विषय                                              वक्ता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>मिटल्या कळ्या फुलवूया (नाटक)                  प्रतिक्षा लोणकर, मा. मृणालताई गोरे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>प्रसारमाध्यमांचा स्त्रियांवर होणारा परिणाम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>(महिलादिनानिमित्त)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(महिलादिनानिमित्त महिला मेळावा)         श्री. संजय मोहिते (उपायुक्त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गुन्हा अन्वेषण 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>इंडियन ड्रामा अ</w:t>
      </w:r>
      <w:r>
        <w:rPr>
          <w:rFonts w:asciiTheme="minorBidi" w:hAnsiTheme="minorBidi"/>
          <w:cs/>
          <w:lang w:bidi="mr-IN"/>
        </w:rPr>
        <w:t>ॅ</w:t>
      </w:r>
      <w:r>
        <w:rPr>
          <w:rFonts w:hint="cs"/>
          <w:cs/>
          <w:lang w:bidi="mr-IN"/>
        </w:rPr>
        <w:t>ण्ड इंटरन्ट</w:t>
      </w:r>
      <w:r>
        <w:rPr>
          <w:rFonts w:asciiTheme="minorBidi" w:hAnsiTheme="minorBidi"/>
          <w:cs/>
          <w:lang w:bidi="mr-IN"/>
        </w:rPr>
        <w:t>े</w:t>
      </w:r>
      <w:r>
        <w:rPr>
          <w:rFonts w:hint="cs"/>
          <w:cs/>
          <w:lang w:bidi="mr-IN"/>
        </w:rPr>
        <w:t>न्मेंट            अंमलबजावणी), अ</w:t>
      </w:r>
      <w:r>
        <w:rPr>
          <w:rFonts w:asciiTheme="minorBidi" w:hAnsiTheme="minorBidi"/>
          <w:cs/>
          <w:lang w:bidi="mr-IN"/>
        </w:rPr>
        <w:t>ॅ</w:t>
      </w:r>
      <w:r>
        <w:rPr>
          <w:rFonts w:hint="cs"/>
          <w:cs/>
          <w:lang w:bidi="mr-IN"/>
        </w:rPr>
        <w:t xml:space="preserve">ड. सुनंदा जोशी ( मुख्य        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>अ</w:t>
      </w:r>
      <w:r>
        <w:rPr>
          <w:rFonts w:asciiTheme="minorBidi" w:hAnsiTheme="minorBidi"/>
          <w:cs/>
          <w:lang w:bidi="mr-IN"/>
        </w:rPr>
        <w:t>ॅ</w:t>
      </w:r>
      <w:r>
        <w:rPr>
          <w:rFonts w:hint="cs"/>
          <w:cs/>
          <w:lang w:bidi="mr-IN"/>
        </w:rPr>
        <w:t>कडमी. (मुजीबखान) पथनाट्य            न्याय कुटुंब न्यायालय, बांद्रा),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         श्रीम. शोभा पोटदुखे (अध्यक्ष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महाराष्ट्र राज्य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         समाज कल्याण बोर्ड)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>क्षयरोग आजार जनजागृती (चेंबूर) -              मुंबई जिल्हा क्षयरोग नियंत्रण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        (संस्था </w:t>
      </w:r>
      <w:r>
        <w:rPr>
          <w:cs/>
          <w:lang w:bidi="mr-IN"/>
        </w:rPr>
        <w:t>–</w:t>
      </w:r>
      <w:r>
        <w:rPr>
          <w:rFonts w:hint="cs"/>
          <w:cs/>
          <w:lang w:bidi="mr-IN"/>
        </w:rPr>
        <w:t xml:space="preserve"> कलापथक)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>दूरदर्शन मालिकांमधील स्त्रीप्रतिमा          अभिनेत्री स्मिता तांबे, अध्यक्ष सुनंदा हवाळे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“ टी.आर.पी देवा ! ”          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‘एल्गार’                             स्वाधारचे कार्यकर्ते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‘स्त्रियांवरील अत्याचार’                सरिता आवाड, संध्या लोहार, सुषमा शिर्के,    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     लता देसाई, ज्योती वालझाडे.</w:t>
      </w:r>
    </w:p>
    <w:p w:rsidR="00E07FDC" w:rsidRDefault="00E07FDC" w:rsidP="00E07FDC">
      <w:p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हम होंगे कामयाब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>“हम होंगे कामयाब” (चेंबूर)             श्रीम. गीता वाझ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स्मरण सावित्रीचे                   सरिता आवाड, ज्योती वालझाडे, संध्या लोहार, 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   सुषमा शिर्के, लता देसाई, उल्का दिवाडकर, रेखा लेले,</w:t>
      </w:r>
    </w:p>
    <w:p w:rsidR="00E07FDC" w:rsidRDefault="00E07FDC" w:rsidP="00E07FDC">
      <w:pPr>
        <w:pStyle w:val="ListParagraph"/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    स्नेहाली वैद्य.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lastRenderedPageBreak/>
        <w:t>स्मरण सावित्रीबाई फुले              श्रीम. रेणु गावस्कर, श्री. प्रमोद निगुडकर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माणूस महत्त्वाचा की रूढी परंपरा?     श्रीम. नीमा नायक नवलकर व त्यांचे सहकारी.</w:t>
      </w:r>
    </w:p>
    <w:p w:rsidR="00E07FDC" w:rsidRDefault="00E07FDC" w:rsidP="00E07FDC">
      <w:pPr>
        <w:pStyle w:val="ListParagraph"/>
        <w:numPr>
          <w:ilvl w:val="0"/>
          <w:numId w:val="1"/>
        </w:numPr>
        <w:spacing w:after="0"/>
        <w:rPr>
          <w:lang w:bidi="mr-IN"/>
        </w:rPr>
      </w:pPr>
      <w:r>
        <w:rPr>
          <w:rFonts w:hint="cs"/>
          <w:cs/>
          <w:lang w:bidi="mr-IN"/>
        </w:rPr>
        <w:t xml:space="preserve"> “दारू पिणा-या नव-यांना कसा धडा शिकवला?”      श्री. लीलाधर हेगडे</w:t>
      </w:r>
    </w:p>
    <w:p w:rsidR="001B313F" w:rsidRDefault="001B313F">
      <w:bookmarkStart w:id="0" w:name="_GoBack"/>
      <w:bookmarkEnd w:id="0"/>
    </w:p>
    <w:sectPr w:rsidR="001B3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66F9"/>
    <w:multiLevelType w:val="hybridMultilevel"/>
    <w:tmpl w:val="C32E6B52"/>
    <w:lvl w:ilvl="0" w:tplc="EA8ED26E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9051C"/>
    <w:multiLevelType w:val="hybridMultilevel"/>
    <w:tmpl w:val="66DA0F66"/>
    <w:lvl w:ilvl="0" w:tplc="EA8ED26E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CF"/>
    <w:rsid w:val="001B313F"/>
    <w:rsid w:val="00E07FDC"/>
    <w:rsid w:val="00E5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swadhar</dc:creator>
  <cp:keywords/>
  <dc:description/>
  <cp:lastModifiedBy>swadhar</cp:lastModifiedBy>
  <cp:revision>2</cp:revision>
  <dcterms:created xsi:type="dcterms:W3CDTF">2017-12-22T11:33:00Z</dcterms:created>
  <dcterms:modified xsi:type="dcterms:W3CDTF">2017-12-22T11:33:00Z</dcterms:modified>
</cp:coreProperties>
</file>