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72"/>
          <w:sz w:val="68"/>
        </w:rPr>
        <w:t>NOC VERIFY</w:t>
      </w:r>
    </w:p>
    <w:p>
      <w:pPr>
        <w:jc w:val="center"/>
      </w:pPr>
      <w:r>
        <w:rPr>
          <w:b/>
          <w:color w:val="2E5E91"/>
          <w:sz w:val="36"/>
        </w:rPr>
        <w:t>Enterprise Business Requirements Document</w:t>
      </w:r>
    </w:p>
    <w:p>
      <w:pPr>
        <w:jc w:val="center"/>
      </w:pPr>
      <w:r>
        <w:rPr>
          <w:sz w:val="24"/>
        </w:rPr>
        <w:t>Blockchain + AI Assisted NOC Verification &amp; Compliance Management System</w:t>
      </w:r>
    </w:p>
    <w:p/>
    <w:p>
      <w:pPr>
        <w:jc w:val="center"/>
      </w:pPr>
      <w:r>
        <w:rPr>
          <w:color w:val="5A5A5A"/>
          <w:sz w:val="20"/>
        </w:rPr>
        <w:t>Version 1.0  |  Prepared for AI-assisted system development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e0e027-3393-4492-a032-5c3be73a2868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Reference UI supplied by the project owner. The implementation must preserve the information architecture and major interaction patterns shown in this reference while making the application fully functional.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Control</w:t>
            </w:r>
          </w:p>
        </w:tc>
        <w:tc>
          <w:tcPr>
            <w:tcW w:type="dxa" w:w="763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Document Type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Business Requirements Document (BRD) + Functional Product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 VERIFY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Primary Users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Entities/Applicants, Government Officers, Administrators, Auditors/Management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Core Capabilities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Submission, AI/OCR verification, Officer review, Blockchain notarization, Compliance, Renewal, Audit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Reference Technology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React, Node.js/Express, Python AI/OCR, MongoDB, Ethereum/Hyperledger, JWT/RBAC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 Basis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User-provided NOC project document and supplied dashboard UI reference</w:t>
            </w:r>
          </w:p>
        </w:tc>
      </w:tr>
    </w:tbl>
    <w:p>
      <w:pPr>
        <w:spacing w:after="60"/>
      </w:pPr>
    </w:p>
    <w:p>
      <w:r>
        <w:t>Source basis note: The project brief states that AI performs preliminary document verification and extraction, authorized officers perform final approval, approved-document hashes are recorded on blockchain, and expiry/renewal are monitored throughout the certificate lifecycle. fileciteturn0file0L28-L55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NOC VERIFY is an enterprise compliance platform for submitting, validating, approving, registering, monitoring, and renewing No Objection Certificates (NOCs), licenses, permits, and safety approvals. The system combines AI-assisted document intelligence with human officer decision-making and blockchain-based tamper-evident records.</w:t>
      </w:r>
    </w:p>
    <w:p>
      <w:r>
        <w:t>The supplied dashboard establishes the primary visual language and information architecture: a left navigation rail, KPI cards, verification pipeline, recent submissions, analytics, latest approved certificate, expiry alerts, quick actions, and blockchain/network status. This BRD converts that UI concept into an implementation-ready functional specification.</w:t>
      </w:r>
    </w:p>
    <w:p>
      <w:r>
        <w:t>The original project brief identifies the main business problems as manual verification effort, document tampering/inconsistency, weak historical auditability, missed expiry/renewal events, limited approval transparency, and high officer workload. fileciteturn0file0L30-L37</w:t>
      </w:r>
    </w:p>
    <w:p>
      <w:pPr>
        <w:pStyle w:val="Heading2"/>
      </w:pPr>
      <w:r>
        <w:t>1.1 Business Objectives</w:t>
      </w:r>
    </w:p>
    <w:p>
      <w:pPr>
        <w:pStyle w:val="ListBullet"/>
        <w:spacing w:after="30"/>
      </w:pPr>
      <w:r>
        <w:t>Reduce manual effort in NOC/license verification by automating document intake, OCR, extraction, validation, and risk flagging.</w:t>
      </w:r>
    </w:p>
    <w:p>
      <w:pPr>
        <w:pStyle w:val="ListBullet"/>
        <w:spacing w:after="30"/>
      </w:pPr>
      <w:r>
        <w:t>Create a controlled human-in-the-loop approval workflow so AI recommendations never replace authorized officer decisions.</w:t>
      </w:r>
    </w:p>
    <w:p>
      <w:pPr>
        <w:pStyle w:val="ListBullet"/>
        <w:spacing w:after="30"/>
      </w:pPr>
      <w:r>
        <w:t>Create a tamper-evident record for every approved certificate by hashing the approved artifact and registering the hash plus metadata on blockchain.</w:t>
      </w:r>
    </w:p>
    <w:p>
      <w:pPr>
        <w:pStyle w:val="ListBullet"/>
        <w:spacing w:after="30"/>
      </w:pPr>
      <w:r>
        <w:t>Provide real-time visibility into submission status, pending reviews, approvals, rejected/correction-required items, expiries, and renewals.</w:t>
      </w:r>
    </w:p>
    <w:p>
      <w:pPr>
        <w:pStyle w:val="ListBullet"/>
        <w:spacing w:after="30"/>
      </w:pPr>
      <w:r>
        <w:t>Maintain complete version history so renewed certificates do not overwrite prior approvals.</w:t>
      </w:r>
    </w:p>
    <w:p>
      <w:pPr>
        <w:pStyle w:val="ListBullet"/>
        <w:spacing w:after="30"/>
      </w:pPr>
      <w:r>
        <w:t>Provide enterprise-grade security, RBAC, audit logging, observability, reporting, and operational controls.</w:t>
      </w:r>
    </w:p>
    <w:p>
      <w:pPr>
        <w:pStyle w:val="Heading2"/>
      </w:pPr>
      <w:r>
        <w:t>1.2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763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Target / Acceptance Direction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AI pre-check turnaround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Typical document pre-check completed within 30 seconds for supported documents, excluding external AI provider latency.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Officer productivity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Reduce repetitive manual extraction/validation work by at least 50% compared with baseline.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Expiry coverage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100% of approved active certificates have an expiry monitoring status.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Auditability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100% of state-changing actions are recorded in immutable audit logs.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integrity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100% of blockchain-registered approvals can be hash-verified against the stored approved artifact.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Target 99.5% monthly availability for production application excluding planned maintenance.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Scalability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Architecture must support at least 100,000 certificate records and concurrent review activity without redesign.</w:t>
            </w:r>
          </w:p>
        </w:tc>
      </w:tr>
    </w:tbl>
    <w:p>
      <w:pPr>
        <w:spacing w:after="60"/>
      </w:pP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pPr>
        <w:pStyle w:val="ListBullet"/>
        <w:spacing w:after="30"/>
      </w:pPr>
      <w:r>
        <w:t>User authentication, authorization, roles, permissions, session management and account administration.</w:t>
      </w:r>
    </w:p>
    <w:p>
      <w:pPr>
        <w:pStyle w:val="ListBullet"/>
        <w:spacing w:after="30"/>
      </w:pPr>
      <w:r>
        <w:t>Entity registration and profile management.</w:t>
      </w:r>
    </w:p>
    <w:p>
      <w:pPr>
        <w:pStyle w:val="ListBullet"/>
        <w:spacing w:after="30"/>
      </w:pPr>
      <w:r>
        <w:t>NOC/license/certificate submission with document upload and metadata capture.</w:t>
      </w:r>
    </w:p>
    <w:p>
      <w:pPr>
        <w:pStyle w:val="ListBullet"/>
        <w:spacing w:after="30"/>
      </w:pPr>
      <w:r>
        <w:t>Document type configuration and required-document checklists.</w:t>
      </w:r>
    </w:p>
    <w:p>
      <w:pPr>
        <w:pStyle w:val="ListBullet"/>
        <w:spacing w:after="30"/>
      </w:pPr>
      <w:r>
        <w:t>AI/OCR extraction, field validation, document quality checks, duplicate detection and risk flags.</w:t>
      </w:r>
    </w:p>
    <w:p>
      <w:pPr>
        <w:pStyle w:val="ListBullet"/>
        <w:spacing w:after="30"/>
      </w:pPr>
      <w:r>
        <w:t>Officer assignment, queue management, review, approval, rejection and correction requests.</w:t>
      </w:r>
    </w:p>
    <w:p>
      <w:pPr>
        <w:pStyle w:val="ListBullet"/>
        <w:spacing w:after="30"/>
      </w:pPr>
      <w:r>
        <w:t>Certificate generation/registration and blockchain hash anchoring after final approval.</w:t>
      </w:r>
    </w:p>
    <w:p>
      <w:pPr>
        <w:pStyle w:val="ListBullet"/>
        <w:spacing w:after="30"/>
      </w:pPr>
      <w:r>
        <w:t>Blockchain verification and integrity comparison.</w:t>
      </w:r>
    </w:p>
    <w:p>
      <w:pPr>
        <w:pStyle w:val="ListBullet"/>
        <w:spacing w:after="30"/>
      </w:pPr>
      <w:r>
        <w:t>Compliance monitoring, expiry alerts, renewal workflows and certificate versioning.</w:t>
      </w:r>
    </w:p>
    <w:p>
      <w:pPr>
        <w:pStyle w:val="ListBullet"/>
        <w:spacing w:after="30"/>
      </w:pPr>
      <w:r>
        <w:t>Search, filters, dashboards, analytics, reports and exports.</w:t>
      </w:r>
    </w:p>
    <w:p>
      <w:pPr>
        <w:pStyle w:val="ListBullet"/>
        <w:spacing w:after="30"/>
      </w:pPr>
      <w:r>
        <w:t>Notifications through configurable channels.</w:t>
      </w:r>
    </w:p>
    <w:p>
      <w:pPr>
        <w:pStyle w:val="ListBullet"/>
        <w:spacing w:after="30"/>
      </w:pPr>
      <w:r>
        <w:t>Audit trail, security monitoring and administrative configuration.</w:t>
      </w:r>
    </w:p>
    <w:p>
      <w:pPr>
        <w:pStyle w:val="ListBullet"/>
        <w:spacing w:after="30"/>
      </w:pPr>
      <w:r>
        <w:t>API layer and integration readiness for external government/enterprise systems.</w:t>
      </w:r>
    </w:p>
    <w:p>
      <w:pPr>
        <w:pStyle w:val="Heading2"/>
      </w:pPr>
      <w:r>
        <w:t>2.2 Out of Scope for MVP</w:t>
      </w:r>
    </w:p>
    <w:p>
      <w:pPr>
        <w:pStyle w:val="ListBullet"/>
        <w:spacing w:after="30"/>
      </w:pPr>
      <w:r>
        <w:t>Direct legal determination of whether an applicant is legally entitled to receive a NOC.</w:t>
      </w:r>
    </w:p>
    <w:p>
      <w:pPr>
        <w:pStyle w:val="ListBullet"/>
        <w:spacing w:after="30"/>
      </w:pPr>
      <w:r>
        <w:t>Fully autonomous AI approval without human officer authorization.</w:t>
      </w:r>
    </w:p>
    <w:p>
      <w:pPr>
        <w:pStyle w:val="ListBullet"/>
        <w:spacing w:after="30"/>
      </w:pPr>
      <w:r>
        <w:t>Public blockchain publication of sensitive certificate contents.</w:t>
      </w:r>
    </w:p>
    <w:p>
      <w:pPr>
        <w:pStyle w:val="ListBullet"/>
        <w:spacing w:after="30"/>
      </w:pPr>
      <w:r>
        <w:t>Payment gateway/fee collection unless separately approved.</w:t>
      </w:r>
    </w:p>
    <w:p>
      <w:pPr>
        <w:pStyle w:val="ListBullet"/>
        <w:spacing w:after="30"/>
      </w:pPr>
      <w:r>
        <w:t>Native mobile apps; responsive web is the MVP mobile experience.</w:t>
      </w:r>
    </w:p>
    <w:p>
      <w:pPr>
        <w:pStyle w:val="ListBullet"/>
        <w:spacing w:after="30"/>
      </w:pPr>
      <w:r>
        <w:t>Automatic integration with every government department; integrations are exposed through APIs and adapters.</w:t>
      </w:r>
    </w:p>
    <w:p>
      <w:pPr>
        <w:pStyle w:val="Heading1"/>
      </w:pPr>
      <w:r>
        <w:t>3. Stakeholders,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888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Responsibilities</w:t>
            </w:r>
          </w:p>
        </w:tc>
        <w:tc>
          <w:tcPr>
            <w:tcW w:type="dxa" w:w="4608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 Permissions</w:t>
            </w:r>
          </w:p>
        </w:tc>
      </w:tr>
      <w:tr>
        <w:tc>
          <w:tcPr>
            <w:tcW w:type="dxa" w:w="194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Entity / Applicant</w:t>
            </w:r>
          </w:p>
        </w:tc>
        <w:tc>
          <w:tcPr>
            <w:tcW w:type="dxa" w:w="38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Register entity, submit NOCs, respond to corrections, view status, download approved certificates, renew.</w:t>
            </w:r>
          </w:p>
        </w:tc>
        <w:tc>
          <w:tcPr>
            <w:tcW w:type="dxa" w:w="46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Create/read own submissions; upload documents; respond to correction requests; view own certificates.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Government Officer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 assigned submissions, inspect AI findings, verify documents, request correction, approve/reject.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assigned/all permitted queue; make review decisions; add remarks; approve/reject.</w:t>
            </w:r>
          </w:p>
        </w:tc>
      </w:tr>
      <w:tr>
        <w:tc>
          <w:tcPr>
            <w:tcW w:type="dxa" w:w="194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Senior Officer / Supervisor</w:t>
            </w:r>
          </w:p>
        </w:tc>
        <w:tc>
          <w:tcPr>
            <w:tcW w:type="dxa" w:w="38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Manage queues, reassign work, review escalations and monitor SLA performance.</w:t>
            </w:r>
          </w:p>
        </w:tc>
        <w:tc>
          <w:tcPr>
            <w:tcW w:type="dxa" w:w="46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Assignment, reassignment, escalation resolution, supervisory reporting.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System Administrator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Configure users, roles, NOC types, rules, alerts, integrations and system settings.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Full administrative access; configuration; user/role management; audit access.</w:t>
            </w:r>
          </w:p>
        </w:tc>
      </w:tr>
      <w:tr>
        <w:tc>
          <w:tcPr>
            <w:tcW w:type="dxa" w:w="194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Auditor / Management</w:t>
            </w:r>
          </w:p>
        </w:tc>
        <w:tc>
          <w:tcPr>
            <w:tcW w:type="dxa" w:w="38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Inspect immutable history, compliance status, reports and blockchain verification.</w:t>
            </w:r>
          </w:p>
        </w:tc>
        <w:tc>
          <w:tcPr>
            <w:tcW w:type="dxa" w:w="46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Read-only access to reports, audit trail, certificate integrity and analytics.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Service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Perform OCR/extraction/classification/risk checks.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Machine-to-machine only; no independent approval authority.</w:t>
            </w:r>
          </w:p>
        </w:tc>
      </w:tr>
      <w:tr>
        <w:tc>
          <w:tcPr>
            <w:tcW w:type="dxa" w:w="194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Service</w:t>
            </w:r>
          </w:p>
        </w:tc>
        <w:tc>
          <w:tcPr>
            <w:tcW w:type="dxa" w:w="38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Anchor document hash and approval metadata; verify hash.</w:t>
            </w:r>
          </w:p>
        </w:tc>
        <w:tc>
          <w:tcPr>
            <w:tcW w:type="dxa" w:w="46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Machine-to-machine only; append/verify blockchain records.</w:t>
            </w:r>
          </w:p>
        </w:tc>
      </w:tr>
    </w:tbl>
    <w:p>
      <w:pPr>
        <w:spacing w:after="60"/>
      </w:pPr>
    </w:p>
    <w:p>
      <w:pPr>
        <w:pStyle w:val="Heading2"/>
      </w:pPr>
      <w:r>
        <w:t>3.1 RBAC Rules</w:t>
      </w:r>
    </w:p>
    <w:p>
      <w:pPr>
        <w:pStyle w:val="ListBullet"/>
        <w:spacing w:after="30"/>
      </w:pPr>
      <w:r>
        <w:t>Deny by default: a user receives only explicitly granted permissions.</w:t>
      </w:r>
    </w:p>
    <w:p>
      <w:pPr>
        <w:pStyle w:val="ListBullet"/>
        <w:spacing w:after="30"/>
      </w:pPr>
      <w:r>
        <w:t>Every protected API endpoint must validate authenticated identity, role and resource ownership/scope.</w:t>
      </w:r>
    </w:p>
    <w:p>
      <w:pPr>
        <w:pStyle w:val="ListBullet"/>
        <w:spacing w:after="30"/>
      </w:pPr>
      <w:r>
        <w:t>Officer approval/rejection must be attributable to a unique officer account.</w:t>
      </w:r>
    </w:p>
    <w:p>
      <w:pPr>
        <w:pStyle w:val="ListBullet"/>
        <w:spacing w:after="30"/>
      </w:pPr>
      <w:r>
        <w:t>Administrators can configure permissions but cannot silently modify historical approval/audit records.</w:t>
      </w:r>
    </w:p>
    <w:p>
      <w:pPr>
        <w:pStyle w:val="ListBullet"/>
        <w:spacing w:after="30"/>
      </w:pPr>
      <w:r>
        <w:t>Sensitive actions require re-authentication or step-up authentication where configured.</w:t>
      </w:r>
    </w:p>
    <w:p>
      <w:pPr>
        <w:pStyle w:val="ListBullet"/>
        <w:spacing w:after="30"/>
      </w:pPr>
      <w:r>
        <w:t>System/service accounts cannot be used to impersonate a human approver.</w:t>
      </w:r>
    </w:p>
    <w:p>
      <w:pPr>
        <w:pStyle w:val="Heading1"/>
      </w:pPr>
      <w:r>
        <w:t>4. End-to-End Business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8208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Business Behavior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1. Entity Registration</w:t>
            </w:r>
          </w:p>
        </w:tc>
        <w:tc>
          <w:tcPr>
            <w:tcW w:type="dxa" w:w="82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Applicant creates an entity profile and provides legal/basic information.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2. Submission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Applicant selects NOC/license type, completes required metadata and uploads documents.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3. Intake Validation</w:t>
            </w:r>
          </w:p>
        </w:tc>
        <w:tc>
          <w:tcPr>
            <w:tcW w:type="dxa" w:w="82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System validates file type, size, malware status, required fields and checklist completeness.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4. AI Verification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OCR extracts text; AI checks consistency, completeness, document type, dates, entity identity and suspicious indicators.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5. Queue &amp; Assignment</w:t>
            </w:r>
          </w:p>
        </w:tc>
        <w:tc>
          <w:tcPr>
            <w:tcW w:type="dxa" w:w="82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Submission is placed in the appropriate officer queue and assigned using configured rules.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6. Officer Review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Officer sees original document, extracted data, AI findings, confidence, flags and history.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7. Decision</w:t>
            </w:r>
          </w:p>
        </w:tc>
        <w:tc>
          <w:tcPr>
            <w:tcW w:type="dxa" w:w="82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Officer approves, rejects or requests correction. Rejection/correction must include a reason.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8. Blockchain Registration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 approved records, system calculates SHA-256 hash of the canonical approved artifact and records hash + metadata on blockchain.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9. Certificate Issuance</w:t>
            </w:r>
          </w:p>
        </w:tc>
        <w:tc>
          <w:tcPr>
            <w:tcW w:type="dxa" w:w="82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System creates a verified certificate record with status, validity period and verification reference.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 Compliance Monitoring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Scheduler continuously evaluates expiry and compliance status.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11. Renewal</w:t>
            </w:r>
          </w:p>
        </w:tc>
        <w:tc>
          <w:tcPr>
            <w:tcW w:type="dxa" w:w="820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Renewal creates a new version linked to the previous certificate; old versions remain immutable.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12. Audit &amp; Reporting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state changes, decisions, blockchain transactions, alerts and downloads are traceable.</w:t>
            </w:r>
          </w:p>
        </w:tc>
      </w:tr>
    </w:tbl>
    <w:p>
      <w:pPr>
        <w:spacing w:after="60"/>
      </w:pPr>
    </w:p>
    <w:p>
      <w:r>
        <w:t>The source project explicitly defines the sequence as entity submission → AI verification → officer verification → blockchain registration → compliance monitoring → renewal. fileciteturn0file0L48-L55</w:t>
      </w:r>
    </w:p>
    <w:p>
      <w:pPr>
        <w:pStyle w:val="Heading1"/>
      </w:pPr>
      <w:r>
        <w:t>5. Submission &amp; Certificate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432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4104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Allowed Next States</w:t>
            </w:r>
          </w:p>
        </w:tc>
      </w:tr>
      <w:tr>
        <w:tc>
          <w:tcPr>
            <w:tcW w:type="dxa" w:w="20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Draft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Submission started but not submitted.</w:t>
            </w:r>
          </w:p>
        </w:tc>
        <w:tc>
          <w:tcPr>
            <w:tcW w:type="dxa" w:w="41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Submitted, Cancelled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Submitted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Submission successfully received.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Processing, Correction Required</w:t>
            </w:r>
          </w:p>
        </w:tc>
      </w:tr>
      <w:tr>
        <w:tc>
          <w:tcPr>
            <w:tcW w:type="dxa" w:w="20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AI Processing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OCR/AI verification in progress.</w:t>
            </w:r>
          </w:p>
        </w:tc>
        <w:tc>
          <w:tcPr>
            <w:tcW w:type="dxa" w:w="41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AI Verified, AI Failed, Manual Review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Verified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checks completed without blocking errors.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Assigned / Manual Review</w:t>
            </w:r>
          </w:p>
        </w:tc>
      </w:tr>
      <w:tr>
        <w:tc>
          <w:tcPr>
            <w:tcW w:type="dxa" w:w="20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Manual Review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Waiting for officer action.</w:t>
            </w:r>
          </w:p>
        </w:tc>
        <w:tc>
          <w:tcPr>
            <w:tcW w:type="dxa" w:w="41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Correction Required, Approved, Rejected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Correction 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Applicant must correct specified issues.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Resubmitted, Cancelled</w:t>
            </w:r>
          </w:p>
        </w:tc>
      </w:tr>
      <w:tr>
        <w:tc>
          <w:tcPr>
            <w:tcW w:type="dxa" w:w="20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Approved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Officer approved the submission.</w:t>
            </w:r>
          </w:p>
        </w:tc>
        <w:tc>
          <w:tcPr>
            <w:tcW w:type="dxa" w:w="41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Pending, Blockchain Registered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Pending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Approved artifact is being anchored.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Registered, Blockchain Failed</w:t>
            </w:r>
          </w:p>
        </w:tc>
      </w:tr>
      <w:tr>
        <w:tc>
          <w:tcPr>
            <w:tcW w:type="dxa" w:w="20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Registered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Approved artifact hash is anchored.</w:t>
            </w:r>
          </w:p>
        </w:tc>
        <w:tc>
          <w:tcPr>
            <w:tcW w:type="dxa" w:w="41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Active, Expired, Superseded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Active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Certificate is valid.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Expiring Soon, Renewal Pending, Expired, Revoked</w:t>
            </w:r>
          </w:p>
        </w:tc>
      </w:tr>
      <w:tr>
        <w:tc>
          <w:tcPr>
            <w:tcW w:type="dxa" w:w="20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Expired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Validity period ended.</w:t>
            </w:r>
          </w:p>
        </w:tc>
        <w:tc>
          <w:tcPr>
            <w:tcW w:type="dxa" w:w="41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Renewal Pending, Archived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Renewal Pending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Renewal process initiated.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Submitted / New Version Approved</w:t>
            </w:r>
          </w:p>
        </w:tc>
      </w:tr>
      <w:tr>
        <w:tc>
          <w:tcPr>
            <w:tcW w:type="dxa" w:w="208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Rejected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Officer rejected submission.</w:t>
            </w:r>
          </w:p>
        </w:tc>
        <w:tc>
          <w:tcPr>
            <w:tcW w:type="dxa" w:w="41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New Submission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Cancelled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Submission discontinued.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 Submission</w:t>
            </w:r>
          </w:p>
        </w:tc>
      </w:tr>
    </w:tbl>
    <w:p>
      <w:pPr>
        <w:spacing w:after="60"/>
      </w:pPr>
    </w:p>
    <w:p>
      <w:pPr>
        <w:pStyle w:val="Heading2"/>
      </w:pPr>
      <w:r>
        <w:t>5.1 Rules</w:t>
      </w:r>
    </w:p>
    <w:p>
      <w:pPr>
        <w:pStyle w:val="ListBullet"/>
        <w:spacing w:after="30"/>
      </w:pPr>
      <w:r>
        <w:t>No approved certificate may bypass blockchain registration unless an administrator invokes a documented exception workflow.</w:t>
      </w:r>
    </w:p>
    <w:p>
      <w:pPr>
        <w:pStyle w:val="ListBullet"/>
        <w:spacing w:after="30"/>
      </w:pPr>
      <w:r>
        <w:t>A rejected submission cannot be edited into an approved state; a new submission or formal resubmission version must be created.</w:t>
      </w:r>
    </w:p>
    <w:p>
      <w:pPr>
        <w:pStyle w:val="ListBullet"/>
        <w:spacing w:after="30"/>
      </w:pPr>
      <w:r>
        <w:t>Correction requests must preserve the officer's reason and the applicant's response.</w:t>
      </w:r>
    </w:p>
    <w:p>
      <w:pPr>
        <w:pStyle w:val="ListBullet"/>
        <w:spacing w:after="30"/>
      </w:pPr>
      <w:r>
        <w:t>Certificate versions are append-only from a business-history perspective.</w:t>
      </w:r>
    </w:p>
    <w:p>
      <w:pPr>
        <w:pStyle w:val="ListBullet"/>
        <w:spacing w:after="30"/>
      </w:pPr>
      <w:r>
        <w:t>Expiry status is calculated from the authoritative validity dates and system time zone.</w:t>
      </w:r>
    </w:p>
    <w:p>
      <w:pPr>
        <w:pStyle w:val="ListBullet"/>
        <w:spacing w:after="30"/>
      </w:pPr>
      <w:r>
        <w:t>Blockchain failure must not silently change an approved business decision; it creates a technical exception state and retry workflow.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Authentication &amp;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AUTH-001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Login using secure username/email and password; support configurable MFA.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AUTH-002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Password reset, account lockout, session timeout and refresh-token rotation.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AUTH-003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Role-based authorization on both frontend route guards and backend APIs.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AUTH-004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Record login, logout, failed login, password reset and privilege changes in audit logs.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AUTH-005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Support active/inactive/suspended user states.</w:t>
            </w:r>
          </w:p>
        </w:tc>
      </w:tr>
    </w:tbl>
    <w:p>
      <w:pPr>
        <w:spacing w:after="60"/>
      </w:pPr>
    </w:p>
    <w:p>
      <w:pPr>
        <w:pStyle w:val="Heading2"/>
      </w:pPr>
      <w:r>
        <w:t>6.2 Entity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ENT-001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Create and manage legal entity profile including name, registration identifier, address, contact and entity type.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ENT-002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Prevent duplicate entity records using configurable uniqueness rules.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ENT-003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Allow authorized users to view entity submission history, active certificates, expiries and renewals.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ENT-004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Support entity document repository with versioning and access controls.</w:t>
            </w:r>
          </w:p>
        </w:tc>
      </w:tr>
    </w:tbl>
    <w:p>
      <w:pPr>
        <w:spacing w:after="60"/>
      </w:pPr>
    </w:p>
    <w:p>
      <w:pPr>
        <w:pStyle w:val="Heading2"/>
      </w:pPr>
      <w:r>
        <w:t>6.3 Submission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SUB-001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Create submission by selecting an NOC/license type and entity.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SUB-002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Display dynamic required-document checklist based on NOC type.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SUB-003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Upload supported file formats with configurable size limits.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SUB-004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Validate file integrity, MIME type and security before processing.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SUB-005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Capture submission metadata: document number, issuing authority, issue date, expiry date, entity name, address and configurable fields.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SUB-006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Allow draft save and later completion.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SUB-007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Generate unique submission ID and immutable submission timestamp.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SUB-008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Provide timeline showing every processing and decision event.</w:t>
            </w:r>
          </w:p>
        </w:tc>
      </w:tr>
    </w:tbl>
    <w:p>
      <w:pPr>
        <w:spacing w:after="60"/>
      </w:pPr>
    </w:p>
    <w:p>
      <w:pPr>
        <w:pStyle w:val="Heading2"/>
      </w:pPr>
      <w:r>
        <w:t>6.4 AI / OCR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AI-001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Run OCR on supported document types and retain extracted text with processing metadata.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AI-002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Extract configured fields such as certificate number, issuing authority, entity name, issue date and expiry date.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AI-003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Compare extracted values with applicant-entered metadata.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AI-004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Detect missing mandatory information, inconsistent dates, suspicious alterations and document-type mismatch.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AI-005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Return field-level confidence scores and document-level risk/quality status.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AI-006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Classify findings as Informational, Warning or Blocking.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AI-007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Allow officer to override an AI finding with mandatory reason.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AI-008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Store AI model/version/prompt/configuration metadata for reproducibility.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AI-009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Never allow AI output alone to approve a submission.</w:t>
            </w:r>
          </w:p>
        </w:tc>
      </w:tr>
    </w:tbl>
    <w:p>
      <w:pPr>
        <w:spacing w:after="60"/>
      </w:pPr>
    </w:p>
    <w:p>
      <w:pPr>
        <w:pStyle w:val="Heading2"/>
      </w:pPr>
      <w:r>
        <w:t>6.5 Officer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REV-001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Provide officer queue with filters by status, NOC type, entity, age, priority and SLA.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REV-002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Support manual assignment and rule-based automatic assignment.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REV-003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Review screen must show original document, extracted fields, AI findings, submitted metadata and history side-by-side.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REV-004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Officer can approve, reject or request correction.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REV-005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Reject/correction actions require a reason.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REV-006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Approval records officer ID, timestamp, decision, remarks and evidence.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REV-007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Prevent conflicting concurrent decisions using record versioning/optimistic locking.</w:t>
            </w:r>
          </w:p>
        </w:tc>
      </w:tr>
    </w:tbl>
    <w:p>
      <w:pPr>
        <w:spacing w:after="60"/>
      </w:pPr>
    </w:p>
    <w:p>
      <w:pPr>
        <w:pStyle w:val="Heading2"/>
      </w:pPr>
      <w:r>
        <w:t>6.6 Blockchain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BC-001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Create canonical approved-document representation before hashing.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BC-002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Calculate SHA-256 hash for the approved artifact.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BC-003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Record hash, certificate ID, entity ID, approval timestamp and transaction reference on blockchain.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BC-004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 blockchain network, contract, transaction hash and confirmation status.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BC-005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Provide verification function that recomputes the artifact hash and compares it to the blockchain record.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BC-006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Retry transient blockchain failures and surface permanent failures to administrators.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BC-007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Never store confidential raw documents on a public blockchain; store only hash/metadata required for verification.</w:t>
            </w:r>
          </w:p>
        </w:tc>
      </w:tr>
    </w:tbl>
    <w:p>
      <w:pPr>
        <w:spacing w:after="60"/>
      </w:pPr>
    </w:p>
    <w:p>
      <w:pPr>
        <w:pStyle w:val="Heading2"/>
      </w:pPr>
      <w:r>
        <w:t>6.7 Compliance &amp; Renewals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CMP-001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Calculate certificate status from validity dates and configured alert thresholds.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CMP-002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expiry alerts for configurable windows such as 30, 15, 7 and 1 day.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CMP-003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Notify responsible users when certificates approach expiry.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CMP-004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renewal workflow linked to the previous certificate version.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CMP-005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Preserve previous versions and approval history.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CMP-006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Support expired, renewed, superseded and revoked statuses.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CMP-007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Provide compliance dashboard and expiring-soon views.</w:t>
            </w:r>
          </w:p>
        </w:tc>
      </w:tr>
    </w:tbl>
    <w:p>
      <w:pPr>
        <w:spacing w:after="60"/>
      </w:pPr>
    </w:p>
    <w:p>
      <w:pPr>
        <w:pStyle w:val="Heading2"/>
      </w:pPr>
      <w:r>
        <w:t>6.8 Search, Reports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RPT-001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Global search across submission ID, entity name, certificate number, document type and status.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RPT-002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Advanced filters with saved filter views for authorized users.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RPT-003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Dashboard KPIs: total submissions, approved NOCs, pending review, expiring soon, registered entities.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RPT-004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Analytics for verified/minor issues/major issues/incomplete and submissions over time.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RPT-005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Export permitted datasets to CSV/XLSX/PDF with export audit logging.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RPT-006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Report officer workload, SLA breaches, rejection reasons, AI findings and renewal performance.</w:t>
            </w:r>
          </w:p>
        </w:tc>
      </w:tr>
    </w:tbl>
    <w:p>
      <w:pPr>
        <w:spacing w:after="60"/>
      </w:pPr>
    </w:p>
    <w:p>
      <w:pPr>
        <w:pStyle w:val="Heading2"/>
      </w:pPr>
      <w:r>
        <w:t>6.9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NOT-001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In-app notification center with unread counts.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NOT-002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 notifications for assignment, correction, decision, expiry and technical failures.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NOT-003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Configurable reminder cadence and recipient rules.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NOT-004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Record notification delivery status and retry failures.</w:t>
            </w:r>
          </w:p>
        </w:tc>
      </w:tr>
    </w:tbl>
    <w:p>
      <w:pPr>
        <w:spacing w:after="60"/>
      </w:pPr>
    </w:p>
    <w:p>
      <w:pPr>
        <w:pStyle w:val="Heading2"/>
      </w:pPr>
      <w:r>
        <w:t>6.10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AUD-001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Record create/update/delete-equivalent state changes, decisions, assignments, downloads, exports and configuration changes.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AUD-002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 event includes actor, role, action, resource, previous state, new state, timestamp, IP/device metadata where permitted, and correlation ID.</w:t>
            </w:r>
          </w:p>
        </w:tc>
      </w:tr>
      <w:tr>
        <w:tc>
          <w:tcPr>
            <w:tcW w:type="dxa" w:w="144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AUD-003</w:t>
            </w:r>
          </w:p>
        </w:tc>
        <w:tc>
          <w:tcPr>
            <w:tcW w:type="dxa" w:w="907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Audit records are append-only to application users.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AUD-004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Provide filterable audit trail with export for authorized auditors.</w:t>
            </w:r>
          </w:p>
        </w:tc>
      </w:tr>
    </w:tbl>
    <w:p>
      <w:pPr>
        <w:spacing w:after="60"/>
      </w:pPr>
    </w:p>
    <w:p>
      <w:pPr>
        <w:pStyle w:val="Heading1"/>
      </w:pPr>
      <w:r>
        <w:t>7. UI / UX Requirements Based on Supplied Dashboard</w:t>
      </w:r>
    </w:p>
    <w:p>
      <w:r>
        <w:t>The supplied reference dashboard should be treated as the baseline visual/interaction specification, not as a static mock-up. Every displayed KPI, list, alert, button and navigation item must connect to live backend data and authorized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Screen / Area</w:t>
            </w:r>
          </w:p>
        </w:tc>
        <w:tc>
          <w:tcPr>
            <w:tcW w:type="dxa" w:w="792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Sidebar Navigation</w:t>
            </w:r>
          </w:p>
        </w:tc>
        <w:tc>
          <w:tcPr>
            <w:tcW w:type="dxa" w:w="79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Dashboard, Submissions, AI Verification, Officer Review, Approved NOCs, Renewals, Expiry Alerts, Entities, Reports, Audit Trail, Users &amp; Roles, Settings. Navigation visibility must be role-aware.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Header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Global search, notifications, user profile/menu, session actions.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KPI Cards</w:t>
            </w:r>
          </w:p>
        </w:tc>
        <w:tc>
          <w:tcPr>
            <w:tcW w:type="dxa" w:w="79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Live counts with date comparison/trend where supported; clicking a card opens the corresponding filtered list.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Verification Pipeline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Show current workflow stages and counts; 'View Workflow' opens lifecycle/status detail.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Recent Submissions</w:t>
            </w:r>
          </w:p>
        </w:tc>
        <w:tc>
          <w:tcPr>
            <w:tcW w:type="dxa" w:w="79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Paginated live table with entity, document type, submitted date, AI status, officer status and action.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Latest Approved Certificate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Preview certificate/document, metadata and integrity/verification action.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Expiry Alerts</w:t>
            </w:r>
          </w:p>
        </w:tc>
        <w:tc>
          <w:tcPr>
            <w:tcW w:type="dxa" w:w="79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Sorted by urgency; clicking an alert opens certificate/compliance record.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Verification Analytics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 distribution and submission trend; filters must affect charts and totals.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Quick Actions</w:t>
            </w:r>
          </w:p>
        </w:tc>
        <w:tc>
          <w:tcPr>
            <w:tcW w:type="dxa" w:w="79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New Submission, Assign to Officer, Search Certificate, Generate Report, Audit Trail, Settings; actions are permission-controlled.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Status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Show network, connectivity, latest block/transaction reference and last sync/check time.</w:t>
            </w:r>
          </w:p>
        </w:tc>
      </w:tr>
    </w:tbl>
    <w:p>
      <w:pPr>
        <w:spacing w:after="60"/>
      </w:pPr>
    </w:p>
    <w:p>
      <w:pPr>
        <w:pStyle w:val="Heading2"/>
      </w:pPr>
      <w:r>
        <w:t>7.1 Responsive Design</w:t>
      </w:r>
    </w:p>
    <w:p>
      <w:pPr>
        <w:pStyle w:val="ListBullet"/>
        <w:spacing w:after="30"/>
      </w:pPr>
      <w:r>
        <w:t>Desktop is the primary officer/admin experience.</w:t>
      </w:r>
    </w:p>
    <w:p>
      <w:pPr>
        <w:pStyle w:val="ListBullet"/>
        <w:spacing w:after="30"/>
      </w:pPr>
      <w:r>
        <w:t>Tablet layout must preserve tables through horizontal scrolling or responsive column prioritization.</w:t>
      </w:r>
    </w:p>
    <w:p>
      <w:pPr>
        <w:pStyle w:val="ListBullet"/>
        <w:spacing w:after="30"/>
      </w:pPr>
      <w:r>
        <w:t>Mobile must convert sidebar to drawer, KPI cards to a scrollable grid, and tables to cards or prioritized columns.</w:t>
      </w:r>
    </w:p>
    <w:p>
      <w:pPr>
        <w:pStyle w:val="ListBullet"/>
        <w:spacing w:after="30"/>
      </w:pPr>
      <w:r>
        <w:t>Document review must remain usable on small screens with a dedicated document viewer and metadata tabs.</w:t>
      </w:r>
    </w:p>
    <w:p>
      <w:pPr>
        <w:pStyle w:val="ListBullet"/>
        <w:spacing w:after="30"/>
      </w:pPr>
      <w:r>
        <w:t>All interactive controls must meet keyboard navigation and visible focus requirements.</w:t>
      </w:r>
    </w:p>
    <w:p>
      <w:pPr>
        <w:pStyle w:val="Heading1"/>
      </w:pPr>
      <w:r>
        <w:t>8. Dashboard Data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Widget</w:t>
            </w:r>
          </w:p>
        </w:tc>
        <w:tc>
          <w:tcPr>
            <w:tcW w:type="dxa" w:w="763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Backend Data Source / Query Logic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Total Submissions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COUNT(submissions) for selected reporting period.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Approved NOCs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COUNT(certificates/submissions) with final approved state, scoped to reporting period.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Pending Review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COUNT(submissions) currently waiting for officer action.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Expiring Soon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COUNT(active certificates) whose expiry is within configured alert window.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Registered Entities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COUNT(active entity profiles).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Recent Submissions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Latest submissions ordered by created/submitted timestamp.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Latest Approved Certificate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Most recent blockchain-registered/approved certificate accessible to the user.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Expiry Alerts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Active certificates grouped/sorted by days to expiry and alert severity.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Verification Analytics</w:t>
            </w:r>
          </w:p>
        </w:tc>
        <w:tc>
          <w:tcPr>
            <w:tcW w:type="dxa" w:w="76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Aggregate AI verification outcomes and submission time-series.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Network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Configured network connection, latest confirmed transaction/block, service health.</w:t>
            </w:r>
          </w:p>
        </w:tc>
      </w:tr>
    </w:tbl>
    <w:p>
      <w:pPr>
        <w:spacing w:after="60"/>
      </w:pPr>
    </w:p>
    <w:p>
      <w:pPr>
        <w:pStyle w:val="Heading1"/>
      </w:pPr>
      <w:r>
        <w:t>9. High-Level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828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 Fields</w:t>
            </w:r>
          </w:p>
        </w:tc>
      </w:tr>
      <w:tr>
        <w:tc>
          <w:tcPr>
            <w:tcW w:type="dxa" w:w="22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  <w:tc>
          <w:tcPr>
            <w:tcW w:type="dxa" w:w="82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id, name, email, password_hash, role_id, status, last_login_at, created_at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Role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name, permissions, status</w:t>
            </w:r>
          </w:p>
        </w:tc>
      </w:tr>
      <w:tr>
        <w:tc>
          <w:tcPr>
            <w:tcW w:type="dxa" w:w="22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Entity</w:t>
            </w:r>
          </w:p>
        </w:tc>
        <w:tc>
          <w:tcPr>
            <w:tcW w:type="dxa" w:w="82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id, legal_name, registration_no, entity_type, address, contacts, 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NOCType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name, issuing_authority, required_documents, validity_rule, alert_rules</w:t>
            </w:r>
          </w:p>
        </w:tc>
      </w:tr>
      <w:tr>
        <w:tc>
          <w:tcPr>
            <w:tcW w:type="dxa" w:w="22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Submission</w:t>
            </w:r>
          </w:p>
        </w:tc>
        <w:tc>
          <w:tcPr>
            <w:tcW w:type="dxa" w:w="82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id, entity_id, noc_type_id, status, priority, submitted_at, assigned_officer_id, 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submission_id, file_uri, file_hash, mime_type, size, version, uploaded_by, uploaded_at</w:t>
            </w:r>
          </w:p>
        </w:tc>
      </w:tr>
      <w:tr>
        <w:tc>
          <w:tcPr>
            <w:tcW w:type="dxa" w:w="22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ExtractedField</w:t>
            </w:r>
          </w:p>
        </w:tc>
        <w:tc>
          <w:tcPr>
            <w:tcW w:type="dxa" w:w="82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id, document_id, field_name, value, normalized_value, confidence, source_span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AIVerification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submission_id, model_version, status, risk_score, findings, started_at, completed_at</w:t>
            </w:r>
          </w:p>
        </w:tc>
      </w:tr>
      <w:tr>
        <w:tc>
          <w:tcPr>
            <w:tcW w:type="dxa" w:w="22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  <w:tc>
          <w:tcPr>
            <w:tcW w:type="dxa" w:w="82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id, submission_id, officer_id, decision, remarks, reason_code, decided_at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Certificate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submission_id, certificate_no, issue_date, expiry_date, status, current_version_id</w:t>
            </w:r>
          </w:p>
        </w:tc>
      </w:tr>
      <w:tr>
        <w:tc>
          <w:tcPr>
            <w:tcW w:type="dxa" w:w="22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CertificateVersion</w:t>
            </w:r>
          </w:p>
        </w:tc>
        <w:tc>
          <w:tcPr>
            <w:tcW w:type="dxa" w:w="82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id, certificate_id, document_id, version_no, supersedes_id, approved_at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BlockchainRecord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certificate_id, sha256, network, contract_address, tx_hash, block_no, status, anchored_at</w:t>
            </w:r>
          </w:p>
        </w:tc>
      </w:tr>
      <w:tr>
        <w:tc>
          <w:tcPr>
            <w:tcW w:type="dxa" w:w="22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Renewal</w:t>
            </w:r>
          </w:p>
        </w:tc>
        <w:tc>
          <w:tcPr>
            <w:tcW w:type="dxa" w:w="82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id, certificate_id, initiated_at, due_date, status, new_submission_id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Notification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user_id, type, channel, payload, status, sent_at, retry_count</w:t>
            </w:r>
          </w:p>
        </w:tc>
      </w:tr>
      <w:tr>
        <w:tc>
          <w:tcPr>
            <w:tcW w:type="dxa" w:w="22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AuditEvent</w:t>
            </w:r>
          </w:p>
        </w:tc>
        <w:tc>
          <w:tcPr>
            <w:tcW w:type="dxa" w:w="828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id, actor_id, action, resource_type, resource_id, old_value, new_value, timestamp, correlation_id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SystemConfig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key, value, category, updated_by, updated_at</w:t>
            </w:r>
          </w:p>
        </w:tc>
      </w:tr>
    </w:tbl>
    <w:p>
      <w:pPr>
        <w:spacing w:after="60"/>
      </w:pPr>
    </w:p>
    <w:p>
      <w:r>
        <w:t>Recommended database constraints: unique entity registration identifiers where legally applicable; unique certificate number within issuing authority; immutable audit event IDs; unique blockchain transaction reference; foreign-key relationships for all business records; soft-delete or status transitions instead of hard deletion for compliance records.</w:t>
      </w:r>
    </w:p>
    <w:p>
      <w:pPr>
        <w:pStyle w:val="Heading1"/>
      </w:pPr>
      <w:r>
        <w:t>10. API /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75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Representative Endpoints</w:t>
            </w:r>
          </w:p>
        </w:tc>
        <w:tc>
          <w:tcPr>
            <w:tcW w:type="dxa" w:w="403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Auth</w:t>
            </w:r>
          </w:p>
        </w:tc>
        <w:tc>
          <w:tcPr>
            <w:tcW w:type="dxa" w:w="47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POST /api/v1/auth/login; POST /api/v1/auth/refresh; POST /api/v1/auth/logout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JWT access + refresh token flow.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Entities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/api/v1/entities; GET/PATCH /api/v1/entities/{id}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RBAC + validation.</w:t>
            </w:r>
          </w:p>
        </w:tc>
      </w:tr>
      <w:tr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Submissions</w:t>
            </w:r>
          </w:p>
        </w:tc>
        <w:tc>
          <w:tcPr>
            <w:tcW w:type="dxa" w:w="47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GET/POST /api/v1/submissions; GET/PATCH /api/v1/submissions/{id}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Pagination, filtering, optimistic locking.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/api/v1/submissions/{id}/documents; GET /api/v1/documents/{id}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Pre-signed/object storage pattern recommended.</w:t>
            </w:r>
          </w:p>
        </w:tc>
      </w:tr>
      <w:tr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AI</w:t>
            </w:r>
          </w:p>
        </w:tc>
        <w:tc>
          <w:tcPr>
            <w:tcW w:type="dxa" w:w="47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POST /api/v1/submissions/{id}/verify; GET /api/v1/submissions/{id}/ai-results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Asynchronous job support.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/api/v1/reviews/queue; POST /api/v1/submissions/{id}/decision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Decision is transactional and audited.</w:t>
            </w:r>
          </w:p>
        </w:tc>
      </w:tr>
      <w:tr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Certificates</w:t>
            </w:r>
          </w:p>
        </w:tc>
        <w:tc>
          <w:tcPr>
            <w:tcW w:type="dxa" w:w="47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/api/v1/certificates; GET /api/v1/certificates/{id}/verify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Verification endpoint recomputes/compares hash.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Blockchain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/api/v1/blockchain/anchor; GET /api/v1/blockchain/{certificateId}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Idempotent transaction submission + retry.</w:t>
            </w:r>
          </w:p>
        </w:tc>
      </w:tr>
      <w:tr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Renewals</w:t>
            </w:r>
          </w:p>
        </w:tc>
        <w:tc>
          <w:tcPr>
            <w:tcW w:type="dxa" w:w="47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POST /api/v1/certificates/{id}/renew; GET /api/v1/renewals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Version-linked renewal.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Reports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/api/v1/reports; GET /api/v1/reports/{id}/download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Long-running exports should be background jobs.</w:t>
            </w:r>
          </w:p>
        </w:tc>
      </w:tr>
      <w:tr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47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/api/v1/audit-events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Read-only, privileged access.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GET/PATCH /api/v1/users; GET/PATCH /api/v1/roles; GET/PATCH /api/v1/settings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mutations audited.</w:t>
            </w:r>
          </w:p>
        </w:tc>
      </w:tr>
    </w:tbl>
    <w:p>
      <w:pPr>
        <w:spacing w:after="60"/>
      </w:pPr>
    </w:p>
    <w:p>
      <w:pPr>
        <w:pStyle w:val="Heading1"/>
      </w:pPr>
      <w:r>
        <w:t>11. AI/OCR Functional Specification</w:t>
      </w:r>
    </w:p>
    <w:p>
      <w:pPr>
        <w:pStyle w:val="Heading2"/>
      </w:pPr>
      <w:r>
        <w:t>11.1 Processing Pipeline</w:t>
      </w:r>
    </w:p>
    <w:p>
      <w:pPr>
        <w:pStyle w:val="ListNumber"/>
        <w:spacing w:after="30"/>
      </w:pPr>
      <w:r>
        <w:t>Virus/malware and file-type validation.</w:t>
      </w:r>
    </w:p>
    <w:p>
      <w:pPr>
        <w:pStyle w:val="ListNumber"/>
        <w:spacing w:after="30"/>
      </w:pPr>
      <w:r>
        <w:t>Image/PDF normalization, rotation correction and quality assessment.</w:t>
      </w:r>
    </w:p>
    <w:p>
      <w:pPr>
        <w:pStyle w:val="ListNumber"/>
        <w:spacing w:after="30"/>
      </w:pPr>
      <w:r>
        <w:t>OCR text extraction.</w:t>
      </w:r>
    </w:p>
    <w:p>
      <w:pPr>
        <w:pStyle w:val="ListNumber"/>
        <w:spacing w:after="30"/>
      </w:pPr>
      <w:r>
        <w:t>Document type classification.</w:t>
      </w:r>
    </w:p>
    <w:p>
      <w:pPr>
        <w:pStyle w:val="ListNumber"/>
        <w:spacing w:after="30"/>
      </w:pPr>
      <w:r>
        <w:t>Field extraction using deterministic patterns plus ML/NLP where appropriate.</w:t>
      </w:r>
    </w:p>
    <w:p>
      <w:pPr>
        <w:pStyle w:val="ListNumber"/>
        <w:spacing w:after="30"/>
      </w:pPr>
      <w:r>
        <w:t>Normalization of dates, identifiers, names and issuing authorities.</w:t>
      </w:r>
    </w:p>
    <w:p>
      <w:pPr>
        <w:pStyle w:val="ListNumber"/>
        <w:spacing w:after="30"/>
      </w:pPr>
      <w:r>
        <w:t>Cross-field consistency checks.</w:t>
      </w:r>
    </w:p>
    <w:p>
      <w:pPr>
        <w:pStyle w:val="ListNumber"/>
        <w:spacing w:after="30"/>
      </w:pPr>
      <w:r>
        <w:t>Comparison against submitted metadata and configured NOC rules.</w:t>
      </w:r>
    </w:p>
    <w:p>
      <w:pPr>
        <w:pStyle w:val="ListNumber"/>
        <w:spacing w:after="30"/>
      </w:pPr>
      <w:r>
        <w:t>Risk scoring and finding generation.</w:t>
      </w:r>
    </w:p>
    <w:p>
      <w:pPr>
        <w:pStyle w:val="ListNumber"/>
        <w:spacing w:after="30"/>
      </w:pPr>
      <w:r>
        <w:t>Persist evidence and confidence for officer review.</w:t>
      </w:r>
    </w:p>
    <w:p>
      <w:pPr>
        <w:pStyle w:val="Heading2"/>
      </w:pPr>
      <w:r>
        <w:t>11.2 AI Guardrails</w:t>
      </w:r>
    </w:p>
    <w:p>
      <w:pPr>
        <w:pStyle w:val="ListBullet"/>
        <w:spacing w:after="30"/>
      </w:pPr>
      <w:r>
        <w:t>AI is advisory and cannot finalize approval.</w:t>
      </w:r>
    </w:p>
    <w:p>
      <w:pPr>
        <w:pStyle w:val="ListBullet"/>
        <w:spacing w:after="30"/>
      </w:pPr>
      <w:r>
        <w:t>Every AI result must include model/version metadata and timestamp.</w:t>
      </w:r>
    </w:p>
    <w:p>
      <w:pPr>
        <w:pStyle w:val="ListBullet"/>
        <w:spacing w:after="30"/>
      </w:pPr>
      <w:r>
        <w:t>Confidence thresholds must be configurable per document type/field.</w:t>
      </w:r>
    </w:p>
    <w:p>
      <w:pPr>
        <w:pStyle w:val="ListBullet"/>
        <w:spacing w:after="30"/>
      </w:pPr>
      <w:r>
        <w:t>Low-confidence extraction should be highlighted rather than silently accepted.</w:t>
      </w:r>
    </w:p>
    <w:p>
      <w:pPr>
        <w:pStyle w:val="ListBullet"/>
        <w:spacing w:after="30"/>
      </w:pPr>
      <w:r>
        <w:t>Blocking findings require explicit officer resolution or correction.</w:t>
      </w:r>
    </w:p>
    <w:p>
      <w:pPr>
        <w:pStyle w:val="ListBullet"/>
        <w:spacing w:after="30"/>
      </w:pPr>
      <w:r>
        <w:t>The system should support deterministic validation rules alongside probabilistic AI.</w:t>
      </w:r>
    </w:p>
    <w:p>
      <w:pPr>
        <w:pStyle w:val="ListBullet"/>
        <w:spacing w:after="30"/>
      </w:pPr>
      <w:r>
        <w:t>AI prompts/configuration must be versioned if an LLM is used.</w:t>
      </w:r>
    </w:p>
    <w:p>
      <w:pPr>
        <w:pStyle w:val="ListBullet"/>
        <w:spacing w:after="30"/>
      </w:pPr>
      <w:r>
        <w:t>Sensitive documents must not be sent to an external AI provider unless the deployment/security policy explicitly permits it.</w:t>
      </w:r>
    </w:p>
    <w:p>
      <w:pPr>
        <w:pStyle w:val="Heading1"/>
      </w:pPr>
      <w:r>
        <w:t>12. Blockchain Functional Specification</w:t>
      </w:r>
    </w:p>
    <w:p>
      <w:r>
        <w:t>The source brief specifies SHA-256 hashing of approved documents and recording the hash with relevant metadata on Ethereum/Hyperledger or equivalent infrastructure. fileciteturn0file0L40-L46</w:t>
      </w:r>
    </w:p>
    <w:p>
      <w:pPr>
        <w:pStyle w:val="ListBullet"/>
        <w:spacing w:after="30"/>
      </w:pPr>
      <w:r>
        <w:t>Canonicalize the final approved file and relevant certificate metadata before hashing so the same artifact produces a deterministic hash.</w:t>
      </w:r>
    </w:p>
    <w:p>
      <w:pPr>
        <w:pStyle w:val="ListBullet"/>
        <w:spacing w:after="30"/>
      </w:pPr>
      <w:r>
        <w:t>Persist the hash in the application database and anchor it on the selected blockchain.</w:t>
      </w:r>
    </w:p>
    <w:p>
      <w:pPr>
        <w:pStyle w:val="ListBullet"/>
        <w:spacing w:after="30"/>
      </w:pPr>
      <w:r>
        <w:t>Store only minimum verification metadata on-chain; never expose private document contents.</w:t>
      </w:r>
    </w:p>
    <w:p>
      <w:pPr>
        <w:pStyle w:val="ListBullet"/>
        <w:spacing w:after="30"/>
      </w:pPr>
      <w:r>
        <w:t>Record transaction hash and confirmation state.</w:t>
      </w:r>
    </w:p>
    <w:p>
      <w:pPr>
        <w:pStyle w:val="ListBullet"/>
        <w:spacing w:after="30"/>
      </w:pPr>
      <w:r>
        <w:t>Use idempotency keys to prevent duplicate anchors.</w:t>
      </w:r>
    </w:p>
    <w:p>
      <w:pPr>
        <w:pStyle w:val="ListBullet"/>
        <w:spacing w:after="30"/>
      </w:pPr>
      <w:r>
        <w:t>Provide a verifier that accepts a certificate/document and returns MATCH, MISMATCH, NOT_REGISTERED, or PENDING.</w:t>
      </w:r>
    </w:p>
    <w:p>
      <w:pPr>
        <w:pStyle w:val="ListBullet"/>
        <w:spacing w:after="30"/>
      </w:pPr>
      <w:r>
        <w:t>Retain blockchain failures in a retryable queue with administrator visibility.</w:t>
      </w:r>
    </w:p>
    <w:p>
      <w:pPr>
        <w:pStyle w:val="ListBullet"/>
        <w:spacing w:after="30"/>
      </w:pPr>
      <w:r>
        <w:t>For private/permissioned deployments, restrict write access to trusted system identities.</w:t>
      </w:r>
    </w:p>
    <w:p>
      <w:pPr>
        <w:pStyle w:val="Heading1"/>
      </w:pPr>
      <w:r>
        <w:t>13. Compliance Alerts &amp;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5904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Default Behavior</w:t>
            </w:r>
          </w:p>
        </w:tc>
        <w:tc>
          <w:tcPr>
            <w:tcW w:type="dxa" w:w="1728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Configurable?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New submission</w:t>
            </w:r>
          </w:p>
        </w:tc>
        <w:tc>
          <w:tcPr>
            <w:tcW w:type="dxa" w:w="59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Notify assigned queue/officer and applicant confirmation.</w:t>
            </w:r>
          </w:p>
        </w:tc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verification complete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Notify reviewer when human action is required.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Correction requested</w:t>
            </w:r>
          </w:p>
        </w:tc>
        <w:tc>
          <w:tcPr>
            <w:tcW w:type="dxa" w:w="59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Notify applicant with reason and required fields/documents.</w:t>
            </w:r>
          </w:p>
        </w:tc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Approved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Notify applicant and trigger blockchain registration.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Rejected</w:t>
            </w:r>
          </w:p>
        </w:tc>
        <w:tc>
          <w:tcPr>
            <w:tcW w:type="dxa" w:w="59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Notify applicant with reason and next-step guidance.</w:t>
            </w:r>
          </w:p>
        </w:tc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failure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Retry automatically; alert admin after threshold.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30 days to expiry</w:t>
            </w:r>
          </w:p>
        </w:tc>
        <w:tc>
          <w:tcPr>
            <w:tcW w:type="dxa" w:w="59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Create warning alert.</w:t>
            </w:r>
          </w:p>
        </w:tc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15 days to expiry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high-priority warning.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7 days to expiry</w:t>
            </w:r>
          </w:p>
        </w:tc>
        <w:tc>
          <w:tcPr>
            <w:tcW w:type="dxa" w:w="59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Create urgent alert.</w:t>
            </w:r>
          </w:p>
        </w:tc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 day to expiry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critical alert.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Expired</w:t>
            </w:r>
          </w:p>
        </w:tc>
        <w:tc>
          <w:tcPr>
            <w:tcW w:type="dxa" w:w="59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Mark compliance status expired and notify responsible users.</w:t>
            </w:r>
          </w:p>
        </w:tc>
        <w:tc>
          <w:tcPr>
            <w:tcW w:type="dxa" w:w="172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SLA breach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Escalate to supervisor and record breach.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pStyle w:val="Heading1"/>
      </w:pPr>
      <w:r>
        <w:t>14. Security, Privacy &amp; Compliance Requirements</w:t>
      </w:r>
    </w:p>
    <w:p>
      <w:pPr>
        <w:pStyle w:val="ListBullet"/>
        <w:spacing w:after="30"/>
      </w:pPr>
      <w:r>
        <w:t>TLS/HTTPS for all network traffic.</w:t>
      </w:r>
    </w:p>
    <w:p>
      <w:pPr>
        <w:pStyle w:val="ListBullet"/>
        <w:spacing w:after="30"/>
      </w:pPr>
      <w:r>
        <w:t>Password hashing using Argon2id or bcrypt with appropriate work factor; never store plaintext passwords.</w:t>
      </w:r>
    </w:p>
    <w:p>
      <w:pPr>
        <w:pStyle w:val="ListBullet"/>
        <w:spacing w:after="30"/>
      </w:pPr>
      <w:r>
        <w:t>JWT access tokens with short expiry and securely managed refresh tokens.</w:t>
      </w:r>
    </w:p>
    <w:p>
      <w:pPr>
        <w:pStyle w:val="ListBullet"/>
        <w:spacing w:after="30"/>
      </w:pPr>
      <w:r>
        <w:t>RBAC enforced server-side.</w:t>
      </w:r>
    </w:p>
    <w:p>
      <w:pPr>
        <w:pStyle w:val="ListBullet"/>
        <w:spacing w:after="30"/>
      </w:pPr>
      <w:r>
        <w:t>Input validation, output encoding, CSRF protection where applicable, rate limiting and secure headers.</w:t>
      </w:r>
    </w:p>
    <w:p>
      <w:pPr>
        <w:pStyle w:val="ListBullet"/>
        <w:spacing w:after="30"/>
      </w:pPr>
      <w:r>
        <w:t>Upload security: MIME validation, extension validation, size limits, malware scanning and isolated storage.</w:t>
      </w:r>
    </w:p>
    <w:p>
      <w:pPr>
        <w:pStyle w:val="ListBullet"/>
        <w:spacing w:after="30"/>
      </w:pPr>
      <w:r>
        <w:t>Encryption at rest for sensitive documents and secrets.</w:t>
      </w:r>
    </w:p>
    <w:p>
      <w:pPr>
        <w:pStyle w:val="ListBullet"/>
        <w:spacing w:after="30"/>
      </w:pPr>
      <w:r>
        <w:t>Secrets stored in a secrets manager/environment configuration, never committed to Git.</w:t>
      </w:r>
    </w:p>
    <w:p>
      <w:pPr>
        <w:pStyle w:val="ListBullet"/>
        <w:spacing w:after="30"/>
      </w:pPr>
      <w:r>
        <w:t>Audit all privileged actions and approval decisions.</w:t>
      </w:r>
    </w:p>
    <w:p>
      <w:pPr>
        <w:pStyle w:val="ListBullet"/>
        <w:spacing w:after="30"/>
      </w:pPr>
      <w:r>
        <w:t>Use secure object storage with time-limited signed URLs for document access.</w:t>
      </w:r>
    </w:p>
    <w:p>
      <w:pPr>
        <w:pStyle w:val="ListBullet"/>
        <w:spacing w:after="30"/>
      </w:pPr>
      <w:r>
        <w:t>Data retention and deletion must follow applicable organizational/legal policy.</w:t>
      </w:r>
    </w:p>
    <w:p>
      <w:pPr>
        <w:pStyle w:val="ListBullet"/>
        <w:spacing w:after="30"/>
      </w:pPr>
      <w:r>
        <w:t>Do not place confidential document contents or personal data directly on public blockchain.</w:t>
      </w:r>
    </w:p>
    <w:p>
      <w:pPr>
        <w:pStyle w:val="ListBullet"/>
        <w:spacing w:after="30"/>
      </w:pPr>
      <w:r>
        <w:t>Administrative actions must require elevated permission and be auditable.</w:t>
      </w:r>
    </w:p>
    <w:p>
      <w:pPr>
        <w:pStyle w:val="Heading2"/>
      </w:pPr>
      <w:r>
        <w:t>14.1 OWASP / Secure Engineering Baseline</w:t>
      </w:r>
    </w:p>
    <w:p>
      <w:pPr>
        <w:pStyle w:val="ListBullet"/>
        <w:spacing w:after="30"/>
      </w:pPr>
      <w:r>
        <w:t>Treat OWASP Top 10 risks as a minimum application security baseline.</w:t>
      </w:r>
    </w:p>
    <w:p>
      <w:pPr>
        <w:pStyle w:val="ListBullet"/>
        <w:spacing w:after="30"/>
      </w:pPr>
      <w:r>
        <w:t>Add dependency scanning, secret scanning, SAST and container image scanning to CI/CD.</w:t>
      </w:r>
    </w:p>
    <w:p>
      <w:pPr>
        <w:pStyle w:val="ListBullet"/>
        <w:spacing w:after="30"/>
      </w:pPr>
      <w:r>
        <w:t>Implement structured security logging and alerting for repeated authentication failures, privilege changes and suspicious downloads.</w:t>
      </w:r>
    </w:p>
    <w:p>
      <w:pPr>
        <w:pStyle w:val="Heading1"/>
      </w:pPr>
      <w:r>
        <w:t>15.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835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Performance</w:t>
            </w:r>
          </w:p>
        </w:tc>
        <w:tc>
          <w:tcPr>
            <w:tcW w:type="dxa" w:w="83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Dashboard APIs should target p95 &lt; 2 seconds for normal queries; paginated lists must never load unbounded records.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Scalability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Horizontal scaling for API/worker services; asynchronous queues for AI/OCR, notifications, exports and blockchain transactions.</w:t>
            </w:r>
          </w:p>
        </w:tc>
      </w:tr>
      <w:tr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83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target 99.5% monthly availability, with health checks and graceful degradation.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Reliability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background jobs must be retryable, idempotent and observable.</w:t>
            </w:r>
          </w:p>
        </w:tc>
      </w:tr>
      <w:tr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83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Centralized structured logs, metrics, traces, job status, error dashboards and correlation IDs.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Target WCAG 2.1 AA for core workflows.</w:t>
            </w:r>
          </w:p>
        </w:tc>
      </w:tr>
      <w:tr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Compatibility</w:t>
            </w:r>
          </w:p>
        </w:tc>
        <w:tc>
          <w:tcPr>
            <w:tcW w:type="dxa" w:w="83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Latest two major versions of Chrome/Edge/Firefox; responsive desktop/tablet/mobile web.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Maintainability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Modular services/components, typed API contracts where practical, automated tests and documented architecture.</w:t>
            </w:r>
          </w:p>
        </w:tc>
      </w:tr>
      <w:tr>
        <w:tc>
          <w:tcPr>
            <w:tcW w:type="dxa" w:w="216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Disaster Recovery</w:t>
            </w:r>
          </w:p>
        </w:tc>
        <w:tc>
          <w:tcPr>
            <w:tcW w:type="dxa" w:w="835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Automated backups; documented restore procedure; define RPO/RTO before production.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 Integrity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Transactional state transitions, optimistic locking and immutable audit history.</w:t>
            </w:r>
          </w:p>
        </w:tc>
      </w:tr>
    </w:tbl>
    <w:p>
      <w:pPr>
        <w:spacing w:after="60"/>
      </w:pPr>
    </w:p>
    <w:p>
      <w:pPr>
        <w:pStyle w:val="Heading1"/>
      </w:pPr>
      <w:r>
        <w:t>16. Recommended Enterprise Architecture</w:t>
      </w:r>
    </w:p>
    <w:p>
      <w:r>
        <w:t>Recommended logical architecture (implementation may remain a modular monolith initially, but interfaces must allow later service separation):</w:t>
      </w:r>
    </w:p>
    <w:p>
      <w:pPr>
        <w:pStyle w:val="ListBullet"/>
        <w:spacing w:after="30"/>
      </w:pPr>
      <w:r>
        <w:t>Web Frontend: React + TypeScript + Tailwind CSS, component library, route guards and centralized API client.</w:t>
      </w:r>
    </w:p>
    <w:p>
      <w:pPr>
        <w:pStyle w:val="ListBullet"/>
        <w:spacing w:after="30"/>
      </w:pPr>
      <w:r>
        <w:t>API Backend: Node.js + Express.js, modular domain structure, authentication/RBAC middleware, validation and service layer.</w:t>
      </w:r>
    </w:p>
    <w:p>
      <w:pPr>
        <w:pStyle w:val="ListBullet"/>
        <w:spacing w:after="30"/>
      </w:pPr>
      <w:r>
        <w:t>AI Worker: Python service for OCR/OpenCV/NLP/ML processing, exposed through a queue or internal API.</w:t>
      </w:r>
    </w:p>
    <w:p>
      <w:pPr>
        <w:pStyle w:val="ListBullet"/>
        <w:spacing w:after="30"/>
      </w:pPr>
      <w:r>
        <w:t>Database: MongoDB with indexes on status, entity, certificate number, expiry date, assigned officer and timestamps.</w:t>
      </w:r>
    </w:p>
    <w:p>
      <w:pPr>
        <w:pStyle w:val="ListBullet"/>
        <w:spacing w:after="30"/>
      </w:pPr>
      <w:r>
        <w:t>Object Storage: S3-compatible storage for original/processed documents.</w:t>
      </w:r>
    </w:p>
    <w:p>
      <w:pPr>
        <w:pStyle w:val="ListBullet"/>
        <w:spacing w:after="30"/>
      </w:pPr>
      <w:r>
        <w:t>Queue: Redis/BullMQ, RabbitMQ, or cloud queue for AI, notifications, exports and blockchain jobs.</w:t>
      </w:r>
    </w:p>
    <w:p>
      <w:pPr>
        <w:pStyle w:val="ListBullet"/>
        <w:spacing w:after="30"/>
      </w:pPr>
      <w:r>
        <w:t>Blockchain Adapter: ethers.js for Ethereum-compatible networks or a Hyperledger adapter behind a common interface.</w:t>
      </w:r>
    </w:p>
    <w:p>
      <w:pPr>
        <w:pStyle w:val="ListBullet"/>
        <w:spacing w:after="30"/>
      </w:pPr>
      <w:r>
        <w:t>Notification Service: email/in-app delivery with templates and retry tracking.</w:t>
      </w:r>
    </w:p>
    <w:p>
      <w:pPr>
        <w:pStyle w:val="ListBullet"/>
        <w:spacing w:after="30"/>
      </w:pPr>
      <w:r>
        <w:t>Scheduler: expiry and SLA evaluation jobs.</w:t>
      </w:r>
    </w:p>
    <w:p>
      <w:pPr>
        <w:pStyle w:val="ListBullet"/>
        <w:spacing w:after="30"/>
      </w:pPr>
      <w:r>
        <w:t>Observability: structured logging + metrics + tracing.</w:t>
      </w:r>
    </w:p>
    <w:p>
      <w:pPr>
        <w:pStyle w:val="ListBullet"/>
        <w:spacing w:after="30"/>
      </w:pPr>
      <w:r>
        <w:t>Deployment: Docker containers behind reverse proxy/load balancer; CI/CD with environment separation.</w:t>
      </w:r>
    </w:p>
    <w:p>
      <w:pPr>
        <w:pStyle w:val="Heading2"/>
      </w:pPr>
      <w:r>
        <w:t>16.1 Recommended Repository Structure</w:t>
      </w:r>
    </w:p>
    <w:p>
      <w:r>
        <w:rPr>
          <w:rFonts w:ascii="Consolas" w:hAnsi="Consolas"/>
          <w:sz w:val="16"/>
        </w:rPr>
        <w:t>/</w:t>
        <w:br/>
        <w:t xml:space="preserve">  frontend/</w:t>
        <w:br/>
        <w:t xml:space="preserve">    src/</w:t>
        <w:br/>
        <w:t xml:space="preserve">      app/</w:t>
        <w:br/>
        <w:t xml:space="preserve">      components/</w:t>
        <w:br/>
        <w:t xml:space="preserve">      features/</w:t>
        <w:br/>
        <w:t xml:space="preserve">        dashboard/</w:t>
        <w:br/>
        <w:t xml:space="preserve">        submissions/</w:t>
        <w:br/>
        <w:t xml:space="preserve">        ai-verification/</w:t>
        <w:br/>
        <w:t xml:space="preserve">        officer-review/</w:t>
        <w:br/>
        <w:t xml:space="preserve">        certificates/</w:t>
        <w:br/>
        <w:t xml:space="preserve">        renewals/</w:t>
        <w:br/>
        <w:t xml:space="preserve">        entities/</w:t>
        <w:br/>
        <w:t xml:space="preserve">        reports/</w:t>
        <w:br/>
        <w:t xml:space="preserve">        audit/</w:t>
        <w:br/>
        <w:t xml:space="preserve">        users-roles/</w:t>
        <w:br/>
        <w:t xml:space="preserve">        settings/</w:t>
        <w:br/>
        <w:t xml:space="preserve">      services/</w:t>
        <w:br/>
        <w:t xml:space="preserve">      hooks/</w:t>
        <w:br/>
        <w:t xml:space="preserve">      types/</w:t>
        <w:br/>
        <w:t xml:space="preserve">  backend/</w:t>
        <w:br/>
        <w:t xml:space="preserve">    src/</w:t>
        <w:br/>
        <w:t xml:space="preserve">      modules/</w:t>
        <w:br/>
        <w:t xml:space="preserve">        auth/</w:t>
        <w:br/>
        <w:t xml:space="preserve">        users/</w:t>
        <w:br/>
        <w:t xml:space="preserve">        entities/</w:t>
        <w:br/>
        <w:t xml:space="preserve">        submissions/</w:t>
        <w:br/>
        <w:t xml:space="preserve">        documents/</w:t>
        <w:br/>
        <w:t xml:space="preserve">        ai/</w:t>
        <w:br/>
        <w:t xml:space="preserve">        reviews/</w:t>
        <w:br/>
        <w:t xml:space="preserve">        certificates/</w:t>
        <w:br/>
        <w:t xml:space="preserve">        blockchain/</w:t>
        <w:br/>
        <w:t xml:space="preserve">        renewals/</w:t>
        <w:br/>
        <w:t xml:space="preserve">        notifications/</w:t>
        <w:br/>
        <w:t xml:space="preserve">        reports/</w:t>
        <w:br/>
        <w:t xml:space="preserve">        audit/</w:t>
        <w:br/>
        <w:t xml:space="preserve">      middleware/</w:t>
        <w:br/>
        <w:t xml:space="preserve">      jobs/</w:t>
        <w:br/>
        <w:t xml:space="preserve">      config/</w:t>
        <w:br/>
        <w:t xml:space="preserve">      shared/</w:t>
        <w:br/>
        <w:t xml:space="preserve">  ai-service/</w:t>
        <w:br/>
        <w:t xml:space="preserve">    app/</w:t>
        <w:br/>
        <w:t xml:space="preserve">      ocr/</w:t>
        <w:br/>
        <w:t xml:space="preserve">      extraction/</w:t>
        <w:br/>
        <w:t xml:space="preserve">      validation/</w:t>
        <w:br/>
        <w:t xml:space="preserve">      models/</w:t>
        <w:br/>
        <w:t xml:space="preserve">  contracts/</w:t>
        <w:br/>
        <w:t xml:space="preserve">    blockchain/</w:t>
        <w:br/>
        <w:t xml:space="preserve">  infra/</w:t>
        <w:br/>
        <w:t xml:space="preserve">    docker/</w:t>
        <w:br/>
        <w:t xml:space="preserve">    ci/</w:t>
        <w:br/>
        <w:t xml:space="preserve">    monitoring/</w:t>
        <w:br/>
        <w:t xml:space="preserve">  docs/</w:t>
      </w:r>
    </w:p>
    <w:p>
      <w:pPr>
        <w:pStyle w:val="Heading1"/>
      </w:pPr>
      <w:r>
        <w:t>17. Acceptance Criteria</w:t>
      </w:r>
    </w:p>
    <w:p>
      <w:pPr>
        <w:pStyle w:val="ListBullet"/>
        <w:spacing w:after="30"/>
      </w:pPr>
      <w:r>
        <w:t>A user with the correct role can authenticate and access only authorized modules.</w:t>
      </w:r>
    </w:p>
    <w:p>
      <w:pPr>
        <w:pStyle w:val="ListBullet"/>
        <w:spacing w:after="30"/>
      </w:pPr>
      <w:r>
        <w:t>An applicant can create an entity and submit an NOC with required documents.</w:t>
      </w:r>
    </w:p>
    <w:p>
      <w:pPr>
        <w:pStyle w:val="ListBullet"/>
        <w:spacing w:after="30"/>
      </w:pPr>
      <w:r>
        <w:t>The system validates uploads and starts AI/OCR processing asynchronously.</w:t>
      </w:r>
    </w:p>
    <w:p>
      <w:pPr>
        <w:pStyle w:val="ListBullet"/>
        <w:spacing w:after="30"/>
      </w:pPr>
      <w:r>
        <w:t>AI extracts configured fields and shows confidence/findings to the officer.</w:t>
      </w:r>
    </w:p>
    <w:p>
      <w:pPr>
        <w:pStyle w:val="ListBullet"/>
        <w:spacing w:after="30"/>
      </w:pPr>
      <w:r>
        <w:t>An officer can review original documents and AI findings and approve/reject/request correction.</w:t>
      </w:r>
    </w:p>
    <w:p>
      <w:pPr>
        <w:pStyle w:val="ListBullet"/>
        <w:spacing w:after="30"/>
      </w:pPr>
      <w:r>
        <w:t>Every officer decision is recorded in the audit trail.</w:t>
      </w:r>
    </w:p>
    <w:p>
      <w:pPr>
        <w:pStyle w:val="ListBullet"/>
        <w:spacing w:after="30"/>
      </w:pPr>
      <w:r>
        <w:t>An approved certificate produces a deterministic SHA-256 hash and a blockchain registration record.</w:t>
      </w:r>
    </w:p>
    <w:p>
      <w:pPr>
        <w:pStyle w:val="ListBullet"/>
        <w:spacing w:after="30"/>
      </w:pPr>
      <w:r>
        <w:t>A verifier can recompute the hash and identify whether the document matches the registered blockchain record.</w:t>
      </w:r>
    </w:p>
    <w:p>
      <w:pPr>
        <w:pStyle w:val="ListBullet"/>
        <w:spacing w:after="30"/>
      </w:pPr>
      <w:r>
        <w:t>Expiry status changes automatically and alerts are generated according to configured thresholds.</w:t>
      </w:r>
    </w:p>
    <w:p>
      <w:pPr>
        <w:pStyle w:val="ListBullet"/>
        <w:spacing w:after="30"/>
      </w:pPr>
      <w:r>
        <w:t>Renewal creates a new version while retaining the prior certificate and approval history.</w:t>
      </w:r>
    </w:p>
    <w:p>
      <w:pPr>
        <w:pStyle w:val="ListBullet"/>
        <w:spacing w:after="30"/>
      </w:pPr>
      <w:r>
        <w:t>Dashboard KPIs and charts reflect live database values rather than hard-coded mock data.</w:t>
      </w:r>
    </w:p>
    <w:p>
      <w:pPr>
        <w:pStyle w:val="ListBullet"/>
        <w:spacing w:after="30"/>
      </w:pPr>
      <w:r>
        <w:t>Search, filtering, pagination and exports operate against backend data.</w:t>
      </w:r>
    </w:p>
    <w:p>
      <w:pPr>
        <w:pStyle w:val="ListBullet"/>
        <w:spacing w:after="30"/>
      </w:pPr>
      <w:r>
        <w:t>Unauthorized users cannot invoke privileged APIs even if they manipulate frontend requests.</w:t>
      </w:r>
    </w:p>
    <w:p>
      <w:pPr>
        <w:pStyle w:val="ListBullet"/>
        <w:spacing w:after="30"/>
      </w:pPr>
      <w:r>
        <w:t>Background jobs retry transient failures and expose failed jobs to administrators.</w:t>
      </w:r>
    </w:p>
    <w:p>
      <w:pPr>
        <w:pStyle w:val="ListBullet"/>
        <w:spacing w:after="30"/>
      </w:pPr>
      <w:r>
        <w:t>The system has automated tests covering authentication, submission lifecycle, approval, blockchain anchoring, expiry and RBAC.</w:t>
      </w:r>
    </w:p>
    <w:p>
      <w:pPr>
        <w:pStyle w:val="Heading1"/>
      </w:pPr>
      <w:r>
        <w:t>18. Minimum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768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74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Valid NOC upload</w:t>
            </w:r>
          </w:p>
        </w:tc>
        <w:tc>
          <w:tcPr>
            <w:tcW w:type="dxa" w:w="67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Submission accepted; AI job created; status moves to AI Processing.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Corrupt/unsupported file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Upload rejected with clear error; no AI job created.</w:t>
            </w:r>
          </w:p>
        </w:tc>
      </w:tr>
      <w:tr>
        <w:tc>
          <w:tcPr>
            <w:tcW w:type="dxa" w:w="374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Metadata vs OCR mismatch</w:t>
            </w:r>
          </w:p>
        </w:tc>
        <w:tc>
          <w:tcPr>
            <w:tcW w:type="dxa" w:w="67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Finding displayed; officer must resolve or request correction.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Low OCR confidence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Field highlighted; officer can correct/verify manually with audit reason.</w:t>
            </w:r>
          </w:p>
        </w:tc>
      </w:tr>
      <w:tr>
        <w:tc>
          <w:tcPr>
            <w:tcW w:type="dxa" w:w="374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Officer approves</w:t>
            </w:r>
          </w:p>
        </w:tc>
        <w:tc>
          <w:tcPr>
            <w:tcW w:type="dxa" w:w="67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Approval saved transactionally; blockchain job queued.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Officer rejects without reason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Action blocked.</w:t>
            </w:r>
          </w:p>
        </w:tc>
      </w:tr>
      <w:tr>
        <w:tc>
          <w:tcPr>
            <w:tcW w:type="dxa" w:w="374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Duplicate approval request</w:t>
            </w:r>
          </w:p>
        </w:tc>
        <w:tc>
          <w:tcPr>
            <w:tcW w:type="dxa" w:w="67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Idempotency/locking prevents double decision.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timeout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Submission remains in blockchain pending/failed state; retry scheduled; admin alerted after threshold.</w:t>
            </w:r>
          </w:p>
        </w:tc>
      </w:tr>
      <w:tr>
        <w:tc>
          <w:tcPr>
            <w:tcW w:type="dxa" w:w="374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Certificate nearing expiry</w:t>
            </w:r>
          </w:p>
        </w:tc>
        <w:tc>
          <w:tcPr>
            <w:tcW w:type="dxa" w:w="67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Correct alert severity generated and displayed.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Renewal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 submission/version linked to old certificate; old history preserved.</w:t>
            </w:r>
          </w:p>
        </w:tc>
      </w:tr>
      <w:tr>
        <w:tc>
          <w:tcPr>
            <w:tcW w:type="dxa" w:w="374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Unauthorized API request</w:t>
            </w:r>
          </w:p>
        </w:tc>
        <w:tc>
          <w:tcPr>
            <w:tcW w:type="dxa" w:w="6768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HTTP 401/403 according to authentication/authorization state.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 tampering attempt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Application users cannot edit/delete historical audit events.</w:t>
            </w:r>
          </w:p>
        </w:tc>
      </w:tr>
    </w:tbl>
    <w:p>
      <w:pPr>
        <w:spacing w:after="60"/>
      </w:pPr>
    </w:p>
    <w:p>
      <w:pPr>
        <w:pStyle w:val="Heading1"/>
      </w:pPr>
      <w:r>
        <w:t>19. AI Coding Agent Implementation Contract</w:t>
      </w:r>
    </w:p>
    <w:p>
      <w:r>
        <w:t>This section is intentionally written as a build contract for an AI development agent. The agent should implement the system incrementally and must not replace functional behavior with static mock values once backend integration is available.</w:t>
      </w:r>
    </w:p>
    <w:p>
      <w:pPr>
        <w:pStyle w:val="Heading2"/>
      </w:pPr>
      <w:r>
        <w:t>19.1 Build Rules</w:t>
      </w:r>
    </w:p>
    <w:p>
      <w:pPr>
        <w:pStyle w:val="ListBullet"/>
        <w:spacing w:after="30"/>
      </w:pPr>
      <w:r>
        <w:t>Use the supplied UI screenshot as the visual baseline. Preserve the major navigation, dashboard cards, workflow visualization, tables, alerts and quick actions.</w:t>
      </w:r>
    </w:p>
    <w:p>
      <w:pPr>
        <w:pStyle w:val="ListBullet"/>
        <w:spacing w:after="30"/>
      </w:pPr>
      <w:r>
        <w:t>Build the backend and database before wiring dashboard metrics to mock data.</w:t>
      </w:r>
    </w:p>
    <w:p>
      <w:pPr>
        <w:pStyle w:val="ListBullet"/>
        <w:spacing w:after="30"/>
      </w:pPr>
      <w:r>
        <w:t>Use seed data only for development/demo environments; production screens must use API responses.</w:t>
      </w:r>
    </w:p>
    <w:p>
      <w:pPr>
        <w:pStyle w:val="ListBullet"/>
        <w:spacing w:after="30"/>
      </w:pPr>
      <w:r>
        <w:t>Create typed request/response contracts and centralize API error handling.</w:t>
      </w:r>
    </w:p>
    <w:p>
      <w:pPr>
        <w:pStyle w:val="ListBullet"/>
        <w:spacing w:after="30"/>
      </w:pPr>
      <w:r>
        <w:t>Implement RBAC at the API layer first; frontend hiding is only a UX layer.</w:t>
      </w:r>
    </w:p>
    <w:p>
      <w:pPr>
        <w:pStyle w:val="ListBullet"/>
        <w:spacing w:after="30"/>
      </w:pPr>
      <w:r>
        <w:t>Use asynchronous jobs for AI/OCR, blockchain, notification and report-generation tasks.</w:t>
      </w:r>
    </w:p>
    <w:p>
      <w:pPr>
        <w:pStyle w:val="ListBullet"/>
        <w:spacing w:after="30"/>
      </w:pPr>
      <w:r>
        <w:t>Every business state transition must be validated server-side and audited.</w:t>
      </w:r>
    </w:p>
    <w:p>
      <w:pPr>
        <w:pStyle w:val="ListBullet"/>
        <w:spacing w:after="30"/>
      </w:pPr>
      <w:r>
        <w:t>Every long-running job must expose status and retry state.</w:t>
      </w:r>
    </w:p>
    <w:p>
      <w:pPr>
        <w:pStyle w:val="ListBullet"/>
        <w:spacing w:after="30"/>
      </w:pPr>
      <w:r>
        <w:t>Use environment variables for database, JWT, storage, AI and blockchain credentials.</w:t>
      </w:r>
    </w:p>
    <w:p>
      <w:pPr>
        <w:pStyle w:val="ListBullet"/>
        <w:spacing w:after="30"/>
      </w:pPr>
      <w:r>
        <w:t>Provide migrations/seed scripts or equivalent database initialization scripts.</w:t>
      </w:r>
    </w:p>
    <w:p>
      <w:pPr>
        <w:pStyle w:val="ListBullet"/>
        <w:spacing w:after="30"/>
      </w:pPr>
      <w:r>
        <w:t>Provide unit tests, API integration tests and end-to-end tests for critical workflows.</w:t>
      </w:r>
    </w:p>
    <w:p>
      <w:pPr>
        <w:pStyle w:val="ListBullet"/>
        <w:spacing w:after="30"/>
      </w:pPr>
      <w:r>
        <w:t>Document setup, environment variables, local development, test execution and deployment.</w:t>
      </w:r>
    </w:p>
    <w:p>
      <w:pPr>
        <w:pStyle w:val="Heading2"/>
      </w:pPr>
      <w:r>
        <w:t>19.2 Required Development Order</w:t>
      </w:r>
    </w:p>
    <w:p>
      <w:pPr>
        <w:pStyle w:val="ListNumber"/>
        <w:spacing w:after="30"/>
      </w:pPr>
      <w:r>
        <w:t>1. Project scaffold, environment configuration and CI checks.</w:t>
      </w:r>
    </w:p>
    <w:p>
      <w:pPr>
        <w:pStyle w:val="ListNumber"/>
        <w:spacing w:after="30"/>
      </w:pPr>
      <w:r>
        <w:t>2. Database models, indexes and seed data.</w:t>
      </w:r>
    </w:p>
    <w:p>
      <w:pPr>
        <w:pStyle w:val="ListNumber"/>
        <w:spacing w:after="30"/>
      </w:pPr>
      <w:r>
        <w:t>3. Authentication, RBAC and audit framework.</w:t>
      </w:r>
    </w:p>
    <w:p>
      <w:pPr>
        <w:pStyle w:val="ListNumber"/>
        <w:spacing w:after="30"/>
      </w:pPr>
      <w:r>
        <w:t>4. Entity and NOC type management.</w:t>
      </w:r>
    </w:p>
    <w:p>
      <w:pPr>
        <w:pStyle w:val="ListNumber"/>
        <w:spacing w:after="30"/>
      </w:pPr>
      <w:r>
        <w:t>5. Submission and secure document upload.</w:t>
      </w:r>
    </w:p>
    <w:p>
      <w:pPr>
        <w:pStyle w:val="ListNumber"/>
        <w:spacing w:after="30"/>
      </w:pPr>
      <w:r>
        <w:t>6. AI/OCR worker and verification result UI.</w:t>
      </w:r>
    </w:p>
    <w:p>
      <w:pPr>
        <w:pStyle w:val="ListNumber"/>
        <w:spacing w:after="30"/>
      </w:pPr>
      <w:r>
        <w:t>7. Officer queue, assignment and decision workflow.</w:t>
      </w:r>
    </w:p>
    <w:p>
      <w:pPr>
        <w:pStyle w:val="ListNumber"/>
        <w:spacing w:after="30"/>
      </w:pPr>
      <w:r>
        <w:t>8. Certificate creation and blockchain adapter.</w:t>
      </w:r>
    </w:p>
    <w:p>
      <w:pPr>
        <w:pStyle w:val="ListNumber"/>
        <w:spacing w:after="30"/>
      </w:pPr>
      <w:r>
        <w:t>9. Compliance scheduler, expiry alerts and renewal.</w:t>
      </w:r>
    </w:p>
    <w:p>
      <w:pPr>
        <w:pStyle w:val="ListNumber"/>
        <w:spacing w:after="30"/>
      </w:pPr>
      <w:r>
        <w:t>10. Dashboard, reports, analytics and exports.</w:t>
      </w:r>
    </w:p>
    <w:p>
      <w:pPr>
        <w:pStyle w:val="ListNumber"/>
        <w:spacing w:after="30"/>
      </w:pPr>
      <w:r>
        <w:t>11. Notifications and operational monitoring.</w:t>
      </w:r>
    </w:p>
    <w:p>
      <w:pPr>
        <w:pStyle w:val="ListNumber"/>
        <w:spacing w:after="30"/>
      </w:pPr>
      <w:r>
        <w:t>12. Security hardening, tests, performance testing and deployment.</w:t>
      </w:r>
    </w:p>
    <w:p>
      <w:pPr>
        <w:pStyle w:val="Heading2"/>
      </w:pPr>
      <w:r>
        <w:t>19.3 Definition of Done</w:t>
      </w:r>
    </w:p>
    <w:p>
      <w:pPr>
        <w:pStyle w:val="ListBullet"/>
        <w:spacing w:after="30"/>
      </w:pPr>
      <w:r>
        <w:t>No core workflow depends on hard-coded UI state.</w:t>
      </w:r>
    </w:p>
    <w:p>
      <w:pPr>
        <w:pStyle w:val="ListBullet"/>
        <w:spacing w:after="30"/>
      </w:pPr>
      <w:r>
        <w:t>All major actions have API endpoints, server validation and audit events.</w:t>
      </w:r>
    </w:p>
    <w:p>
      <w:pPr>
        <w:pStyle w:val="ListBullet"/>
        <w:spacing w:after="30"/>
      </w:pPr>
      <w:r>
        <w:t>Critical workflow tests pass.</w:t>
      </w:r>
    </w:p>
    <w:p>
      <w:pPr>
        <w:pStyle w:val="ListBullet"/>
        <w:spacing w:after="30"/>
      </w:pPr>
      <w:r>
        <w:t>Role permissions are verified through backend tests.</w:t>
      </w:r>
    </w:p>
    <w:p>
      <w:pPr>
        <w:pStyle w:val="ListBullet"/>
        <w:spacing w:after="30"/>
      </w:pPr>
      <w:r>
        <w:t>Document hashes are reproducible and blockchain verification works against the configured network/test network.</w:t>
      </w:r>
    </w:p>
    <w:p>
      <w:pPr>
        <w:pStyle w:val="ListBullet"/>
        <w:spacing w:after="30"/>
      </w:pPr>
      <w:r>
        <w:t>Expiry/renewal jobs can be executed deterministically in a test environment.</w:t>
      </w:r>
    </w:p>
    <w:p>
      <w:pPr>
        <w:pStyle w:val="ListBullet"/>
        <w:spacing w:after="30"/>
      </w:pPr>
      <w:r>
        <w:t>Application can be deployed from a clean environment using documented steps.</w:t>
      </w:r>
    </w:p>
    <w:p>
      <w:pPr>
        <w:pStyle w:val="ListBullet"/>
        <w:spacing w:after="30"/>
      </w:pPr>
      <w:r>
        <w:t>Error states, loading states, empty states and retry states are implemented across the UI.</w:t>
      </w:r>
    </w:p>
    <w:p>
      <w:pPr>
        <w:pStyle w:val="Heading1"/>
      </w:pPr>
      <w:r>
        <w:t>20. Assumptions, Open Decisions &amp;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032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Current Assumption</w:t>
            </w:r>
          </w:p>
        </w:tc>
        <w:tc>
          <w:tcPr>
            <w:tcW w:type="dxa" w:w="432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Decision Needed Before Production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Blockchain network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Ethereum-compatible/private network or Hyperledger adapter.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Select production network and governance model.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provider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Python OCR + ML/NLP; optional private LLM.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Choose models, hosting, data-processing policy and accuracy thresholds.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MongoDB based on source project brief.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Confirm managed/self-hosted deployment, backup and retention.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 storage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Secure object storage recommended.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 provider and retention policy.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Notification channels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In-app + email minimum.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Confirm SMS/WhatsApp requirements if needed.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Certificate numbering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Issuing-authority-aware unique number.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 numbering/validation rules for each NOC type.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Expiry thresholds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30/15/7/1 days proposed.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Confirm official alert windows.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SLA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fixed in source brief.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Define review SLA by NOC type/priority and escalation hierarchy.</w:t>
            </w:r>
          </w:p>
        </w:tc>
      </w:tr>
      <w:tr>
        <w:tc>
          <w:tcPr>
            <w:tcW w:type="dxa" w:w="2304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Legal/compliance</w:t>
            </w:r>
          </w:p>
        </w:tc>
        <w:tc>
          <w:tcPr>
            <w:tcW w:type="dxa" w:w="4032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Organization/government policy dependent.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Confirm applicable data retention, privacy and e-signature requirements.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 verification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Potential future capability.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Decide whether a public certificate verification portal is required.</w:t>
            </w:r>
          </w:p>
        </w:tc>
      </w:tr>
    </w:tbl>
    <w:p>
      <w:pPr>
        <w:spacing w:after="60"/>
      </w:pPr>
    </w:p>
    <w:p>
      <w:pPr>
        <w:pStyle w:val="Heading1"/>
      </w:pPr>
      <w:r>
        <w:t>21. Source Traceability</w:t>
      </w:r>
    </w:p>
    <w:p>
      <w:r>
        <w:t>The following requirements are directly grounded in the uploaded project brief: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336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Source Statement</w:t>
            </w:r>
          </w:p>
        </w:tc>
        <w:tc>
          <w:tcPr>
            <w:tcW w:type="dxa" w:w="4320"/>
            <w:vAlign w:val="center"/>
            <w:shd w:fill="123B7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BRD Sections</w:t>
            </w:r>
          </w:p>
        </w:tc>
      </w:tr>
      <w:tr>
        <w:tc>
          <w:tcPr>
            <w:tcW w:type="dxa" w:w="6336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AI/OCR verifies uploaded NOCs, extracts certificate number, authority, entity name, issue/expiry dates.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6.4, 11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Officer assignment and approval/rejection/correction workflow.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3, 4, 6.5</w:t>
            </w:r>
          </w:p>
        </w:tc>
      </w:tr>
      <w:tr>
        <w:tc>
          <w:tcPr>
            <w:tcW w:type="dxa" w:w="6336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SHA-256 hash and blockchain registration after approval.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6.6, 12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Hash comparison for future tamper detection.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6.6, 12</w:t>
            </w:r>
          </w:p>
        </w:tc>
      </w:tr>
      <w:tr>
        <w:tc>
          <w:tcPr>
            <w:tcW w:type="dxa" w:w="6336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Expiry monitoring and automated notifications.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6.7, 13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Renewal creates a new verified version while preserving history.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5, 6.7</w:t>
            </w:r>
          </w:p>
        </w:tc>
      </w:tr>
      <w:tr>
        <w:tc>
          <w:tcPr>
            <w:tcW w:type="dxa" w:w="6336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Role-based dashboards and transparency.</w:t>
            </w:r>
          </w:p>
        </w:tc>
        <w:tc>
          <w:tcPr>
            <w:tcW w:type="dxa" w:w="4320"/>
            <w:vAlign w:val="center"/>
            <w:shd w:fill="F4F7FB"/>
          </w:tcPr>
          <w:p>
            <w:r/>
            <w:r>
              <w:rPr>
                <w:rFonts w:ascii="Aptos" w:hAnsi="Aptos"/>
                <w:b w:val="0"/>
                <w:sz w:val="16"/>
              </w:rPr>
              <w:t>3, 7, 8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Technology stack: React, Node/Express, Python/Tesseract/OpenCV, MongoDB, Ethereum/Hyperledger, JWT/RBAC, Docker/cloud.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</w:tr>
    </w:tbl>
    <w:p>
      <w:pPr>
        <w:spacing w:after="60"/>
      </w:pPr>
    </w:p>
    <w:p>
      <w:pPr>
        <w:pStyle w:val="Heading1"/>
      </w:pPr>
      <w:r>
        <w:t>22. Final Product Definition</w:t>
      </w:r>
    </w:p>
    <w:p>
      <w:r>
        <w:t>NOC VERIFY is complete when an authorized user can take a certificate from submission through AI-assisted verification, human approval, blockchain anchoring, certificate verification, expiry monitoring and renewal without losing historical traceability. The supplied dashboard is the operational command center for this lifecycle: it must represent live system state, not merely visualize sample data.</w:t>
      </w:r>
    </w:p>
    <w:p>
      <w:r>
        <w:t>The source brief describes the same end-to-end outcome as verified NOCs, tamper-evident records, approval history, compliance status and renewal alerts. fileciteturn0file0L48-L55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NOC VERIFY — Enterprise BRD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7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7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