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EE5" w:rsidRDefault="00821B51" w:rsidP="003E2417">
      <w:pPr>
        <w:pStyle w:val="Title"/>
        <w:jc w:val="center"/>
      </w:pPr>
      <w:r>
        <w:t>The Irrigator</w:t>
      </w:r>
    </w:p>
    <w:p w:rsidR="00821B51" w:rsidRDefault="00821B51" w:rsidP="00E52A3E">
      <w:pPr>
        <w:pStyle w:val="NoSpacing"/>
      </w:pPr>
      <w:r>
        <w:t>Proof of Concept</w:t>
      </w:r>
    </w:p>
    <w:p w:rsidR="009F2244" w:rsidRDefault="009F2244" w:rsidP="003E2417">
      <w:pPr>
        <w:jc w:val="both"/>
      </w:pPr>
    </w:p>
    <w:p w:rsidR="009F2244" w:rsidRPr="009F2244" w:rsidRDefault="009F2244" w:rsidP="003E2417">
      <w:pPr>
        <w:jc w:val="both"/>
      </w:pPr>
    </w:p>
    <w:p w:rsidR="00821B51" w:rsidRDefault="00821B51" w:rsidP="003E2417">
      <w:pPr>
        <w:jc w:val="both"/>
      </w:pPr>
    </w:p>
    <w:p w:rsidR="009F2244" w:rsidRDefault="009F2244" w:rsidP="003E2417">
      <w:pPr>
        <w:jc w:val="both"/>
      </w:pPr>
      <w:r>
        <w:rPr>
          <w:noProof/>
        </w:rPr>
        <w:drawing>
          <wp:inline distT="0" distB="0" distL="0" distR="0">
            <wp:extent cx="5715000" cy="3810000"/>
            <wp:effectExtent l="19050" t="0" r="0" b="0"/>
            <wp:docPr id="1" name="Picture 1" descr="http://www.spitfire.net.nz/abode/588/images_588/588_IMAG0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itfire.net.nz/abode/588/images_588/588_IMAG0463.jpg"/>
                    <pic:cNvPicPr>
                      <a:picLocks noChangeAspect="1" noChangeArrowheads="1"/>
                    </pic:cNvPicPr>
                  </pic:nvPicPr>
                  <pic:blipFill>
                    <a:blip r:embed="rId8"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9F2244" w:rsidRDefault="009F2244" w:rsidP="003E2417">
      <w:pPr>
        <w:jc w:val="both"/>
      </w:pPr>
    </w:p>
    <w:p w:rsidR="009F2244" w:rsidRDefault="009F2244" w:rsidP="003E2417">
      <w:pPr>
        <w:jc w:val="right"/>
      </w:pPr>
      <w:r>
        <w:t>--Author’s Name</w:t>
      </w:r>
    </w:p>
    <w:p w:rsidR="00191D5A" w:rsidRDefault="009F2244" w:rsidP="006C74BB">
      <w:pPr>
        <w:pBdr>
          <w:bottom w:val="single" w:sz="6" w:space="31" w:color="auto"/>
        </w:pBdr>
        <w:jc w:val="right"/>
      </w:pPr>
      <w:r>
        <w:t>-----------------------</w:t>
      </w:r>
    </w:p>
    <w:p w:rsidR="00191D5A" w:rsidRDefault="00191D5A">
      <w:r>
        <w:br w:type="page"/>
      </w:r>
    </w:p>
    <w:sdt>
      <w:sdtPr>
        <w:id w:val="39287945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91D5A" w:rsidRDefault="00191D5A">
          <w:pPr>
            <w:pStyle w:val="TOCHeading"/>
          </w:pPr>
          <w:r>
            <w:t>Contents</w:t>
          </w:r>
        </w:p>
        <w:p w:rsidR="00AA5C84" w:rsidRDefault="00191D5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2589553" w:history="1">
            <w:r w:rsidR="00AA5C84" w:rsidRPr="002910FE">
              <w:rPr>
                <w:rStyle w:val="Hyperlink"/>
                <w:noProof/>
              </w:rPr>
              <w:t>1.</w:t>
            </w:r>
            <w:r w:rsidR="00AA5C84">
              <w:rPr>
                <w:rFonts w:eastAsiaTheme="minorEastAsia"/>
                <w:noProof/>
              </w:rPr>
              <w:tab/>
            </w:r>
            <w:r w:rsidR="00AA5C84" w:rsidRPr="002910FE">
              <w:rPr>
                <w:rStyle w:val="Hyperlink"/>
                <w:noProof/>
              </w:rPr>
              <w:t>Motivation:</w:t>
            </w:r>
            <w:r w:rsidR="00AA5C84">
              <w:rPr>
                <w:noProof/>
                <w:webHidden/>
              </w:rPr>
              <w:tab/>
            </w:r>
            <w:r w:rsidR="00AA5C84">
              <w:rPr>
                <w:noProof/>
                <w:webHidden/>
              </w:rPr>
              <w:fldChar w:fldCharType="begin"/>
            </w:r>
            <w:r w:rsidR="00AA5C84">
              <w:rPr>
                <w:noProof/>
                <w:webHidden/>
              </w:rPr>
              <w:instrText xml:space="preserve"> PAGEREF _Toc432589553 \h </w:instrText>
            </w:r>
            <w:r w:rsidR="00AA5C84">
              <w:rPr>
                <w:noProof/>
                <w:webHidden/>
              </w:rPr>
            </w:r>
            <w:r w:rsidR="00AA5C84">
              <w:rPr>
                <w:noProof/>
                <w:webHidden/>
              </w:rPr>
              <w:fldChar w:fldCharType="separate"/>
            </w:r>
            <w:r w:rsidR="00AA5C84">
              <w:rPr>
                <w:noProof/>
                <w:webHidden/>
              </w:rPr>
              <w:t>3</w:t>
            </w:r>
            <w:r w:rsidR="00AA5C84">
              <w:rPr>
                <w:noProof/>
                <w:webHidden/>
              </w:rPr>
              <w:fldChar w:fldCharType="end"/>
            </w:r>
          </w:hyperlink>
        </w:p>
        <w:p w:rsidR="00AA5C84" w:rsidRDefault="00AA5C84">
          <w:pPr>
            <w:pStyle w:val="TOC2"/>
            <w:tabs>
              <w:tab w:val="left" w:pos="880"/>
              <w:tab w:val="right" w:leader="dot" w:pos="9350"/>
            </w:tabs>
            <w:rPr>
              <w:rFonts w:eastAsiaTheme="minorEastAsia"/>
              <w:noProof/>
            </w:rPr>
          </w:pPr>
          <w:hyperlink w:anchor="_Toc432589554" w:history="1">
            <w:r w:rsidRPr="002910FE">
              <w:rPr>
                <w:rStyle w:val="Hyperlink"/>
                <w:noProof/>
              </w:rPr>
              <w:t>1.1.</w:t>
            </w:r>
            <w:r>
              <w:rPr>
                <w:rFonts w:eastAsiaTheme="minorEastAsia"/>
                <w:noProof/>
              </w:rPr>
              <w:tab/>
            </w:r>
            <w:r w:rsidRPr="002910FE">
              <w:rPr>
                <w:rStyle w:val="Hyperlink"/>
                <w:noProof/>
              </w:rPr>
              <w:t>Study:</w:t>
            </w:r>
            <w:r>
              <w:rPr>
                <w:noProof/>
                <w:webHidden/>
              </w:rPr>
              <w:tab/>
            </w:r>
            <w:r>
              <w:rPr>
                <w:noProof/>
                <w:webHidden/>
              </w:rPr>
              <w:fldChar w:fldCharType="begin"/>
            </w:r>
            <w:r>
              <w:rPr>
                <w:noProof/>
                <w:webHidden/>
              </w:rPr>
              <w:instrText xml:space="preserve"> PAGEREF _Toc432589554 \h </w:instrText>
            </w:r>
            <w:r>
              <w:rPr>
                <w:noProof/>
                <w:webHidden/>
              </w:rPr>
            </w:r>
            <w:r>
              <w:rPr>
                <w:noProof/>
                <w:webHidden/>
              </w:rPr>
              <w:fldChar w:fldCharType="separate"/>
            </w:r>
            <w:r>
              <w:rPr>
                <w:noProof/>
                <w:webHidden/>
              </w:rPr>
              <w:t>3</w:t>
            </w:r>
            <w:r>
              <w:rPr>
                <w:noProof/>
                <w:webHidden/>
              </w:rPr>
              <w:fldChar w:fldCharType="end"/>
            </w:r>
          </w:hyperlink>
        </w:p>
        <w:p w:rsidR="00AA5C84" w:rsidRDefault="00AA5C84">
          <w:pPr>
            <w:pStyle w:val="TOC1"/>
            <w:tabs>
              <w:tab w:val="left" w:pos="440"/>
              <w:tab w:val="right" w:leader="dot" w:pos="9350"/>
            </w:tabs>
            <w:rPr>
              <w:rFonts w:eastAsiaTheme="minorEastAsia"/>
              <w:noProof/>
            </w:rPr>
          </w:pPr>
          <w:hyperlink w:anchor="_Toc432589555" w:history="1">
            <w:r w:rsidRPr="002910FE">
              <w:rPr>
                <w:rStyle w:val="Hyperlink"/>
                <w:noProof/>
              </w:rPr>
              <w:t>2.</w:t>
            </w:r>
            <w:r>
              <w:rPr>
                <w:rFonts w:eastAsiaTheme="minorEastAsia"/>
                <w:noProof/>
              </w:rPr>
              <w:tab/>
            </w:r>
            <w:r w:rsidRPr="002910FE">
              <w:rPr>
                <w:rStyle w:val="Hyperlink"/>
                <w:noProof/>
              </w:rPr>
              <w:t>Objective:</w:t>
            </w:r>
            <w:r>
              <w:rPr>
                <w:noProof/>
                <w:webHidden/>
              </w:rPr>
              <w:tab/>
            </w:r>
            <w:r>
              <w:rPr>
                <w:noProof/>
                <w:webHidden/>
              </w:rPr>
              <w:fldChar w:fldCharType="begin"/>
            </w:r>
            <w:r>
              <w:rPr>
                <w:noProof/>
                <w:webHidden/>
              </w:rPr>
              <w:instrText xml:space="preserve"> PAGEREF _Toc432589555 \h </w:instrText>
            </w:r>
            <w:r>
              <w:rPr>
                <w:noProof/>
                <w:webHidden/>
              </w:rPr>
            </w:r>
            <w:r>
              <w:rPr>
                <w:noProof/>
                <w:webHidden/>
              </w:rPr>
              <w:fldChar w:fldCharType="separate"/>
            </w:r>
            <w:r>
              <w:rPr>
                <w:noProof/>
                <w:webHidden/>
              </w:rPr>
              <w:t>4</w:t>
            </w:r>
            <w:r>
              <w:rPr>
                <w:noProof/>
                <w:webHidden/>
              </w:rPr>
              <w:fldChar w:fldCharType="end"/>
            </w:r>
          </w:hyperlink>
        </w:p>
        <w:p w:rsidR="00AA5C84" w:rsidRDefault="00AA5C84">
          <w:pPr>
            <w:pStyle w:val="TOC1"/>
            <w:tabs>
              <w:tab w:val="left" w:pos="440"/>
              <w:tab w:val="right" w:leader="dot" w:pos="9350"/>
            </w:tabs>
            <w:rPr>
              <w:rFonts w:eastAsiaTheme="minorEastAsia"/>
              <w:noProof/>
            </w:rPr>
          </w:pPr>
          <w:hyperlink w:anchor="_Toc432589556" w:history="1">
            <w:r w:rsidRPr="002910FE">
              <w:rPr>
                <w:rStyle w:val="Hyperlink"/>
                <w:noProof/>
              </w:rPr>
              <w:t>3.</w:t>
            </w:r>
            <w:r>
              <w:rPr>
                <w:rFonts w:eastAsiaTheme="minorEastAsia"/>
                <w:noProof/>
              </w:rPr>
              <w:tab/>
            </w:r>
            <w:r w:rsidRPr="002910FE">
              <w:rPr>
                <w:rStyle w:val="Hyperlink"/>
                <w:noProof/>
              </w:rPr>
              <w:t>Components used:</w:t>
            </w:r>
            <w:r>
              <w:rPr>
                <w:noProof/>
                <w:webHidden/>
              </w:rPr>
              <w:tab/>
            </w:r>
            <w:r>
              <w:rPr>
                <w:noProof/>
                <w:webHidden/>
              </w:rPr>
              <w:fldChar w:fldCharType="begin"/>
            </w:r>
            <w:r>
              <w:rPr>
                <w:noProof/>
                <w:webHidden/>
              </w:rPr>
              <w:instrText xml:space="preserve"> PAGEREF _Toc432589556 \h </w:instrText>
            </w:r>
            <w:r>
              <w:rPr>
                <w:noProof/>
                <w:webHidden/>
              </w:rPr>
            </w:r>
            <w:r>
              <w:rPr>
                <w:noProof/>
                <w:webHidden/>
              </w:rPr>
              <w:fldChar w:fldCharType="separate"/>
            </w:r>
            <w:r>
              <w:rPr>
                <w:noProof/>
                <w:webHidden/>
              </w:rPr>
              <w:t>4</w:t>
            </w:r>
            <w:r>
              <w:rPr>
                <w:noProof/>
                <w:webHidden/>
              </w:rPr>
              <w:fldChar w:fldCharType="end"/>
            </w:r>
          </w:hyperlink>
        </w:p>
        <w:p w:rsidR="00AA5C84" w:rsidRDefault="00AA5C84">
          <w:pPr>
            <w:pStyle w:val="TOC1"/>
            <w:tabs>
              <w:tab w:val="left" w:pos="440"/>
              <w:tab w:val="right" w:leader="dot" w:pos="9350"/>
            </w:tabs>
            <w:rPr>
              <w:rFonts w:eastAsiaTheme="minorEastAsia"/>
              <w:noProof/>
            </w:rPr>
          </w:pPr>
          <w:hyperlink w:anchor="_Toc432589557" w:history="1">
            <w:r w:rsidRPr="002910FE">
              <w:rPr>
                <w:rStyle w:val="Hyperlink"/>
                <w:noProof/>
              </w:rPr>
              <w:t>4.</w:t>
            </w:r>
            <w:r>
              <w:rPr>
                <w:rFonts w:eastAsiaTheme="minorEastAsia"/>
                <w:noProof/>
              </w:rPr>
              <w:tab/>
            </w:r>
            <w:r w:rsidRPr="002910FE">
              <w:rPr>
                <w:rStyle w:val="Hyperlink"/>
                <w:noProof/>
              </w:rPr>
              <w:t>Building Steps:</w:t>
            </w:r>
            <w:r>
              <w:rPr>
                <w:noProof/>
                <w:webHidden/>
              </w:rPr>
              <w:tab/>
            </w:r>
            <w:r>
              <w:rPr>
                <w:noProof/>
                <w:webHidden/>
              </w:rPr>
              <w:fldChar w:fldCharType="begin"/>
            </w:r>
            <w:r>
              <w:rPr>
                <w:noProof/>
                <w:webHidden/>
              </w:rPr>
              <w:instrText xml:space="preserve"> PAGEREF _Toc432589557 \h </w:instrText>
            </w:r>
            <w:r>
              <w:rPr>
                <w:noProof/>
                <w:webHidden/>
              </w:rPr>
            </w:r>
            <w:r>
              <w:rPr>
                <w:noProof/>
                <w:webHidden/>
              </w:rPr>
              <w:fldChar w:fldCharType="separate"/>
            </w:r>
            <w:r>
              <w:rPr>
                <w:noProof/>
                <w:webHidden/>
              </w:rPr>
              <w:t>5</w:t>
            </w:r>
            <w:r>
              <w:rPr>
                <w:noProof/>
                <w:webHidden/>
              </w:rPr>
              <w:fldChar w:fldCharType="end"/>
            </w:r>
          </w:hyperlink>
        </w:p>
        <w:p w:rsidR="00AA5C84" w:rsidRDefault="00AA5C84">
          <w:pPr>
            <w:pStyle w:val="TOC1"/>
            <w:tabs>
              <w:tab w:val="left" w:pos="440"/>
              <w:tab w:val="right" w:leader="dot" w:pos="9350"/>
            </w:tabs>
            <w:rPr>
              <w:rFonts w:eastAsiaTheme="minorEastAsia"/>
              <w:noProof/>
            </w:rPr>
          </w:pPr>
          <w:hyperlink w:anchor="_Toc432589558" w:history="1">
            <w:r w:rsidRPr="002910FE">
              <w:rPr>
                <w:rStyle w:val="Hyperlink"/>
                <w:noProof/>
              </w:rPr>
              <w:t>6.</w:t>
            </w:r>
            <w:r>
              <w:rPr>
                <w:rFonts w:eastAsiaTheme="minorEastAsia"/>
                <w:noProof/>
              </w:rPr>
              <w:tab/>
            </w:r>
            <w:r w:rsidRPr="002910FE">
              <w:rPr>
                <w:rStyle w:val="Hyperlink"/>
                <w:noProof/>
              </w:rPr>
              <w:t>Steps to Test or use:</w:t>
            </w:r>
            <w:r>
              <w:rPr>
                <w:noProof/>
                <w:webHidden/>
              </w:rPr>
              <w:tab/>
            </w:r>
            <w:r>
              <w:rPr>
                <w:noProof/>
                <w:webHidden/>
              </w:rPr>
              <w:fldChar w:fldCharType="begin"/>
            </w:r>
            <w:r>
              <w:rPr>
                <w:noProof/>
                <w:webHidden/>
              </w:rPr>
              <w:instrText xml:space="preserve"> PAGEREF _Toc432589558 \h </w:instrText>
            </w:r>
            <w:r>
              <w:rPr>
                <w:noProof/>
                <w:webHidden/>
              </w:rPr>
            </w:r>
            <w:r>
              <w:rPr>
                <w:noProof/>
                <w:webHidden/>
              </w:rPr>
              <w:fldChar w:fldCharType="separate"/>
            </w:r>
            <w:r>
              <w:rPr>
                <w:noProof/>
                <w:webHidden/>
              </w:rPr>
              <w:t>6</w:t>
            </w:r>
            <w:r>
              <w:rPr>
                <w:noProof/>
                <w:webHidden/>
              </w:rPr>
              <w:fldChar w:fldCharType="end"/>
            </w:r>
          </w:hyperlink>
        </w:p>
        <w:p w:rsidR="00AA5C84" w:rsidRDefault="00AA5C84">
          <w:pPr>
            <w:pStyle w:val="TOC2"/>
            <w:tabs>
              <w:tab w:val="left" w:pos="880"/>
              <w:tab w:val="right" w:leader="dot" w:pos="9350"/>
            </w:tabs>
            <w:rPr>
              <w:rFonts w:eastAsiaTheme="minorEastAsia"/>
              <w:noProof/>
            </w:rPr>
          </w:pPr>
          <w:hyperlink w:anchor="_Toc432589559" w:history="1">
            <w:r w:rsidRPr="002910FE">
              <w:rPr>
                <w:rStyle w:val="Hyperlink"/>
                <w:noProof/>
              </w:rPr>
              <w:t>6.1.</w:t>
            </w:r>
            <w:r>
              <w:rPr>
                <w:rFonts w:eastAsiaTheme="minorEastAsia"/>
                <w:noProof/>
              </w:rPr>
              <w:tab/>
            </w:r>
            <w:r w:rsidRPr="002910FE">
              <w:rPr>
                <w:rStyle w:val="Hyperlink"/>
                <w:noProof/>
              </w:rPr>
              <w:t>Getting Ready</w:t>
            </w:r>
            <w:r>
              <w:rPr>
                <w:noProof/>
                <w:webHidden/>
              </w:rPr>
              <w:tab/>
            </w:r>
            <w:r>
              <w:rPr>
                <w:noProof/>
                <w:webHidden/>
              </w:rPr>
              <w:fldChar w:fldCharType="begin"/>
            </w:r>
            <w:r>
              <w:rPr>
                <w:noProof/>
                <w:webHidden/>
              </w:rPr>
              <w:instrText xml:space="preserve"> PAGEREF _Toc432589559 \h </w:instrText>
            </w:r>
            <w:r>
              <w:rPr>
                <w:noProof/>
                <w:webHidden/>
              </w:rPr>
            </w:r>
            <w:r>
              <w:rPr>
                <w:noProof/>
                <w:webHidden/>
              </w:rPr>
              <w:fldChar w:fldCharType="separate"/>
            </w:r>
            <w:r>
              <w:rPr>
                <w:noProof/>
                <w:webHidden/>
              </w:rPr>
              <w:t>6</w:t>
            </w:r>
            <w:r>
              <w:rPr>
                <w:noProof/>
                <w:webHidden/>
              </w:rPr>
              <w:fldChar w:fldCharType="end"/>
            </w:r>
          </w:hyperlink>
        </w:p>
        <w:p w:rsidR="00AA5C84" w:rsidRDefault="00AA5C84">
          <w:pPr>
            <w:pStyle w:val="TOC2"/>
            <w:tabs>
              <w:tab w:val="left" w:pos="880"/>
              <w:tab w:val="right" w:leader="dot" w:pos="9350"/>
            </w:tabs>
            <w:rPr>
              <w:rFonts w:eastAsiaTheme="minorEastAsia"/>
              <w:noProof/>
            </w:rPr>
          </w:pPr>
          <w:hyperlink w:anchor="_Toc432589560" w:history="1">
            <w:r w:rsidRPr="002910FE">
              <w:rPr>
                <w:rStyle w:val="Hyperlink"/>
                <w:noProof/>
              </w:rPr>
              <w:t>6.2.</w:t>
            </w:r>
            <w:r>
              <w:rPr>
                <w:rFonts w:eastAsiaTheme="minorEastAsia"/>
                <w:noProof/>
              </w:rPr>
              <w:tab/>
            </w:r>
            <w:r w:rsidRPr="002910FE">
              <w:rPr>
                <w:rStyle w:val="Hyperlink"/>
                <w:noProof/>
              </w:rPr>
              <w:t>Using the box</w:t>
            </w:r>
            <w:r>
              <w:rPr>
                <w:noProof/>
                <w:webHidden/>
              </w:rPr>
              <w:tab/>
            </w:r>
            <w:r>
              <w:rPr>
                <w:noProof/>
                <w:webHidden/>
              </w:rPr>
              <w:fldChar w:fldCharType="begin"/>
            </w:r>
            <w:r>
              <w:rPr>
                <w:noProof/>
                <w:webHidden/>
              </w:rPr>
              <w:instrText xml:space="preserve"> PAGEREF _Toc432589560 \h </w:instrText>
            </w:r>
            <w:r>
              <w:rPr>
                <w:noProof/>
                <w:webHidden/>
              </w:rPr>
            </w:r>
            <w:r>
              <w:rPr>
                <w:noProof/>
                <w:webHidden/>
              </w:rPr>
              <w:fldChar w:fldCharType="separate"/>
            </w:r>
            <w:r>
              <w:rPr>
                <w:noProof/>
                <w:webHidden/>
              </w:rPr>
              <w:t>6</w:t>
            </w:r>
            <w:r>
              <w:rPr>
                <w:noProof/>
                <w:webHidden/>
              </w:rPr>
              <w:fldChar w:fldCharType="end"/>
            </w:r>
          </w:hyperlink>
        </w:p>
        <w:p w:rsidR="00AA5C84" w:rsidRDefault="00AA5C84">
          <w:pPr>
            <w:pStyle w:val="TOC2"/>
            <w:tabs>
              <w:tab w:val="left" w:pos="880"/>
              <w:tab w:val="right" w:leader="dot" w:pos="9350"/>
            </w:tabs>
            <w:rPr>
              <w:rFonts w:eastAsiaTheme="minorEastAsia"/>
              <w:noProof/>
            </w:rPr>
          </w:pPr>
          <w:hyperlink w:anchor="_Toc432589561" w:history="1">
            <w:r w:rsidRPr="002910FE">
              <w:rPr>
                <w:rStyle w:val="Hyperlink"/>
                <w:noProof/>
              </w:rPr>
              <w:t>6.3.</w:t>
            </w:r>
            <w:r>
              <w:rPr>
                <w:rFonts w:eastAsiaTheme="minorEastAsia"/>
                <w:noProof/>
              </w:rPr>
              <w:tab/>
            </w:r>
            <w:r w:rsidRPr="002910FE">
              <w:rPr>
                <w:rStyle w:val="Hyperlink"/>
                <w:noProof/>
              </w:rPr>
              <w:t>Giving Commands to the Controller board.</w:t>
            </w:r>
            <w:r>
              <w:rPr>
                <w:noProof/>
                <w:webHidden/>
              </w:rPr>
              <w:tab/>
            </w:r>
            <w:r>
              <w:rPr>
                <w:noProof/>
                <w:webHidden/>
              </w:rPr>
              <w:fldChar w:fldCharType="begin"/>
            </w:r>
            <w:r>
              <w:rPr>
                <w:noProof/>
                <w:webHidden/>
              </w:rPr>
              <w:instrText xml:space="preserve"> PAGEREF _Toc432589561 \h </w:instrText>
            </w:r>
            <w:r>
              <w:rPr>
                <w:noProof/>
                <w:webHidden/>
              </w:rPr>
            </w:r>
            <w:r>
              <w:rPr>
                <w:noProof/>
                <w:webHidden/>
              </w:rPr>
              <w:fldChar w:fldCharType="separate"/>
            </w:r>
            <w:r>
              <w:rPr>
                <w:noProof/>
                <w:webHidden/>
              </w:rPr>
              <w:t>6</w:t>
            </w:r>
            <w:r>
              <w:rPr>
                <w:noProof/>
                <w:webHidden/>
              </w:rPr>
              <w:fldChar w:fldCharType="end"/>
            </w:r>
          </w:hyperlink>
        </w:p>
        <w:p w:rsidR="00AA5C84" w:rsidRDefault="00AA5C84">
          <w:pPr>
            <w:pStyle w:val="TOC1"/>
            <w:tabs>
              <w:tab w:val="left" w:pos="440"/>
              <w:tab w:val="right" w:leader="dot" w:pos="9350"/>
            </w:tabs>
            <w:rPr>
              <w:rFonts w:eastAsiaTheme="minorEastAsia"/>
              <w:noProof/>
            </w:rPr>
          </w:pPr>
          <w:hyperlink w:anchor="_Toc432589562" w:history="1">
            <w:r w:rsidRPr="002910FE">
              <w:rPr>
                <w:rStyle w:val="Hyperlink"/>
                <w:noProof/>
              </w:rPr>
              <w:t>7.</w:t>
            </w:r>
            <w:r>
              <w:rPr>
                <w:rFonts w:eastAsiaTheme="minorEastAsia"/>
                <w:noProof/>
              </w:rPr>
              <w:tab/>
            </w:r>
            <w:r w:rsidRPr="002910FE">
              <w:rPr>
                <w:rStyle w:val="Hyperlink"/>
                <w:noProof/>
              </w:rPr>
              <w:t>Cost Considerations:</w:t>
            </w:r>
            <w:r>
              <w:rPr>
                <w:noProof/>
                <w:webHidden/>
              </w:rPr>
              <w:tab/>
            </w:r>
            <w:r>
              <w:rPr>
                <w:noProof/>
                <w:webHidden/>
              </w:rPr>
              <w:fldChar w:fldCharType="begin"/>
            </w:r>
            <w:r>
              <w:rPr>
                <w:noProof/>
                <w:webHidden/>
              </w:rPr>
              <w:instrText xml:space="preserve"> PAGEREF _Toc432589562 \h </w:instrText>
            </w:r>
            <w:r>
              <w:rPr>
                <w:noProof/>
                <w:webHidden/>
              </w:rPr>
            </w:r>
            <w:r>
              <w:rPr>
                <w:noProof/>
                <w:webHidden/>
              </w:rPr>
              <w:fldChar w:fldCharType="separate"/>
            </w:r>
            <w:r>
              <w:rPr>
                <w:noProof/>
                <w:webHidden/>
              </w:rPr>
              <w:t>7</w:t>
            </w:r>
            <w:r>
              <w:rPr>
                <w:noProof/>
                <w:webHidden/>
              </w:rPr>
              <w:fldChar w:fldCharType="end"/>
            </w:r>
          </w:hyperlink>
        </w:p>
        <w:p w:rsidR="00AA5C84" w:rsidRDefault="00AA5C84">
          <w:pPr>
            <w:pStyle w:val="TOC1"/>
            <w:tabs>
              <w:tab w:val="left" w:pos="440"/>
              <w:tab w:val="right" w:leader="dot" w:pos="9350"/>
            </w:tabs>
            <w:rPr>
              <w:rFonts w:eastAsiaTheme="minorEastAsia"/>
              <w:noProof/>
            </w:rPr>
          </w:pPr>
          <w:hyperlink w:anchor="_Toc432589563" w:history="1">
            <w:r w:rsidRPr="002910FE">
              <w:rPr>
                <w:rStyle w:val="Hyperlink"/>
                <w:noProof/>
              </w:rPr>
              <w:t>8.</w:t>
            </w:r>
            <w:r>
              <w:rPr>
                <w:rFonts w:eastAsiaTheme="minorEastAsia"/>
                <w:noProof/>
              </w:rPr>
              <w:tab/>
            </w:r>
            <w:r w:rsidRPr="002910FE">
              <w:rPr>
                <w:rStyle w:val="Hyperlink"/>
                <w:noProof/>
              </w:rPr>
              <w:t>Applications:</w:t>
            </w:r>
            <w:r>
              <w:rPr>
                <w:noProof/>
                <w:webHidden/>
              </w:rPr>
              <w:tab/>
            </w:r>
            <w:r>
              <w:rPr>
                <w:noProof/>
                <w:webHidden/>
              </w:rPr>
              <w:fldChar w:fldCharType="begin"/>
            </w:r>
            <w:r>
              <w:rPr>
                <w:noProof/>
                <w:webHidden/>
              </w:rPr>
              <w:instrText xml:space="preserve"> PAGEREF _Toc432589563 \h </w:instrText>
            </w:r>
            <w:r>
              <w:rPr>
                <w:noProof/>
                <w:webHidden/>
              </w:rPr>
            </w:r>
            <w:r>
              <w:rPr>
                <w:noProof/>
                <w:webHidden/>
              </w:rPr>
              <w:fldChar w:fldCharType="separate"/>
            </w:r>
            <w:r>
              <w:rPr>
                <w:noProof/>
                <w:webHidden/>
              </w:rPr>
              <w:t>7</w:t>
            </w:r>
            <w:r>
              <w:rPr>
                <w:noProof/>
                <w:webHidden/>
              </w:rPr>
              <w:fldChar w:fldCharType="end"/>
            </w:r>
          </w:hyperlink>
        </w:p>
        <w:p w:rsidR="00AA5C84" w:rsidRDefault="00AA5C84">
          <w:pPr>
            <w:pStyle w:val="TOC1"/>
            <w:tabs>
              <w:tab w:val="left" w:pos="440"/>
              <w:tab w:val="right" w:leader="dot" w:pos="9350"/>
            </w:tabs>
            <w:rPr>
              <w:rFonts w:eastAsiaTheme="minorEastAsia"/>
              <w:noProof/>
            </w:rPr>
          </w:pPr>
          <w:hyperlink w:anchor="_Toc432589564" w:history="1">
            <w:r w:rsidRPr="002910FE">
              <w:rPr>
                <w:rStyle w:val="Hyperlink"/>
                <w:noProof/>
              </w:rPr>
              <w:t>9.</w:t>
            </w:r>
            <w:r>
              <w:rPr>
                <w:rFonts w:eastAsiaTheme="minorEastAsia"/>
                <w:noProof/>
              </w:rPr>
              <w:tab/>
            </w:r>
            <w:r w:rsidRPr="002910FE">
              <w:rPr>
                <w:rStyle w:val="Hyperlink"/>
                <w:noProof/>
              </w:rPr>
              <w:t>Current limitations:</w:t>
            </w:r>
            <w:r>
              <w:rPr>
                <w:noProof/>
                <w:webHidden/>
              </w:rPr>
              <w:tab/>
            </w:r>
            <w:r>
              <w:rPr>
                <w:noProof/>
                <w:webHidden/>
              </w:rPr>
              <w:fldChar w:fldCharType="begin"/>
            </w:r>
            <w:r>
              <w:rPr>
                <w:noProof/>
                <w:webHidden/>
              </w:rPr>
              <w:instrText xml:space="preserve"> PAGEREF _Toc432589564 \h </w:instrText>
            </w:r>
            <w:r>
              <w:rPr>
                <w:noProof/>
                <w:webHidden/>
              </w:rPr>
            </w:r>
            <w:r>
              <w:rPr>
                <w:noProof/>
                <w:webHidden/>
              </w:rPr>
              <w:fldChar w:fldCharType="separate"/>
            </w:r>
            <w:r>
              <w:rPr>
                <w:noProof/>
                <w:webHidden/>
              </w:rPr>
              <w:t>7</w:t>
            </w:r>
            <w:r>
              <w:rPr>
                <w:noProof/>
                <w:webHidden/>
              </w:rPr>
              <w:fldChar w:fldCharType="end"/>
            </w:r>
          </w:hyperlink>
        </w:p>
        <w:p w:rsidR="00AA5C84" w:rsidRDefault="00AA5C84">
          <w:pPr>
            <w:pStyle w:val="TOC1"/>
            <w:tabs>
              <w:tab w:val="left" w:pos="660"/>
              <w:tab w:val="right" w:leader="dot" w:pos="9350"/>
            </w:tabs>
            <w:rPr>
              <w:rFonts w:eastAsiaTheme="minorEastAsia"/>
              <w:noProof/>
            </w:rPr>
          </w:pPr>
          <w:hyperlink w:anchor="_Toc432589565" w:history="1">
            <w:r w:rsidRPr="002910FE">
              <w:rPr>
                <w:rStyle w:val="Hyperlink"/>
                <w:noProof/>
              </w:rPr>
              <w:t>10.</w:t>
            </w:r>
            <w:r>
              <w:rPr>
                <w:rFonts w:eastAsiaTheme="minorEastAsia"/>
                <w:noProof/>
              </w:rPr>
              <w:tab/>
            </w:r>
            <w:r w:rsidRPr="002910FE">
              <w:rPr>
                <w:rStyle w:val="Hyperlink"/>
                <w:noProof/>
              </w:rPr>
              <w:t>Other possible improvements:</w:t>
            </w:r>
            <w:r>
              <w:rPr>
                <w:noProof/>
                <w:webHidden/>
              </w:rPr>
              <w:tab/>
            </w:r>
            <w:r>
              <w:rPr>
                <w:noProof/>
                <w:webHidden/>
              </w:rPr>
              <w:fldChar w:fldCharType="begin"/>
            </w:r>
            <w:r>
              <w:rPr>
                <w:noProof/>
                <w:webHidden/>
              </w:rPr>
              <w:instrText xml:space="preserve"> PAGEREF _Toc432589565 \h </w:instrText>
            </w:r>
            <w:r>
              <w:rPr>
                <w:noProof/>
                <w:webHidden/>
              </w:rPr>
            </w:r>
            <w:r>
              <w:rPr>
                <w:noProof/>
                <w:webHidden/>
              </w:rPr>
              <w:fldChar w:fldCharType="separate"/>
            </w:r>
            <w:r>
              <w:rPr>
                <w:noProof/>
                <w:webHidden/>
              </w:rPr>
              <w:t>7</w:t>
            </w:r>
            <w:r>
              <w:rPr>
                <w:noProof/>
                <w:webHidden/>
              </w:rPr>
              <w:fldChar w:fldCharType="end"/>
            </w:r>
          </w:hyperlink>
        </w:p>
        <w:p w:rsidR="00AA5C84" w:rsidRDefault="00AA5C84">
          <w:pPr>
            <w:pStyle w:val="TOC1"/>
            <w:tabs>
              <w:tab w:val="left" w:pos="660"/>
              <w:tab w:val="right" w:leader="dot" w:pos="9350"/>
            </w:tabs>
            <w:rPr>
              <w:rFonts w:eastAsiaTheme="minorEastAsia"/>
              <w:noProof/>
            </w:rPr>
          </w:pPr>
          <w:hyperlink w:anchor="_Toc432589566" w:history="1">
            <w:r w:rsidRPr="002910FE">
              <w:rPr>
                <w:rStyle w:val="Hyperlink"/>
                <w:noProof/>
              </w:rPr>
              <w:t>11.</w:t>
            </w:r>
            <w:r>
              <w:rPr>
                <w:rFonts w:eastAsiaTheme="minorEastAsia"/>
                <w:noProof/>
              </w:rPr>
              <w:tab/>
            </w:r>
            <w:r w:rsidRPr="002910FE">
              <w:rPr>
                <w:rStyle w:val="Hyperlink"/>
                <w:noProof/>
              </w:rPr>
              <w:t>References:</w:t>
            </w:r>
            <w:r>
              <w:rPr>
                <w:noProof/>
                <w:webHidden/>
              </w:rPr>
              <w:tab/>
            </w:r>
            <w:r>
              <w:rPr>
                <w:noProof/>
                <w:webHidden/>
              </w:rPr>
              <w:fldChar w:fldCharType="begin"/>
            </w:r>
            <w:r>
              <w:rPr>
                <w:noProof/>
                <w:webHidden/>
              </w:rPr>
              <w:instrText xml:space="preserve"> PAGEREF _Toc432589566 \h </w:instrText>
            </w:r>
            <w:r>
              <w:rPr>
                <w:noProof/>
                <w:webHidden/>
              </w:rPr>
            </w:r>
            <w:r>
              <w:rPr>
                <w:noProof/>
                <w:webHidden/>
              </w:rPr>
              <w:fldChar w:fldCharType="separate"/>
            </w:r>
            <w:r>
              <w:rPr>
                <w:noProof/>
                <w:webHidden/>
              </w:rPr>
              <w:t>7</w:t>
            </w:r>
            <w:r>
              <w:rPr>
                <w:noProof/>
                <w:webHidden/>
              </w:rPr>
              <w:fldChar w:fldCharType="end"/>
            </w:r>
          </w:hyperlink>
        </w:p>
        <w:p w:rsidR="00191D5A" w:rsidRDefault="00191D5A">
          <w:r>
            <w:fldChar w:fldCharType="end"/>
          </w:r>
        </w:p>
      </w:sdtContent>
    </w:sdt>
    <w:p w:rsidR="009F2244" w:rsidRDefault="009F2244" w:rsidP="003E2417">
      <w:pPr>
        <w:jc w:val="both"/>
      </w:pPr>
      <w:r>
        <w:br w:type="page"/>
      </w:r>
      <w:r w:rsidR="00191D5A">
        <w:lastRenderedPageBreak/>
        <w:t xml:space="preserve"> </w:t>
      </w:r>
    </w:p>
    <w:p w:rsidR="009F2244" w:rsidRDefault="009F2244" w:rsidP="00B96101">
      <w:pPr>
        <w:pStyle w:val="Heading1"/>
        <w:numPr>
          <w:ilvl w:val="0"/>
          <w:numId w:val="5"/>
        </w:numPr>
        <w:jc w:val="both"/>
      </w:pPr>
      <w:bookmarkStart w:id="0" w:name="_Ref432551215"/>
      <w:bookmarkStart w:id="1" w:name="_Toc432589553"/>
      <w:r>
        <w:t>Motivation:</w:t>
      </w:r>
      <w:bookmarkEnd w:id="0"/>
      <w:bookmarkEnd w:id="1"/>
    </w:p>
    <w:p w:rsidR="008E434A" w:rsidRDefault="009F2244" w:rsidP="003E2417">
      <w:pPr>
        <w:jc w:val="both"/>
        <w:rPr>
          <w:rFonts w:ascii="Arial" w:hAnsi="Arial" w:cs="Arial"/>
        </w:rPr>
      </w:pPr>
      <w:r w:rsidRPr="000751E3">
        <w:rPr>
          <w:rFonts w:ascii="Arial" w:hAnsi="Arial" w:cs="Arial"/>
        </w:rPr>
        <w:t xml:space="preserve">India </w:t>
      </w:r>
      <w:r w:rsidR="008E750C">
        <w:rPr>
          <w:rFonts w:ascii="Arial" w:hAnsi="Arial" w:cs="Arial"/>
        </w:rPr>
        <w:t xml:space="preserve">is and for the near foreseeable future will remain an agriculture dependent economy. And despite its rapid </w:t>
      </w:r>
      <w:r w:rsidR="008F3591">
        <w:rPr>
          <w:rFonts w:ascii="Arial" w:hAnsi="Arial" w:cs="Arial"/>
        </w:rPr>
        <w:t>development</w:t>
      </w:r>
      <w:r w:rsidR="008E750C">
        <w:rPr>
          <w:rFonts w:ascii="Arial" w:hAnsi="Arial" w:cs="Arial"/>
        </w:rPr>
        <w:t xml:space="preserve"> in many technological areas like space science, IT, medicine etc. the sector of agriculture unfortunately remains rather deprived</w:t>
      </w:r>
      <w:r w:rsidR="008F3591">
        <w:rPr>
          <w:rFonts w:ascii="Arial" w:hAnsi="Arial" w:cs="Arial"/>
        </w:rPr>
        <w:t xml:space="preserve">. Although there has been elaborate government programs to change the situation, but such measures either largely miscalculates the ground problem or are inadequately implemented at the grass root level. This keeps the situation impervious at the farmer’s end. Amongst other problems the </w:t>
      </w:r>
      <w:r w:rsidR="008E434A">
        <w:rPr>
          <w:rFonts w:ascii="Arial" w:hAnsi="Arial" w:cs="Arial"/>
        </w:rPr>
        <w:t>available on-shelf farming solutions are either too costly or are so non-customizable that adoption of these products become possible by only rich farmers.</w:t>
      </w:r>
    </w:p>
    <w:p w:rsidR="0025664A" w:rsidRDefault="0025664A" w:rsidP="003E2417">
      <w:pPr>
        <w:jc w:val="both"/>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posOffset>1638300</wp:posOffset>
            </wp:positionH>
            <wp:positionV relativeFrom="margin">
              <wp:posOffset>2647950</wp:posOffset>
            </wp:positionV>
            <wp:extent cx="4333875" cy="2476500"/>
            <wp:effectExtent l="19050" t="0" r="9525" b="0"/>
            <wp:wrapSquare wrapText="bothSides"/>
            <wp:docPr id="3" name="Picture 4" descr="http://mw2.google.com/mw-panoramio/photos/medium/99818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w2.google.com/mw-panoramio/photos/medium/99818927.jpg"/>
                    <pic:cNvPicPr>
                      <a:picLocks noChangeAspect="1" noChangeArrowheads="1"/>
                    </pic:cNvPicPr>
                  </pic:nvPicPr>
                  <pic:blipFill>
                    <a:blip r:embed="rId9" cstate="print"/>
                    <a:srcRect/>
                    <a:stretch>
                      <a:fillRect/>
                    </a:stretch>
                  </pic:blipFill>
                  <pic:spPr bwMode="auto">
                    <a:xfrm>
                      <a:off x="0" y="0"/>
                      <a:ext cx="4333875" cy="2476500"/>
                    </a:xfrm>
                    <a:prstGeom prst="rect">
                      <a:avLst/>
                    </a:prstGeom>
                    <a:noFill/>
                    <a:ln w="9525">
                      <a:noFill/>
                      <a:miter lim="800000"/>
                      <a:headEnd/>
                      <a:tailEnd/>
                    </a:ln>
                  </pic:spPr>
                </pic:pic>
              </a:graphicData>
            </a:graphic>
          </wp:anchor>
        </w:drawing>
      </w:r>
    </w:p>
    <w:p w:rsidR="00561961" w:rsidRDefault="00561961" w:rsidP="00262A6C">
      <w:pPr>
        <w:pStyle w:val="Heading2"/>
        <w:numPr>
          <w:ilvl w:val="1"/>
          <w:numId w:val="5"/>
        </w:numPr>
      </w:pPr>
      <w:bookmarkStart w:id="2" w:name="_Toc432589554"/>
      <w:r w:rsidRPr="00262A6C">
        <w:t>Study</w:t>
      </w:r>
      <w:r>
        <w:t>:</w:t>
      </w:r>
      <w:bookmarkEnd w:id="2"/>
    </w:p>
    <w:p w:rsidR="00561961" w:rsidRPr="00561961" w:rsidRDefault="00561961" w:rsidP="003E2417">
      <w:pPr>
        <w:jc w:val="both"/>
        <w:rPr>
          <w:rFonts w:ascii="Arial" w:hAnsi="Arial" w:cs="Arial"/>
        </w:rPr>
      </w:pPr>
      <w:r w:rsidRPr="0025664A">
        <w:rPr>
          <w:rFonts w:ascii="Arial" w:hAnsi="Arial" w:cs="Arial"/>
          <w:b/>
        </w:rPr>
        <w:t>Country</w:t>
      </w:r>
      <w:r w:rsidRPr="00561961">
        <w:rPr>
          <w:rFonts w:ascii="Arial" w:hAnsi="Arial" w:cs="Arial"/>
        </w:rPr>
        <w:t>: India</w:t>
      </w:r>
    </w:p>
    <w:p w:rsidR="00561961" w:rsidRPr="00561961" w:rsidRDefault="00561961" w:rsidP="003E2417">
      <w:pPr>
        <w:jc w:val="both"/>
        <w:rPr>
          <w:rFonts w:ascii="Arial" w:hAnsi="Arial" w:cs="Arial"/>
        </w:rPr>
      </w:pPr>
      <w:r w:rsidRPr="0025664A">
        <w:rPr>
          <w:rFonts w:ascii="Arial" w:hAnsi="Arial" w:cs="Arial"/>
          <w:b/>
        </w:rPr>
        <w:t>Sta</w:t>
      </w:r>
      <w:r w:rsidR="003E2417" w:rsidRPr="0025664A">
        <w:rPr>
          <w:rFonts w:ascii="Arial" w:hAnsi="Arial" w:cs="Arial"/>
          <w:b/>
        </w:rPr>
        <w:t>te</w:t>
      </w:r>
      <w:r w:rsidR="003E2417">
        <w:rPr>
          <w:rFonts w:ascii="Arial" w:hAnsi="Arial" w:cs="Arial"/>
        </w:rPr>
        <w:t xml:space="preserve">: West-Bengal </w:t>
      </w:r>
      <w:r w:rsidR="003E2417" w:rsidRPr="0025664A">
        <w:rPr>
          <w:rFonts w:ascii="Arial" w:hAnsi="Arial" w:cs="Arial"/>
          <w:b/>
        </w:rPr>
        <w:t>District</w:t>
      </w:r>
      <w:r w:rsidR="003E2417">
        <w:rPr>
          <w:rFonts w:ascii="Arial" w:hAnsi="Arial" w:cs="Arial"/>
        </w:rPr>
        <w:t>:  Midnapore</w:t>
      </w:r>
    </w:p>
    <w:p w:rsidR="00561961" w:rsidRDefault="00561961" w:rsidP="003E2417">
      <w:pPr>
        <w:jc w:val="both"/>
        <w:rPr>
          <w:rFonts w:ascii="Arial" w:hAnsi="Arial" w:cs="Arial"/>
        </w:rPr>
      </w:pPr>
      <w:r w:rsidRPr="00561961">
        <w:rPr>
          <w:rFonts w:ascii="Arial" w:hAnsi="Arial" w:cs="Arial"/>
        </w:rPr>
        <w:t>West</w:t>
      </w:r>
      <w:r w:rsidR="003E2417">
        <w:rPr>
          <w:rFonts w:ascii="Arial" w:hAnsi="Arial" w:cs="Arial"/>
        </w:rPr>
        <w:t>-</w:t>
      </w:r>
      <w:r w:rsidRPr="00561961">
        <w:rPr>
          <w:rFonts w:ascii="Arial" w:hAnsi="Arial" w:cs="Arial"/>
        </w:rPr>
        <w:t>Bengal is the second most densely populated state of India and the major revenue of the state is from agriculture.  One of the most fertile agricultural lands of the country has vast fields and ample natural and climatic resources</w:t>
      </w:r>
      <w:r>
        <w:rPr>
          <w:rFonts w:ascii="Arial" w:hAnsi="Arial" w:cs="Arial"/>
        </w:rPr>
        <w:t>. But the state has not done well in the energy sector and electricity is not available as a regular facility. Not to mention the agricultural is most affected industry.</w:t>
      </w:r>
    </w:p>
    <w:p w:rsidR="00561961" w:rsidRDefault="00561961" w:rsidP="003E2417">
      <w:pPr>
        <w:jc w:val="both"/>
        <w:rPr>
          <w:rFonts w:ascii="Arial" w:hAnsi="Arial" w:cs="Arial"/>
        </w:rPr>
      </w:pPr>
      <w:r>
        <w:rPr>
          <w:rFonts w:ascii="Arial" w:hAnsi="Arial" w:cs="Arial"/>
        </w:rPr>
        <w:t>Apart from the above</w:t>
      </w:r>
      <w:r w:rsidR="00414B17">
        <w:rPr>
          <w:rFonts w:ascii="Arial" w:hAnsi="Arial" w:cs="Arial"/>
        </w:rPr>
        <w:t xml:space="preserve"> factor, </w:t>
      </w:r>
      <w:r>
        <w:rPr>
          <w:rFonts w:ascii="Arial" w:hAnsi="Arial" w:cs="Arial"/>
        </w:rPr>
        <w:t xml:space="preserve">constant migration of farm workers from villages to cities to find a better livelihood is also creating a huge labor </w:t>
      </w:r>
      <w:r w:rsidR="00414B17">
        <w:rPr>
          <w:rFonts w:ascii="Arial" w:hAnsi="Arial" w:cs="Arial"/>
        </w:rPr>
        <w:t>crisis, leaving the farms unmanned and most of the times unmanageable by the handful few with old technology at their disposal.</w:t>
      </w:r>
    </w:p>
    <w:p w:rsidR="00414B17" w:rsidRDefault="003E2417" w:rsidP="003E2417">
      <w:pPr>
        <w:jc w:val="both"/>
        <w:rPr>
          <w:rFonts w:ascii="Arial" w:hAnsi="Arial" w:cs="Arial"/>
        </w:rPr>
      </w:pPr>
      <w:r>
        <w:rPr>
          <w:rFonts w:ascii="Arial" w:hAnsi="Arial" w:cs="Arial"/>
        </w:rPr>
        <w:t>U</w:t>
      </w:r>
      <w:r w:rsidR="00414B17">
        <w:rPr>
          <w:rFonts w:ascii="Arial" w:hAnsi="Arial" w:cs="Arial"/>
        </w:rPr>
        <w:t>nlike most de</w:t>
      </w:r>
      <w:r>
        <w:rPr>
          <w:rFonts w:ascii="Arial" w:hAnsi="Arial" w:cs="Arial"/>
        </w:rPr>
        <w:t xml:space="preserve">veloped countries the fields </w:t>
      </w:r>
      <w:r w:rsidR="00414B17">
        <w:rPr>
          <w:rFonts w:ascii="Arial" w:hAnsi="Arial" w:cs="Arial"/>
        </w:rPr>
        <w:t xml:space="preserve">are dependent on shared resources. </w:t>
      </w:r>
      <w:r>
        <w:rPr>
          <w:rFonts w:ascii="Arial" w:hAnsi="Arial" w:cs="Arial"/>
        </w:rPr>
        <w:t xml:space="preserve">For example </w:t>
      </w:r>
      <w:r w:rsidR="00414B17">
        <w:rPr>
          <w:rFonts w:ascii="Arial" w:hAnsi="Arial" w:cs="Arial"/>
        </w:rPr>
        <w:t>around 45-50 fields would be dependent on just one water-pumping unit, which usually is located at the center of the field cluster. By understanding the effort needed to operate this installation would help create a plausible perspective of the dire situation, and how technology can help.</w:t>
      </w:r>
    </w:p>
    <w:p w:rsidR="003E2417" w:rsidRDefault="003E2417" w:rsidP="003E2417">
      <w:pPr>
        <w:jc w:val="both"/>
        <w:rPr>
          <w:rFonts w:ascii="Arial" w:hAnsi="Arial" w:cs="Arial"/>
        </w:rPr>
      </w:pPr>
      <w:r>
        <w:rPr>
          <w:rFonts w:ascii="Arial" w:hAnsi="Arial" w:cs="Arial"/>
        </w:rPr>
        <w:t>To operate the pumping installation, one has to walk anywhere between 3.5-6 Km (approximately 2 - 3 Miles) in one direction on non-motor able bypaths. So each access to the pumping station is a 7-12 km walk.</w:t>
      </w:r>
      <w:r w:rsidR="00191D5A">
        <w:rPr>
          <w:rFonts w:ascii="Arial" w:hAnsi="Arial" w:cs="Arial"/>
        </w:rPr>
        <w:t xml:space="preserve"> Naturally the whole setup is very unproductive.</w:t>
      </w:r>
    </w:p>
    <w:p w:rsidR="006C74BB" w:rsidRDefault="006C74BB" w:rsidP="00262A6C">
      <w:pPr>
        <w:pStyle w:val="Heading1"/>
        <w:numPr>
          <w:ilvl w:val="0"/>
          <w:numId w:val="5"/>
        </w:numPr>
      </w:pPr>
      <w:bookmarkStart w:id="3" w:name="_Toc432589555"/>
      <w:r>
        <w:lastRenderedPageBreak/>
        <w:t>Objective:</w:t>
      </w:r>
      <w:bookmarkEnd w:id="3"/>
    </w:p>
    <w:p w:rsidR="008E434A" w:rsidRDefault="008E434A" w:rsidP="003E2417">
      <w:pPr>
        <w:jc w:val="both"/>
        <w:rPr>
          <w:rFonts w:ascii="Arial" w:hAnsi="Arial" w:cs="Arial"/>
        </w:rPr>
      </w:pPr>
      <w:r>
        <w:rPr>
          <w:rFonts w:ascii="Arial" w:hAnsi="Arial" w:cs="Arial"/>
        </w:rPr>
        <w:t>The objective of this proof of concept product has been</w:t>
      </w:r>
    </w:p>
    <w:p w:rsidR="008E434A" w:rsidRDefault="008E434A" w:rsidP="003E2417">
      <w:pPr>
        <w:pStyle w:val="ListParagraph"/>
        <w:numPr>
          <w:ilvl w:val="0"/>
          <w:numId w:val="1"/>
        </w:numPr>
        <w:jc w:val="both"/>
        <w:rPr>
          <w:rFonts w:ascii="Arial" w:hAnsi="Arial" w:cs="Arial"/>
        </w:rPr>
      </w:pPr>
      <w:r>
        <w:rPr>
          <w:rFonts w:ascii="Arial" w:hAnsi="Arial" w:cs="Arial"/>
        </w:rPr>
        <w:t>Creating a cheap, remotely operable irrigator enabler module.</w:t>
      </w:r>
    </w:p>
    <w:p w:rsidR="008E434A" w:rsidRDefault="008E434A" w:rsidP="003E2417">
      <w:pPr>
        <w:pStyle w:val="ListParagraph"/>
        <w:numPr>
          <w:ilvl w:val="0"/>
          <w:numId w:val="1"/>
        </w:numPr>
        <w:jc w:val="both"/>
        <w:rPr>
          <w:rFonts w:ascii="Arial" w:hAnsi="Arial" w:cs="Arial"/>
        </w:rPr>
      </w:pPr>
      <w:r>
        <w:rPr>
          <w:rFonts w:ascii="Arial" w:hAnsi="Arial" w:cs="Arial"/>
        </w:rPr>
        <w:t>Create the solution Cost effective</w:t>
      </w:r>
    </w:p>
    <w:p w:rsidR="00191D5A" w:rsidRDefault="00191D5A" w:rsidP="003E2417">
      <w:pPr>
        <w:pStyle w:val="ListParagraph"/>
        <w:numPr>
          <w:ilvl w:val="0"/>
          <w:numId w:val="1"/>
        </w:numPr>
        <w:jc w:val="both"/>
        <w:rPr>
          <w:rFonts w:ascii="Arial" w:hAnsi="Arial" w:cs="Arial"/>
        </w:rPr>
      </w:pPr>
      <w:r>
        <w:rPr>
          <w:rFonts w:ascii="Arial" w:hAnsi="Arial" w:cs="Arial"/>
        </w:rPr>
        <w:t>Make the solution user-friendly</w:t>
      </w:r>
    </w:p>
    <w:p w:rsidR="008E434A" w:rsidRDefault="008E434A" w:rsidP="003E2417">
      <w:pPr>
        <w:pStyle w:val="ListParagraph"/>
        <w:numPr>
          <w:ilvl w:val="0"/>
          <w:numId w:val="1"/>
        </w:numPr>
        <w:jc w:val="both"/>
        <w:rPr>
          <w:rFonts w:ascii="Arial" w:hAnsi="Arial" w:cs="Arial"/>
        </w:rPr>
      </w:pPr>
      <w:r>
        <w:rPr>
          <w:rFonts w:ascii="Arial" w:hAnsi="Arial" w:cs="Arial"/>
        </w:rPr>
        <w:t>Make the solution energy efficient.</w:t>
      </w:r>
    </w:p>
    <w:p w:rsidR="008E434A" w:rsidRDefault="008E434A" w:rsidP="003E2417">
      <w:pPr>
        <w:pStyle w:val="ListParagraph"/>
        <w:numPr>
          <w:ilvl w:val="0"/>
          <w:numId w:val="1"/>
        </w:numPr>
        <w:jc w:val="both"/>
        <w:rPr>
          <w:rFonts w:ascii="Arial" w:hAnsi="Arial" w:cs="Arial"/>
        </w:rPr>
      </w:pPr>
      <w:r>
        <w:rPr>
          <w:rFonts w:ascii="Arial" w:hAnsi="Arial" w:cs="Arial"/>
        </w:rPr>
        <w:t>Make the solution easily adaptable and customizable.</w:t>
      </w:r>
    </w:p>
    <w:p w:rsidR="0025664A" w:rsidRDefault="0025664A" w:rsidP="003E2417">
      <w:pPr>
        <w:pStyle w:val="ListParagraph"/>
        <w:numPr>
          <w:ilvl w:val="0"/>
          <w:numId w:val="1"/>
        </w:numPr>
        <w:jc w:val="both"/>
        <w:rPr>
          <w:rFonts w:ascii="Arial" w:hAnsi="Arial" w:cs="Arial"/>
        </w:rPr>
      </w:pPr>
      <w:r>
        <w:rPr>
          <w:rFonts w:ascii="Arial" w:hAnsi="Arial" w:cs="Arial"/>
        </w:rPr>
        <w:t xml:space="preserve">Make </w:t>
      </w:r>
      <w:r w:rsidR="00EC79D2">
        <w:rPr>
          <w:rFonts w:ascii="Arial" w:hAnsi="Arial" w:cs="Arial"/>
        </w:rPr>
        <w:t>the solution maintainable.</w:t>
      </w:r>
    </w:p>
    <w:p w:rsidR="008E434A" w:rsidRDefault="008E434A" w:rsidP="003E2417">
      <w:pPr>
        <w:ind w:left="360"/>
        <w:jc w:val="both"/>
        <w:rPr>
          <w:rFonts w:ascii="Arial" w:hAnsi="Arial" w:cs="Arial"/>
          <w:vertAlign w:val="subscript"/>
        </w:rPr>
      </w:pPr>
      <w:r w:rsidRPr="008E434A">
        <w:rPr>
          <w:rFonts w:ascii="Arial" w:hAnsi="Arial" w:cs="Arial"/>
          <w:vertAlign w:val="subscript"/>
        </w:rPr>
        <w:t>p.s: Not each of the target is fully realized in the POC, however a reasonable explanation is provided further in the text.</w:t>
      </w:r>
    </w:p>
    <w:p w:rsidR="00821B51" w:rsidRDefault="00821B51" w:rsidP="00262A6C">
      <w:pPr>
        <w:pStyle w:val="Heading1"/>
        <w:numPr>
          <w:ilvl w:val="0"/>
          <w:numId w:val="5"/>
        </w:numPr>
        <w:jc w:val="both"/>
      </w:pPr>
      <w:bookmarkStart w:id="4" w:name="_Toc432589556"/>
      <w:r w:rsidRPr="000751E3">
        <w:t>Components used:</w:t>
      </w:r>
      <w:bookmarkEnd w:id="4"/>
    </w:p>
    <w:p w:rsidR="008E434A" w:rsidRDefault="008E434A" w:rsidP="003E2417">
      <w:pPr>
        <w:jc w:val="both"/>
        <w:rPr>
          <w:rFonts w:ascii="Arial" w:hAnsi="Arial" w:cs="Arial"/>
        </w:rPr>
      </w:pPr>
      <w:r>
        <w:rPr>
          <w:rFonts w:ascii="Arial" w:hAnsi="Arial" w:cs="Arial"/>
        </w:rPr>
        <w:t>1 x Arduino UNO (Atmega 328p-pu)</w:t>
      </w:r>
    </w:p>
    <w:p w:rsidR="008E434A" w:rsidRDefault="008E434A" w:rsidP="003E2417">
      <w:pPr>
        <w:jc w:val="both"/>
        <w:rPr>
          <w:rFonts w:ascii="Arial" w:hAnsi="Arial" w:cs="Arial"/>
        </w:rPr>
      </w:pPr>
      <w:r>
        <w:rPr>
          <w:rFonts w:ascii="Arial" w:hAnsi="Arial" w:cs="Arial"/>
        </w:rPr>
        <w:t>1 x icomsat SIMCOM sim900 Quad band module</w:t>
      </w:r>
      <w:r w:rsidR="00B773D3">
        <w:rPr>
          <w:rFonts w:ascii="Arial" w:hAnsi="Arial" w:cs="Arial"/>
        </w:rPr>
        <w:t xml:space="preserve"> </w:t>
      </w:r>
    </w:p>
    <w:p w:rsidR="008E434A" w:rsidRDefault="008E434A" w:rsidP="003E2417">
      <w:pPr>
        <w:jc w:val="both"/>
        <w:rPr>
          <w:rFonts w:ascii="Arial" w:hAnsi="Arial" w:cs="Arial"/>
        </w:rPr>
      </w:pPr>
      <w:r>
        <w:rPr>
          <w:rFonts w:ascii="Arial" w:hAnsi="Arial" w:cs="Arial"/>
        </w:rPr>
        <w:t>1 x 12Vdc Power source wall-wart.</w:t>
      </w:r>
    </w:p>
    <w:p w:rsidR="008E434A" w:rsidRDefault="008E434A" w:rsidP="003E2417">
      <w:pPr>
        <w:jc w:val="both"/>
        <w:rPr>
          <w:rFonts w:ascii="Arial" w:hAnsi="Arial" w:cs="Arial"/>
        </w:rPr>
      </w:pPr>
      <w:r>
        <w:rPr>
          <w:rFonts w:ascii="Arial" w:hAnsi="Arial" w:cs="Arial"/>
        </w:rPr>
        <w:t>1 x Relay</w:t>
      </w:r>
    </w:p>
    <w:p w:rsidR="008E434A" w:rsidRDefault="008E434A" w:rsidP="003E2417">
      <w:pPr>
        <w:jc w:val="both"/>
        <w:rPr>
          <w:rFonts w:ascii="Arial" w:hAnsi="Arial" w:cs="Arial"/>
        </w:rPr>
      </w:pPr>
      <w:r>
        <w:rPr>
          <w:rFonts w:ascii="Arial" w:hAnsi="Arial" w:cs="Arial"/>
        </w:rPr>
        <w:t>1 x Enclosure Box</w:t>
      </w:r>
    </w:p>
    <w:p w:rsidR="005F1F58" w:rsidRDefault="005F1F58" w:rsidP="003E2417">
      <w:pPr>
        <w:jc w:val="both"/>
        <w:rPr>
          <w:rFonts w:ascii="Arial" w:hAnsi="Arial" w:cs="Arial"/>
        </w:rPr>
      </w:pPr>
      <w:r>
        <w:rPr>
          <w:rFonts w:ascii="Arial" w:hAnsi="Arial" w:cs="Arial"/>
        </w:rPr>
        <w:t>1 x 5 Pin universal Power Socket</w:t>
      </w:r>
    </w:p>
    <w:p w:rsidR="005F1F58" w:rsidRDefault="005F1F58" w:rsidP="003E2417">
      <w:pPr>
        <w:jc w:val="both"/>
        <w:rPr>
          <w:rFonts w:ascii="Arial" w:hAnsi="Arial" w:cs="Arial"/>
        </w:rPr>
      </w:pPr>
      <w:r>
        <w:rPr>
          <w:rFonts w:ascii="Arial" w:hAnsi="Arial" w:cs="Arial"/>
        </w:rPr>
        <w:t>1 x Activated SIM card</w:t>
      </w:r>
    </w:p>
    <w:p w:rsidR="006C74BB" w:rsidRDefault="006C74BB" w:rsidP="003E2417">
      <w:pPr>
        <w:jc w:val="both"/>
        <w:rPr>
          <w:rFonts w:ascii="Arial" w:hAnsi="Arial" w:cs="Arial"/>
        </w:rPr>
      </w:pPr>
      <w:r>
        <w:rPr>
          <w:rFonts w:ascii="Arial" w:hAnsi="Arial" w:cs="Arial"/>
        </w:rPr>
        <w:t>1 x USB programming cable</w:t>
      </w:r>
    </w:p>
    <w:p w:rsidR="006C74BB" w:rsidRDefault="005F1F58" w:rsidP="003E2417">
      <w:pPr>
        <w:jc w:val="both"/>
        <w:rPr>
          <w:rFonts w:ascii="Arial" w:hAnsi="Arial" w:cs="Arial"/>
        </w:rPr>
      </w:pPr>
      <w:r>
        <w:rPr>
          <w:rFonts w:ascii="Arial" w:hAnsi="Arial" w:cs="Arial"/>
        </w:rPr>
        <w:t>Connection wires</w:t>
      </w:r>
    </w:p>
    <w:p w:rsidR="006C74BB" w:rsidRDefault="006C74BB" w:rsidP="003E2417">
      <w:pPr>
        <w:jc w:val="both"/>
        <w:rPr>
          <w:rFonts w:ascii="Arial" w:hAnsi="Arial" w:cs="Arial"/>
        </w:rPr>
      </w:pPr>
      <w:r>
        <w:rPr>
          <w:rFonts w:ascii="Arial" w:hAnsi="Arial" w:cs="Arial"/>
        </w:rPr>
        <w:t>Soldering equipments</w:t>
      </w:r>
    </w:p>
    <w:p w:rsidR="006C74BB" w:rsidRDefault="006C74BB">
      <w:pPr>
        <w:rPr>
          <w:rFonts w:ascii="Arial" w:hAnsi="Arial" w:cs="Arial"/>
        </w:rPr>
      </w:pPr>
      <w:r>
        <w:rPr>
          <w:rFonts w:ascii="Arial" w:hAnsi="Arial" w:cs="Arial"/>
        </w:rPr>
        <w:br w:type="page"/>
      </w:r>
    </w:p>
    <w:p w:rsidR="00821B51" w:rsidRDefault="006C74BB" w:rsidP="00262A6C">
      <w:pPr>
        <w:pStyle w:val="Heading1"/>
        <w:numPr>
          <w:ilvl w:val="0"/>
          <w:numId w:val="5"/>
        </w:numPr>
        <w:jc w:val="both"/>
      </w:pPr>
      <w:r>
        <w:rPr>
          <w:noProof/>
        </w:rPr>
        <w:lastRenderedPageBreak/>
        <w:drawing>
          <wp:anchor distT="0" distB="0" distL="114300" distR="114300" simplePos="0" relativeHeight="251660288" behindDoc="0" locked="0" layoutInCell="1" allowOverlap="1">
            <wp:simplePos x="0" y="0"/>
            <wp:positionH relativeFrom="margin">
              <wp:posOffset>3667125</wp:posOffset>
            </wp:positionH>
            <wp:positionV relativeFrom="margin">
              <wp:posOffset>-285750</wp:posOffset>
            </wp:positionV>
            <wp:extent cx="2209800" cy="1619250"/>
            <wp:effectExtent l="19050" t="0" r="0" b="0"/>
            <wp:wrapSquare wrapText="bothSides"/>
            <wp:docPr id="16" name="Picture 16" descr="http://www.robotaki.com/resources/image/18/7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obotaki.com/resources/image/18/7f/9.jpg"/>
                    <pic:cNvPicPr>
                      <a:picLocks noChangeAspect="1" noChangeArrowheads="1"/>
                    </pic:cNvPicPr>
                  </pic:nvPicPr>
                  <pic:blipFill>
                    <a:blip r:embed="rId10" cstate="print"/>
                    <a:srcRect/>
                    <a:stretch>
                      <a:fillRect/>
                    </a:stretch>
                  </pic:blipFill>
                  <pic:spPr bwMode="auto">
                    <a:xfrm>
                      <a:off x="0" y="0"/>
                      <a:ext cx="2209800" cy="1619250"/>
                    </a:xfrm>
                    <a:prstGeom prst="rect">
                      <a:avLst/>
                    </a:prstGeom>
                    <a:noFill/>
                    <a:ln w="9525">
                      <a:noFill/>
                      <a:miter lim="800000"/>
                      <a:headEnd/>
                      <a:tailEnd/>
                    </a:ln>
                  </pic:spPr>
                </pic:pic>
              </a:graphicData>
            </a:graphic>
          </wp:anchor>
        </w:drawing>
      </w:r>
      <w:bookmarkStart w:id="5" w:name="_Toc432589557"/>
      <w:r>
        <w:t>B</w:t>
      </w:r>
      <w:r w:rsidR="00821B51" w:rsidRPr="000751E3">
        <w:t>uilding Steps:</w:t>
      </w:r>
      <w:bookmarkEnd w:id="5"/>
    </w:p>
    <w:p w:rsidR="006C74BB" w:rsidRPr="006C74BB" w:rsidRDefault="006C74BB" w:rsidP="006C74BB"/>
    <w:p w:rsidR="00EC79D2" w:rsidRDefault="00EC79D2" w:rsidP="00EC79D2">
      <w:pPr>
        <w:pStyle w:val="ListParagraph"/>
        <w:numPr>
          <w:ilvl w:val="0"/>
          <w:numId w:val="2"/>
        </w:numPr>
        <w:jc w:val="both"/>
        <w:rPr>
          <w:rFonts w:ascii="Arial" w:hAnsi="Arial" w:cs="Arial"/>
        </w:rPr>
      </w:pPr>
      <w:r>
        <w:rPr>
          <w:rFonts w:ascii="Arial" w:hAnsi="Arial" w:cs="Arial"/>
        </w:rPr>
        <w:t xml:space="preserve">Upload the </w:t>
      </w:r>
      <w:r w:rsidR="006C74BB">
        <w:rPr>
          <w:rFonts w:ascii="Arial" w:hAnsi="Arial" w:cs="Arial"/>
        </w:rPr>
        <w:t>Irrigator</w:t>
      </w:r>
      <w:r>
        <w:rPr>
          <w:rFonts w:ascii="Arial" w:hAnsi="Arial" w:cs="Arial"/>
        </w:rPr>
        <w:t xml:space="preserve"> Sketch on the </w:t>
      </w:r>
      <w:r w:rsidR="006C74BB">
        <w:rPr>
          <w:rFonts w:ascii="Arial" w:hAnsi="Arial" w:cs="Arial"/>
        </w:rPr>
        <w:t>A</w:t>
      </w:r>
      <w:r>
        <w:rPr>
          <w:rFonts w:ascii="Arial" w:hAnsi="Arial" w:cs="Arial"/>
        </w:rPr>
        <w:t>rduino Uno board using the USB cable.</w:t>
      </w:r>
    </w:p>
    <w:p w:rsidR="00EC79D2" w:rsidRDefault="00EC79D2" w:rsidP="00EC79D2">
      <w:pPr>
        <w:pStyle w:val="ListParagraph"/>
        <w:jc w:val="both"/>
        <w:rPr>
          <w:rFonts w:ascii="Arial" w:hAnsi="Arial" w:cs="Arial"/>
        </w:rPr>
      </w:pPr>
    </w:p>
    <w:p w:rsidR="00EC79D2" w:rsidRDefault="00EC79D2" w:rsidP="00EC79D2">
      <w:pPr>
        <w:pStyle w:val="ListParagraph"/>
        <w:jc w:val="both"/>
        <w:rPr>
          <w:rFonts w:ascii="Arial" w:hAnsi="Arial" w:cs="Arial"/>
        </w:rPr>
      </w:pPr>
    </w:p>
    <w:p w:rsidR="00EC79D2" w:rsidRDefault="006C74BB" w:rsidP="00EC79D2">
      <w:pPr>
        <w:pStyle w:val="ListParagraph"/>
        <w:jc w:val="both"/>
        <w:rPr>
          <w:rFonts w:ascii="Arial" w:hAnsi="Arial" w:cs="Arial"/>
        </w:rPr>
      </w:pPr>
      <w:r>
        <w:rPr>
          <w:rFonts w:ascii="Arial" w:hAnsi="Arial" w:cs="Arial"/>
          <w:noProof/>
        </w:rPr>
        <w:drawing>
          <wp:anchor distT="0" distB="0" distL="114300" distR="114300" simplePos="0" relativeHeight="251659264" behindDoc="0" locked="0" layoutInCell="1" allowOverlap="1">
            <wp:simplePos x="0" y="0"/>
            <wp:positionH relativeFrom="margin">
              <wp:posOffset>4086225</wp:posOffset>
            </wp:positionH>
            <wp:positionV relativeFrom="margin">
              <wp:posOffset>1332865</wp:posOffset>
            </wp:positionV>
            <wp:extent cx="1790700" cy="2085975"/>
            <wp:effectExtent l="19050" t="0" r="0" b="0"/>
            <wp:wrapSquare wrapText="bothSides"/>
            <wp:docPr id="19" name="Picture 19" descr="http://image.geek-workshop.com/forum/201407/14/165710q01mm0mi19l41kq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geek-workshop.com/forum/201407/14/165710q01mm0mi19l41kqi.jpg"/>
                    <pic:cNvPicPr>
                      <a:picLocks noChangeAspect="1" noChangeArrowheads="1"/>
                    </pic:cNvPicPr>
                  </pic:nvPicPr>
                  <pic:blipFill>
                    <a:blip r:embed="rId11" cstate="print"/>
                    <a:srcRect/>
                    <a:stretch>
                      <a:fillRect/>
                    </a:stretch>
                  </pic:blipFill>
                  <pic:spPr bwMode="auto">
                    <a:xfrm>
                      <a:off x="0" y="0"/>
                      <a:ext cx="1790700" cy="2085975"/>
                    </a:xfrm>
                    <a:prstGeom prst="rect">
                      <a:avLst/>
                    </a:prstGeom>
                    <a:noFill/>
                    <a:ln w="9525">
                      <a:noFill/>
                      <a:miter lim="800000"/>
                      <a:headEnd/>
                      <a:tailEnd/>
                    </a:ln>
                  </pic:spPr>
                </pic:pic>
              </a:graphicData>
            </a:graphic>
          </wp:anchor>
        </w:drawing>
      </w:r>
    </w:p>
    <w:p w:rsidR="006C74BB" w:rsidRDefault="006C74BB" w:rsidP="00EC79D2">
      <w:pPr>
        <w:pStyle w:val="ListParagraph"/>
        <w:jc w:val="both"/>
        <w:rPr>
          <w:rFonts w:ascii="Arial" w:hAnsi="Arial" w:cs="Arial"/>
        </w:rPr>
      </w:pPr>
    </w:p>
    <w:p w:rsidR="006C74BB" w:rsidRDefault="006C74BB" w:rsidP="00EC79D2">
      <w:pPr>
        <w:pStyle w:val="ListParagraph"/>
        <w:jc w:val="both"/>
        <w:rPr>
          <w:rFonts w:ascii="Arial" w:hAnsi="Arial" w:cs="Arial"/>
        </w:rPr>
      </w:pPr>
    </w:p>
    <w:p w:rsidR="00B773D3" w:rsidRDefault="00B773D3" w:rsidP="00EC79D2">
      <w:pPr>
        <w:pStyle w:val="ListParagraph"/>
        <w:numPr>
          <w:ilvl w:val="0"/>
          <w:numId w:val="2"/>
        </w:numPr>
        <w:jc w:val="both"/>
        <w:rPr>
          <w:rFonts w:ascii="Arial" w:hAnsi="Arial" w:cs="Arial"/>
        </w:rPr>
      </w:pPr>
      <w:r w:rsidRPr="00EC79D2">
        <w:rPr>
          <w:rFonts w:ascii="Arial" w:hAnsi="Arial" w:cs="Arial"/>
        </w:rPr>
        <w:t xml:space="preserve">Insert an activated SIM-card in the sim card slot of the </w:t>
      </w:r>
      <w:r w:rsidR="00EC79D2">
        <w:rPr>
          <w:rFonts w:ascii="Arial" w:hAnsi="Arial" w:cs="Arial"/>
        </w:rPr>
        <w:t>ITEAD ICOM SAT GSM</w:t>
      </w:r>
      <w:r w:rsidRPr="00EC79D2">
        <w:rPr>
          <w:rFonts w:ascii="Arial" w:hAnsi="Arial" w:cs="Arial"/>
        </w:rPr>
        <w:t xml:space="preserve"> shield.</w:t>
      </w:r>
    </w:p>
    <w:p w:rsidR="00EC79D2" w:rsidRDefault="00EC79D2" w:rsidP="00EC79D2">
      <w:pPr>
        <w:pStyle w:val="ListParagraph"/>
        <w:jc w:val="both"/>
        <w:rPr>
          <w:rFonts w:ascii="Arial" w:hAnsi="Arial" w:cs="Arial"/>
        </w:rPr>
      </w:pPr>
    </w:p>
    <w:p w:rsidR="00EC79D2" w:rsidRDefault="00EC79D2" w:rsidP="00EC79D2">
      <w:pPr>
        <w:pStyle w:val="ListParagraph"/>
        <w:jc w:val="both"/>
        <w:rPr>
          <w:rFonts w:ascii="Arial" w:hAnsi="Arial" w:cs="Arial"/>
        </w:rPr>
      </w:pPr>
    </w:p>
    <w:p w:rsidR="006C74BB" w:rsidRDefault="006C74BB" w:rsidP="00EC79D2">
      <w:pPr>
        <w:pStyle w:val="ListParagraph"/>
        <w:jc w:val="both"/>
        <w:rPr>
          <w:rFonts w:ascii="Arial" w:hAnsi="Arial" w:cs="Arial"/>
        </w:rPr>
      </w:pPr>
    </w:p>
    <w:p w:rsidR="006C74BB" w:rsidRDefault="006C74BB" w:rsidP="00EC79D2">
      <w:pPr>
        <w:pStyle w:val="ListParagraph"/>
        <w:jc w:val="both"/>
        <w:rPr>
          <w:rFonts w:ascii="Arial" w:hAnsi="Arial" w:cs="Arial"/>
        </w:rPr>
      </w:pPr>
    </w:p>
    <w:p w:rsidR="006C74BB" w:rsidRDefault="006C74BB" w:rsidP="00EC79D2">
      <w:pPr>
        <w:pStyle w:val="ListParagraph"/>
        <w:jc w:val="both"/>
        <w:rPr>
          <w:rFonts w:ascii="Arial" w:hAnsi="Arial" w:cs="Arial"/>
        </w:rPr>
      </w:pPr>
    </w:p>
    <w:p w:rsidR="006C74BB" w:rsidRDefault="006C74BB" w:rsidP="00EC79D2">
      <w:pPr>
        <w:pStyle w:val="ListParagraph"/>
        <w:jc w:val="both"/>
        <w:rPr>
          <w:rFonts w:ascii="Arial" w:hAnsi="Arial" w:cs="Arial"/>
        </w:rPr>
      </w:pPr>
    </w:p>
    <w:p w:rsidR="006C74BB" w:rsidRDefault="006C74BB" w:rsidP="00EC79D2">
      <w:pPr>
        <w:pStyle w:val="ListParagraph"/>
        <w:jc w:val="both"/>
        <w:rPr>
          <w:rFonts w:ascii="Arial" w:hAnsi="Arial" w:cs="Arial"/>
        </w:rPr>
      </w:pPr>
    </w:p>
    <w:p w:rsidR="006C74BB" w:rsidRDefault="006C74BB" w:rsidP="00EC79D2">
      <w:pPr>
        <w:pStyle w:val="ListParagraph"/>
        <w:jc w:val="both"/>
        <w:rPr>
          <w:rFonts w:ascii="Arial" w:hAnsi="Arial" w:cs="Arial"/>
        </w:rPr>
      </w:pPr>
    </w:p>
    <w:p w:rsidR="006C74BB" w:rsidRDefault="006C74BB" w:rsidP="00EC79D2">
      <w:pPr>
        <w:pStyle w:val="ListParagraph"/>
        <w:jc w:val="both"/>
        <w:rPr>
          <w:rFonts w:ascii="Arial" w:hAnsi="Arial" w:cs="Arial"/>
        </w:rPr>
      </w:pPr>
      <w:r>
        <w:rPr>
          <w:rFonts w:ascii="Arial" w:hAnsi="Arial" w:cs="Arial"/>
          <w:noProof/>
        </w:rPr>
        <w:drawing>
          <wp:anchor distT="0" distB="0" distL="114300" distR="114300" simplePos="0" relativeHeight="251661312" behindDoc="0" locked="0" layoutInCell="1" allowOverlap="1">
            <wp:simplePos x="0" y="0"/>
            <wp:positionH relativeFrom="margin">
              <wp:posOffset>3619500</wp:posOffset>
            </wp:positionH>
            <wp:positionV relativeFrom="margin">
              <wp:posOffset>3419475</wp:posOffset>
            </wp:positionV>
            <wp:extent cx="2265680" cy="1504950"/>
            <wp:effectExtent l="19050" t="0" r="1270" b="0"/>
            <wp:wrapSquare wrapText="bothSides"/>
            <wp:docPr id="8" name="Picture 10" descr="http://competefornothing.com/wp-content/uploads/2012/09/Icomsat_v1.1_GPS_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mpetefornothing.com/wp-content/uploads/2012/09/Icomsat_v1.1_GPS_UNO.jpg"/>
                    <pic:cNvPicPr>
                      <a:picLocks noChangeAspect="1" noChangeArrowheads="1"/>
                    </pic:cNvPicPr>
                  </pic:nvPicPr>
                  <pic:blipFill>
                    <a:blip r:embed="rId12" cstate="print"/>
                    <a:srcRect/>
                    <a:stretch>
                      <a:fillRect/>
                    </a:stretch>
                  </pic:blipFill>
                  <pic:spPr bwMode="auto">
                    <a:xfrm>
                      <a:off x="0" y="0"/>
                      <a:ext cx="2265680" cy="1504950"/>
                    </a:xfrm>
                    <a:prstGeom prst="rect">
                      <a:avLst/>
                    </a:prstGeom>
                    <a:noFill/>
                    <a:ln w="9525">
                      <a:noFill/>
                      <a:miter lim="800000"/>
                      <a:headEnd/>
                      <a:tailEnd/>
                    </a:ln>
                  </pic:spPr>
                </pic:pic>
              </a:graphicData>
            </a:graphic>
          </wp:anchor>
        </w:drawing>
      </w:r>
    </w:p>
    <w:p w:rsidR="00EC79D2" w:rsidRPr="00EC79D2" w:rsidRDefault="00EC79D2" w:rsidP="00EC79D2">
      <w:pPr>
        <w:pStyle w:val="ListParagraph"/>
        <w:numPr>
          <w:ilvl w:val="0"/>
          <w:numId w:val="2"/>
        </w:numPr>
        <w:jc w:val="both"/>
        <w:rPr>
          <w:rFonts w:ascii="Arial" w:hAnsi="Arial" w:cs="Arial"/>
        </w:rPr>
      </w:pPr>
      <w:r>
        <w:rPr>
          <w:rFonts w:ascii="Arial" w:hAnsi="Arial" w:cs="Arial"/>
        </w:rPr>
        <w:t>Push the GSM shield over the Arduino uno, Connections enabled via header pins.</w:t>
      </w:r>
    </w:p>
    <w:p w:rsidR="00EC79D2" w:rsidRDefault="00EC79D2">
      <w:pPr>
        <w:rPr>
          <w:noProof/>
        </w:rPr>
      </w:pPr>
    </w:p>
    <w:p w:rsidR="006C74BB" w:rsidRDefault="006C74BB">
      <w:pPr>
        <w:rPr>
          <w:noProof/>
        </w:rPr>
      </w:pPr>
    </w:p>
    <w:p w:rsidR="006C74BB" w:rsidRDefault="006C74BB">
      <w:pPr>
        <w:rPr>
          <w:noProof/>
        </w:rPr>
      </w:pPr>
      <w:r>
        <w:rPr>
          <w:noProof/>
        </w:rPr>
        <w:drawing>
          <wp:anchor distT="0" distB="0" distL="114300" distR="114300" simplePos="0" relativeHeight="251662336" behindDoc="0" locked="0" layoutInCell="1" allowOverlap="1">
            <wp:simplePos x="0" y="0"/>
            <wp:positionH relativeFrom="margin">
              <wp:posOffset>3503295</wp:posOffset>
            </wp:positionH>
            <wp:positionV relativeFrom="margin">
              <wp:posOffset>5029200</wp:posOffset>
            </wp:positionV>
            <wp:extent cx="2601595" cy="1657350"/>
            <wp:effectExtent l="19050" t="0" r="8255" b="0"/>
            <wp:wrapSquare wrapText="bothSides"/>
            <wp:docPr id="22" name="Picture 22" descr="http://www.allafinedelpalo.it/wp-content/uploads/2012/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llafinedelpalo.it/wp-content/uploads/2012/12/1.jpg"/>
                    <pic:cNvPicPr>
                      <a:picLocks noChangeAspect="1" noChangeArrowheads="1"/>
                    </pic:cNvPicPr>
                  </pic:nvPicPr>
                  <pic:blipFill>
                    <a:blip r:embed="rId13" cstate="print"/>
                    <a:srcRect/>
                    <a:stretch>
                      <a:fillRect/>
                    </a:stretch>
                  </pic:blipFill>
                  <pic:spPr bwMode="auto">
                    <a:xfrm>
                      <a:off x="0" y="0"/>
                      <a:ext cx="2601595" cy="1657350"/>
                    </a:xfrm>
                    <a:prstGeom prst="rect">
                      <a:avLst/>
                    </a:prstGeom>
                    <a:noFill/>
                    <a:ln w="9525">
                      <a:noFill/>
                      <a:miter lim="800000"/>
                      <a:headEnd/>
                      <a:tailEnd/>
                    </a:ln>
                  </pic:spPr>
                </pic:pic>
              </a:graphicData>
            </a:graphic>
          </wp:anchor>
        </w:drawing>
      </w:r>
    </w:p>
    <w:p w:rsidR="00EC79D2" w:rsidRDefault="00EC79D2" w:rsidP="00EC79D2">
      <w:pPr>
        <w:pStyle w:val="ListParagraph"/>
        <w:numPr>
          <w:ilvl w:val="0"/>
          <w:numId w:val="2"/>
        </w:numPr>
        <w:jc w:val="both"/>
        <w:rPr>
          <w:rFonts w:ascii="Arial" w:hAnsi="Arial" w:cs="Arial"/>
        </w:rPr>
      </w:pPr>
      <w:r>
        <w:rPr>
          <w:rFonts w:ascii="Arial" w:hAnsi="Arial" w:cs="Arial"/>
        </w:rPr>
        <w:t>Provide power to the Arduino Uno using the 12VDC power supply.</w:t>
      </w:r>
      <w:r w:rsidR="006C74BB">
        <w:rPr>
          <w:rFonts w:ascii="Arial" w:hAnsi="Arial" w:cs="Arial"/>
        </w:rPr>
        <w:t xml:space="preserve"> (using the connection marked (2))</w:t>
      </w:r>
    </w:p>
    <w:p w:rsidR="00E47C60" w:rsidRDefault="00E47C60" w:rsidP="00E47C60">
      <w:pPr>
        <w:pStyle w:val="ListParagraph"/>
      </w:pPr>
    </w:p>
    <w:p w:rsidR="006C74BB" w:rsidRDefault="006C74BB" w:rsidP="00E47C60">
      <w:pPr>
        <w:pStyle w:val="ListParagraph"/>
      </w:pPr>
    </w:p>
    <w:p w:rsidR="006C74BB" w:rsidRDefault="006C74BB" w:rsidP="00E47C60">
      <w:pPr>
        <w:pStyle w:val="ListParagraph"/>
      </w:pPr>
    </w:p>
    <w:p w:rsidR="006C74BB" w:rsidRDefault="006C74BB" w:rsidP="00E47C60">
      <w:pPr>
        <w:pStyle w:val="ListParagraph"/>
      </w:pPr>
    </w:p>
    <w:p w:rsidR="006C74BB" w:rsidRDefault="006C74BB" w:rsidP="00E47C60">
      <w:pPr>
        <w:pStyle w:val="ListParagraph"/>
      </w:pPr>
    </w:p>
    <w:p w:rsidR="00B773D3" w:rsidRDefault="00B773D3" w:rsidP="00B773D3">
      <w:pPr>
        <w:pStyle w:val="ListParagraph"/>
        <w:numPr>
          <w:ilvl w:val="0"/>
          <w:numId w:val="2"/>
        </w:numPr>
      </w:pPr>
      <w:r>
        <w:lastRenderedPageBreak/>
        <w:t>Connect the Rela</w:t>
      </w:r>
      <w:r w:rsidR="00E47C60">
        <w:t xml:space="preserve">y </w:t>
      </w:r>
      <w:r w:rsidR="006C74BB">
        <w:t>to Digital PIN 13 of the Arduino UNO.</w:t>
      </w:r>
      <w:r w:rsidR="006C74BB" w:rsidRPr="006C74BB">
        <w:rPr>
          <w:noProof/>
        </w:rPr>
        <w:t xml:space="preserve"> </w:t>
      </w:r>
      <w:r w:rsidR="006C74BB">
        <w:rPr>
          <w:noProof/>
        </w:rPr>
        <w:drawing>
          <wp:inline distT="0" distB="0" distL="0" distR="0">
            <wp:extent cx="5715000" cy="3219450"/>
            <wp:effectExtent l="19050" t="0" r="0" b="0"/>
            <wp:docPr id="9" name="Picture 25" descr="http://jskouri.com/wp-content/uploads/2014/01/relay-wi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kouri.com/wp-content/uploads/2014/01/relay-wiring.jpg"/>
                    <pic:cNvPicPr>
                      <a:picLocks noChangeAspect="1" noChangeArrowheads="1"/>
                    </pic:cNvPicPr>
                  </pic:nvPicPr>
                  <pic:blipFill>
                    <a:blip r:embed="rId14" cstate="print"/>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6C74BB" w:rsidRDefault="006C74BB" w:rsidP="006C74BB">
      <w:pPr>
        <w:pStyle w:val="ListParagraph"/>
      </w:pPr>
    </w:p>
    <w:p w:rsidR="00821B51" w:rsidRDefault="00821B51" w:rsidP="00262A6C">
      <w:pPr>
        <w:pStyle w:val="Heading1"/>
        <w:numPr>
          <w:ilvl w:val="0"/>
          <w:numId w:val="2"/>
        </w:numPr>
        <w:jc w:val="both"/>
      </w:pPr>
      <w:bookmarkStart w:id="6" w:name="_Toc432589558"/>
      <w:r w:rsidRPr="000751E3">
        <w:t>Steps to Test</w:t>
      </w:r>
      <w:r w:rsidR="00E52A3E">
        <w:t xml:space="preserve"> or use</w:t>
      </w:r>
      <w:r w:rsidR="006C74BB">
        <w:t>:</w:t>
      </w:r>
      <w:bookmarkEnd w:id="6"/>
    </w:p>
    <w:p w:rsidR="00E52A3E" w:rsidRPr="005E6BA3" w:rsidRDefault="00E52A3E" w:rsidP="00262A6C">
      <w:pPr>
        <w:pStyle w:val="Heading2"/>
        <w:numPr>
          <w:ilvl w:val="1"/>
          <w:numId w:val="2"/>
        </w:numPr>
      </w:pPr>
      <w:bookmarkStart w:id="7" w:name="_Toc432589559"/>
      <w:r w:rsidRPr="005E6BA3">
        <w:t>Getting Ready</w:t>
      </w:r>
      <w:bookmarkEnd w:id="7"/>
    </w:p>
    <w:p w:rsidR="00E52A3E" w:rsidRPr="005E6BA3" w:rsidRDefault="00E52A3E" w:rsidP="00262A6C">
      <w:pPr>
        <w:pStyle w:val="ListParagraph"/>
        <w:numPr>
          <w:ilvl w:val="2"/>
          <w:numId w:val="3"/>
        </w:numPr>
        <w:rPr>
          <w:rFonts w:ascii="Arial" w:hAnsi="Arial" w:cs="Arial"/>
        </w:rPr>
      </w:pPr>
      <w:r w:rsidRPr="005E6BA3">
        <w:rPr>
          <w:rFonts w:ascii="Arial" w:hAnsi="Arial" w:cs="Arial"/>
        </w:rPr>
        <w:t>Remove the collar from the box.</w:t>
      </w:r>
    </w:p>
    <w:p w:rsidR="00E52A3E" w:rsidRPr="005E6BA3" w:rsidRDefault="00E52A3E" w:rsidP="00262A6C">
      <w:pPr>
        <w:pStyle w:val="ListParagraph"/>
        <w:numPr>
          <w:ilvl w:val="2"/>
          <w:numId w:val="3"/>
        </w:numPr>
        <w:rPr>
          <w:rFonts w:ascii="Arial" w:hAnsi="Arial" w:cs="Arial"/>
        </w:rPr>
      </w:pPr>
      <w:r w:rsidRPr="005E6BA3">
        <w:rPr>
          <w:rFonts w:ascii="Arial" w:hAnsi="Arial" w:cs="Arial"/>
        </w:rPr>
        <w:t>Use a screwdriver to unscrew the screws from the board.</w:t>
      </w:r>
    </w:p>
    <w:p w:rsidR="00E52A3E" w:rsidRPr="005E6BA3" w:rsidRDefault="00E52A3E" w:rsidP="00262A6C">
      <w:pPr>
        <w:pStyle w:val="ListParagraph"/>
        <w:numPr>
          <w:ilvl w:val="2"/>
          <w:numId w:val="3"/>
        </w:numPr>
        <w:rPr>
          <w:rFonts w:ascii="Arial" w:hAnsi="Arial" w:cs="Arial"/>
        </w:rPr>
      </w:pPr>
      <w:r w:rsidRPr="005E6BA3">
        <w:rPr>
          <w:rFonts w:ascii="Arial" w:hAnsi="Arial" w:cs="Arial"/>
        </w:rPr>
        <w:t>Gently remove the faceplate and turn it upside down.</w:t>
      </w:r>
    </w:p>
    <w:p w:rsidR="00E52A3E" w:rsidRPr="005E6BA3" w:rsidRDefault="00E52A3E" w:rsidP="00262A6C">
      <w:pPr>
        <w:pStyle w:val="ListParagraph"/>
        <w:numPr>
          <w:ilvl w:val="2"/>
          <w:numId w:val="3"/>
        </w:numPr>
        <w:rPr>
          <w:rFonts w:ascii="Arial" w:hAnsi="Arial" w:cs="Arial"/>
        </w:rPr>
      </w:pPr>
      <w:r w:rsidRPr="005E6BA3">
        <w:rPr>
          <w:rFonts w:ascii="Arial" w:hAnsi="Arial" w:cs="Arial"/>
        </w:rPr>
        <w:t>Remove the shield from the arduino.</w:t>
      </w:r>
    </w:p>
    <w:p w:rsidR="00E52A3E" w:rsidRPr="005E6BA3" w:rsidRDefault="00E52A3E" w:rsidP="00262A6C">
      <w:pPr>
        <w:pStyle w:val="ListParagraph"/>
        <w:numPr>
          <w:ilvl w:val="2"/>
          <w:numId w:val="3"/>
        </w:numPr>
        <w:rPr>
          <w:rFonts w:ascii="Arial" w:hAnsi="Arial" w:cs="Arial"/>
        </w:rPr>
      </w:pPr>
      <w:r w:rsidRPr="005E6BA3">
        <w:rPr>
          <w:rFonts w:ascii="Arial" w:hAnsi="Arial" w:cs="Arial"/>
        </w:rPr>
        <w:t>Insert sim card.</w:t>
      </w:r>
    </w:p>
    <w:p w:rsidR="00E52A3E" w:rsidRPr="005E6BA3" w:rsidRDefault="00E52A3E" w:rsidP="00262A6C">
      <w:pPr>
        <w:pStyle w:val="ListParagraph"/>
        <w:numPr>
          <w:ilvl w:val="2"/>
          <w:numId w:val="3"/>
        </w:numPr>
        <w:rPr>
          <w:rFonts w:ascii="Arial" w:hAnsi="Arial" w:cs="Arial"/>
        </w:rPr>
      </w:pPr>
      <w:r w:rsidRPr="005E6BA3">
        <w:rPr>
          <w:rFonts w:ascii="Arial" w:hAnsi="Arial" w:cs="Arial"/>
        </w:rPr>
        <w:t>Reattach the gsm shield over the arduino.</w:t>
      </w:r>
    </w:p>
    <w:p w:rsidR="00E52A3E" w:rsidRPr="005E6BA3" w:rsidRDefault="00E52A3E" w:rsidP="00262A6C">
      <w:pPr>
        <w:pStyle w:val="ListParagraph"/>
        <w:numPr>
          <w:ilvl w:val="2"/>
          <w:numId w:val="3"/>
        </w:numPr>
        <w:rPr>
          <w:rFonts w:ascii="Arial" w:hAnsi="Arial" w:cs="Arial"/>
        </w:rPr>
      </w:pPr>
      <w:r w:rsidRPr="005E6BA3">
        <w:rPr>
          <w:rFonts w:ascii="Arial" w:hAnsi="Arial" w:cs="Arial"/>
        </w:rPr>
        <w:t>Replace the face-plate.</w:t>
      </w:r>
    </w:p>
    <w:p w:rsidR="00E52A3E" w:rsidRPr="005E6BA3" w:rsidRDefault="00E52A3E" w:rsidP="00262A6C">
      <w:pPr>
        <w:pStyle w:val="ListParagraph"/>
        <w:numPr>
          <w:ilvl w:val="2"/>
          <w:numId w:val="3"/>
        </w:numPr>
        <w:rPr>
          <w:rFonts w:ascii="Arial" w:hAnsi="Arial" w:cs="Arial"/>
        </w:rPr>
      </w:pPr>
      <w:r w:rsidRPr="005E6BA3">
        <w:rPr>
          <w:rFonts w:ascii="Arial" w:hAnsi="Arial" w:cs="Arial"/>
        </w:rPr>
        <w:t xml:space="preserve">Secure the faceplate as before using the four available nuts, </w:t>
      </w:r>
    </w:p>
    <w:p w:rsidR="00E52A3E" w:rsidRPr="005E6BA3" w:rsidRDefault="00E52A3E" w:rsidP="00262A6C">
      <w:pPr>
        <w:pStyle w:val="ListParagraph"/>
        <w:numPr>
          <w:ilvl w:val="2"/>
          <w:numId w:val="3"/>
        </w:numPr>
        <w:rPr>
          <w:rFonts w:ascii="Arial" w:hAnsi="Arial" w:cs="Arial"/>
        </w:rPr>
      </w:pPr>
      <w:r w:rsidRPr="005E6BA3">
        <w:rPr>
          <w:rFonts w:ascii="Arial" w:hAnsi="Arial" w:cs="Arial"/>
        </w:rPr>
        <w:t>Push the collar over the box</w:t>
      </w:r>
    </w:p>
    <w:p w:rsidR="00E52A3E" w:rsidRPr="005E6BA3" w:rsidRDefault="00262A6C" w:rsidP="00262A6C">
      <w:pPr>
        <w:pStyle w:val="Heading2"/>
        <w:numPr>
          <w:ilvl w:val="1"/>
          <w:numId w:val="2"/>
        </w:numPr>
      </w:pPr>
      <w:bookmarkStart w:id="8" w:name="_Toc432589560"/>
      <w:r>
        <w:t>Using the box</w:t>
      </w:r>
      <w:bookmarkEnd w:id="8"/>
    </w:p>
    <w:p w:rsidR="00262A6C" w:rsidRDefault="00E52A3E" w:rsidP="00262A6C">
      <w:pPr>
        <w:pStyle w:val="ListParagraph"/>
        <w:numPr>
          <w:ilvl w:val="0"/>
          <w:numId w:val="8"/>
        </w:numPr>
        <w:ind w:left="2160"/>
        <w:rPr>
          <w:rFonts w:ascii="Arial" w:hAnsi="Arial" w:cs="Arial"/>
        </w:rPr>
      </w:pPr>
      <w:r w:rsidRPr="00262A6C">
        <w:rPr>
          <w:rFonts w:ascii="Arial" w:hAnsi="Arial" w:cs="Arial"/>
        </w:rPr>
        <w:t>Provide power to the controller box.</w:t>
      </w:r>
    </w:p>
    <w:p w:rsidR="00E52A3E" w:rsidRPr="00262A6C" w:rsidRDefault="00E52A3E" w:rsidP="00262A6C">
      <w:pPr>
        <w:pStyle w:val="ListParagraph"/>
        <w:numPr>
          <w:ilvl w:val="0"/>
          <w:numId w:val="8"/>
        </w:numPr>
        <w:ind w:left="2160"/>
        <w:rPr>
          <w:rFonts w:ascii="Arial" w:hAnsi="Arial" w:cs="Arial"/>
        </w:rPr>
      </w:pPr>
      <w:r w:rsidRPr="00262A6C">
        <w:rPr>
          <w:rFonts w:ascii="Arial" w:hAnsi="Arial" w:cs="Arial"/>
        </w:rPr>
        <w:t>Connect any equipment which needs to be controlled remotely using the universal power outlet.</w:t>
      </w:r>
    </w:p>
    <w:p w:rsidR="00E52A3E" w:rsidRPr="005E6BA3" w:rsidRDefault="00E52A3E" w:rsidP="00262A6C">
      <w:pPr>
        <w:pStyle w:val="Heading2"/>
        <w:numPr>
          <w:ilvl w:val="1"/>
          <w:numId w:val="2"/>
        </w:numPr>
      </w:pPr>
      <w:bookmarkStart w:id="9" w:name="_Toc432589561"/>
      <w:r w:rsidRPr="005E6BA3">
        <w:t>Giving Commands to the Controller board.</w:t>
      </w:r>
      <w:bookmarkEnd w:id="9"/>
    </w:p>
    <w:p w:rsidR="00E52A3E" w:rsidRPr="005E6BA3" w:rsidRDefault="00E52A3E" w:rsidP="00262A6C">
      <w:pPr>
        <w:pStyle w:val="ListParagraph"/>
        <w:numPr>
          <w:ilvl w:val="0"/>
          <w:numId w:val="9"/>
        </w:numPr>
        <w:ind w:left="2160"/>
        <w:rPr>
          <w:rFonts w:ascii="Arial" w:hAnsi="Arial" w:cs="Arial"/>
        </w:rPr>
      </w:pPr>
      <w:r w:rsidRPr="005E6BA3">
        <w:rPr>
          <w:rFonts w:ascii="Arial" w:hAnsi="Arial" w:cs="Arial"/>
        </w:rPr>
        <w:t>The First step is to register a mobile phone with the controller box.</w:t>
      </w:r>
    </w:p>
    <w:p w:rsidR="00262A6C" w:rsidRDefault="00E52A3E" w:rsidP="00262A6C">
      <w:pPr>
        <w:pStyle w:val="ListParagraph"/>
        <w:numPr>
          <w:ilvl w:val="0"/>
          <w:numId w:val="9"/>
        </w:numPr>
        <w:ind w:left="2160"/>
        <w:rPr>
          <w:rFonts w:ascii="Arial" w:hAnsi="Arial" w:cs="Arial"/>
        </w:rPr>
      </w:pPr>
      <w:r w:rsidRPr="005E6BA3">
        <w:rPr>
          <w:rFonts w:ascii="Arial" w:hAnsi="Arial" w:cs="Arial"/>
        </w:rPr>
        <w:t>Send an SMS to the SIM number(in the controller box) format</w:t>
      </w:r>
      <w:r w:rsidRPr="005E6BA3">
        <w:rPr>
          <w:rFonts w:ascii="Arial" w:hAnsi="Arial" w:cs="Arial"/>
        </w:rPr>
        <w:sym w:font="Wingdings" w:char="F0E0"/>
      </w:r>
      <w:r w:rsidRPr="005E6BA3">
        <w:rPr>
          <w:rFonts w:ascii="Arial" w:hAnsi="Arial" w:cs="Arial"/>
        </w:rPr>
        <w:t xml:space="preserve"> “register”</w:t>
      </w:r>
    </w:p>
    <w:p w:rsidR="00262A6C" w:rsidRDefault="00E52A3E" w:rsidP="00262A6C">
      <w:pPr>
        <w:pStyle w:val="ListParagraph"/>
        <w:numPr>
          <w:ilvl w:val="0"/>
          <w:numId w:val="9"/>
        </w:numPr>
        <w:ind w:left="2160"/>
        <w:rPr>
          <w:rFonts w:ascii="Arial" w:hAnsi="Arial" w:cs="Arial"/>
        </w:rPr>
      </w:pPr>
      <w:r w:rsidRPr="00262A6C">
        <w:rPr>
          <w:rFonts w:ascii="Arial" w:hAnsi="Arial" w:cs="Arial"/>
        </w:rPr>
        <w:t>To switch the appliance ON: Send text</w:t>
      </w:r>
      <w:r w:rsidR="00262A6C" w:rsidRPr="00262A6C">
        <w:rPr>
          <w:rFonts w:ascii="Arial" w:hAnsi="Arial" w:cs="Arial"/>
        </w:rPr>
        <w:t xml:space="preserve"> sms “ON” to the controller box</w:t>
      </w:r>
    </w:p>
    <w:p w:rsidR="00E52A3E" w:rsidRPr="00262A6C" w:rsidRDefault="00E52A3E" w:rsidP="00262A6C">
      <w:pPr>
        <w:pStyle w:val="ListParagraph"/>
        <w:numPr>
          <w:ilvl w:val="0"/>
          <w:numId w:val="9"/>
        </w:numPr>
        <w:ind w:left="2160"/>
        <w:rPr>
          <w:rFonts w:ascii="Arial" w:hAnsi="Arial" w:cs="Arial"/>
        </w:rPr>
      </w:pPr>
      <w:r w:rsidRPr="00262A6C">
        <w:rPr>
          <w:rFonts w:ascii="Arial" w:hAnsi="Arial" w:cs="Arial"/>
        </w:rPr>
        <w:t>To switch the appliance OFF: Send text sms “OFF” to the controller box.</w:t>
      </w:r>
    </w:p>
    <w:p w:rsidR="00821B51" w:rsidRDefault="00821B51" w:rsidP="00262A6C">
      <w:pPr>
        <w:pStyle w:val="Heading1"/>
        <w:numPr>
          <w:ilvl w:val="0"/>
          <w:numId w:val="2"/>
        </w:numPr>
        <w:jc w:val="both"/>
      </w:pPr>
      <w:bookmarkStart w:id="10" w:name="_Toc432589562"/>
      <w:r w:rsidRPr="000751E3">
        <w:lastRenderedPageBreak/>
        <w:t xml:space="preserve">Cost </w:t>
      </w:r>
      <w:r w:rsidR="005E6BA3">
        <w:t>Considerations</w:t>
      </w:r>
      <w:r w:rsidRPr="000751E3">
        <w:t>:</w:t>
      </w:r>
      <w:bookmarkEnd w:id="10"/>
    </w:p>
    <w:p w:rsidR="005E6BA3" w:rsidRPr="005E6BA3" w:rsidRDefault="005E6BA3" w:rsidP="005E6BA3">
      <w:pPr>
        <w:rPr>
          <w:rFonts w:ascii="Arial" w:hAnsi="Arial" w:cs="Arial"/>
        </w:rPr>
      </w:pPr>
      <w:r w:rsidRPr="005E6BA3">
        <w:rPr>
          <w:rFonts w:ascii="Arial" w:hAnsi="Arial" w:cs="Arial"/>
        </w:rPr>
        <w:t>ITEAD ICOMSAT SIM900 module was used keeping in mind the geography where the equipment would be used. If the application is confined to pan-Asia a cheaper alternative (sim900A) can be used.</w:t>
      </w:r>
    </w:p>
    <w:p w:rsidR="005E6BA3" w:rsidRPr="005E6BA3" w:rsidRDefault="005E6BA3" w:rsidP="005E6BA3">
      <w:pPr>
        <w:rPr>
          <w:rFonts w:ascii="Arial" w:hAnsi="Arial" w:cs="Arial"/>
        </w:rPr>
      </w:pPr>
      <w:r w:rsidRPr="005E6BA3">
        <w:rPr>
          <w:rFonts w:ascii="Arial" w:hAnsi="Arial" w:cs="Arial"/>
        </w:rPr>
        <w:t xml:space="preserve">Arduino UNO can be convenient replaced with an </w:t>
      </w:r>
      <w:r>
        <w:rPr>
          <w:rFonts w:ascii="Arial" w:hAnsi="Arial" w:cs="Arial"/>
        </w:rPr>
        <w:t>A</w:t>
      </w:r>
      <w:r w:rsidRPr="005E6BA3">
        <w:rPr>
          <w:rFonts w:ascii="Arial" w:hAnsi="Arial" w:cs="Arial"/>
        </w:rPr>
        <w:t>rduino nano pro or mini which can be further cost effective.</w:t>
      </w:r>
    </w:p>
    <w:p w:rsidR="005E6BA3" w:rsidRPr="005E6BA3" w:rsidRDefault="005E6BA3" w:rsidP="005E6BA3">
      <w:pPr>
        <w:rPr>
          <w:rFonts w:ascii="Arial" w:hAnsi="Arial" w:cs="Arial"/>
        </w:rPr>
      </w:pPr>
      <w:r w:rsidRPr="005E6BA3">
        <w:rPr>
          <w:rFonts w:ascii="Arial" w:hAnsi="Arial" w:cs="Arial"/>
        </w:rPr>
        <w:t>Bulk ordering too can attribute to cost effectiveness.</w:t>
      </w:r>
    </w:p>
    <w:p w:rsidR="00821B51" w:rsidRDefault="00821B51" w:rsidP="00262A6C">
      <w:pPr>
        <w:pStyle w:val="Heading1"/>
        <w:numPr>
          <w:ilvl w:val="0"/>
          <w:numId w:val="2"/>
        </w:numPr>
        <w:jc w:val="both"/>
      </w:pPr>
      <w:bookmarkStart w:id="11" w:name="_Toc432589563"/>
      <w:r w:rsidRPr="000751E3">
        <w:t>Applications:</w:t>
      </w:r>
      <w:bookmarkEnd w:id="11"/>
    </w:p>
    <w:p w:rsidR="005E6BA3" w:rsidRPr="005E6BA3" w:rsidRDefault="005E6BA3" w:rsidP="005E6BA3">
      <w:pPr>
        <w:rPr>
          <w:rFonts w:ascii="Arial" w:hAnsi="Arial" w:cs="Arial"/>
        </w:rPr>
      </w:pPr>
      <w:r w:rsidRPr="005E6BA3">
        <w:rPr>
          <w:rFonts w:ascii="Arial" w:hAnsi="Arial" w:cs="Arial"/>
        </w:rPr>
        <w:t>Farm Automation</w:t>
      </w:r>
    </w:p>
    <w:p w:rsidR="005E6BA3" w:rsidRPr="005E6BA3" w:rsidRDefault="005E6BA3" w:rsidP="005E6BA3">
      <w:pPr>
        <w:rPr>
          <w:rFonts w:ascii="Arial" w:hAnsi="Arial" w:cs="Arial"/>
        </w:rPr>
      </w:pPr>
      <w:r w:rsidRPr="005E6BA3">
        <w:rPr>
          <w:rFonts w:ascii="Arial" w:hAnsi="Arial" w:cs="Arial"/>
        </w:rPr>
        <w:t>Home Automation</w:t>
      </w:r>
    </w:p>
    <w:p w:rsidR="00821B51" w:rsidRDefault="00821B51" w:rsidP="00262A6C">
      <w:pPr>
        <w:pStyle w:val="Heading1"/>
        <w:numPr>
          <w:ilvl w:val="0"/>
          <w:numId w:val="2"/>
        </w:numPr>
        <w:jc w:val="both"/>
      </w:pPr>
      <w:bookmarkStart w:id="12" w:name="_Toc432589564"/>
      <w:r w:rsidRPr="000751E3">
        <w:t>Current limitations:</w:t>
      </w:r>
      <w:bookmarkEnd w:id="12"/>
    </w:p>
    <w:p w:rsidR="00052E45" w:rsidRPr="00262A6C" w:rsidRDefault="00052E45" w:rsidP="005E6BA3">
      <w:pPr>
        <w:rPr>
          <w:rFonts w:ascii="Arial" w:hAnsi="Arial" w:cs="Arial"/>
        </w:rPr>
      </w:pPr>
      <w:r w:rsidRPr="00262A6C">
        <w:rPr>
          <w:rFonts w:ascii="Arial" w:hAnsi="Arial" w:cs="Arial"/>
        </w:rPr>
        <w:t>The controller can only control one power plug at present.</w:t>
      </w:r>
    </w:p>
    <w:p w:rsidR="00821B51" w:rsidRDefault="00821B51" w:rsidP="00262A6C">
      <w:pPr>
        <w:pStyle w:val="Heading1"/>
        <w:numPr>
          <w:ilvl w:val="0"/>
          <w:numId w:val="2"/>
        </w:numPr>
        <w:jc w:val="both"/>
      </w:pPr>
      <w:bookmarkStart w:id="13" w:name="_Toc432589565"/>
      <w:r w:rsidRPr="000751E3">
        <w:t>Other possible improvements:</w:t>
      </w:r>
      <w:bookmarkEnd w:id="13"/>
    </w:p>
    <w:p w:rsidR="00052E45" w:rsidRPr="00262A6C" w:rsidRDefault="00052E45" w:rsidP="00052E45">
      <w:pPr>
        <w:rPr>
          <w:rFonts w:ascii="Arial" w:hAnsi="Arial" w:cs="Arial"/>
        </w:rPr>
      </w:pPr>
      <w:r w:rsidRPr="00262A6C">
        <w:rPr>
          <w:rFonts w:ascii="Arial" w:hAnsi="Arial" w:cs="Arial"/>
        </w:rPr>
        <w:t>The Controller board can be made flexible so that more power plugs can be attached to the same board.</w:t>
      </w:r>
    </w:p>
    <w:p w:rsidR="00052E45" w:rsidRPr="00262A6C" w:rsidRDefault="00052E45" w:rsidP="00052E45">
      <w:pPr>
        <w:rPr>
          <w:rFonts w:ascii="Arial" w:hAnsi="Arial" w:cs="Arial"/>
        </w:rPr>
      </w:pPr>
      <w:r w:rsidRPr="00262A6C">
        <w:rPr>
          <w:rFonts w:ascii="Arial" w:hAnsi="Arial" w:cs="Arial"/>
        </w:rPr>
        <w:t xml:space="preserve">Can add Radio Frequency or Infra Red based remote triggering </w:t>
      </w:r>
      <w:r w:rsidR="00F2390E" w:rsidRPr="00262A6C">
        <w:rPr>
          <w:rFonts w:ascii="Arial" w:hAnsi="Arial" w:cs="Arial"/>
        </w:rPr>
        <w:t>facilities</w:t>
      </w:r>
      <w:r w:rsidRPr="00262A6C">
        <w:rPr>
          <w:rFonts w:ascii="Arial" w:hAnsi="Arial" w:cs="Arial"/>
        </w:rPr>
        <w:t>.</w:t>
      </w:r>
    </w:p>
    <w:p w:rsidR="00821B51" w:rsidRDefault="00821B51" w:rsidP="00262A6C">
      <w:pPr>
        <w:pStyle w:val="Heading1"/>
        <w:numPr>
          <w:ilvl w:val="0"/>
          <w:numId w:val="2"/>
        </w:numPr>
        <w:jc w:val="both"/>
      </w:pPr>
      <w:bookmarkStart w:id="14" w:name="_Toc432589566"/>
      <w:r w:rsidRPr="000751E3">
        <w:t>References:</w:t>
      </w:r>
      <w:bookmarkEnd w:id="14"/>
    </w:p>
    <w:p w:rsidR="00052E45" w:rsidRDefault="00F2390E" w:rsidP="00052E45">
      <w:pPr>
        <w:rPr>
          <w:rFonts w:ascii="Arial" w:hAnsi="Arial" w:cs="Arial"/>
        </w:rPr>
      </w:pPr>
      <w:hyperlink r:id="rId15" w:history="1">
        <w:r w:rsidRPr="00EE562E">
          <w:rPr>
            <w:rStyle w:val="Hyperlink"/>
            <w:rFonts w:ascii="Arial" w:hAnsi="Arial" w:cs="Arial"/>
          </w:rPr>
          <w:t>www.arduino.cc</w:t>
        </w:r>
      </w:hyperlink>
    </w:p>
    <w:p w:rsidR="00F2390E" w:rsidRDefault="00F2390E" w:rsidP="00F2390E">
      <w:pPr>
        <w:rPr>
          <w:rFonts w:ascii="Arial" w:hAnsi="Arial" w:cs="Arial"/>
        </w:rPr>
      </w:pPr>
      <w:hyperlink r:id="rId16" w:history="1">
        <w:r w:rsidRPr="00EE562E">
          <w:rPr>
            <w:rStyle w:val="Hyperlink"/>
            <w:rFonts w:ascii="Arial" w:hAnsi="Arial" w:cs="Arial"/>
          </w:rPr>
          <w:t>www.instructables.com</w:t>
        </w:r>
      </w:hyperlink>
    </w:p>
    <w:p w:rsidR="00F2390E" w:rsidRPr="00262A6C" w:rsidRDefault="00F2390E" w:rsidP="00F2390E">
      <w:pPr>
        <w:rPr>
          <w:rFonts w:ascii="Arial" w:hAnsi="Arial" w:cs="Arial"/>
        </w:rPr>
      </w:pPr>
    </w:p>
    <w:sectPr w:rsidR="00F2390E" w:rsidRPr="00262A6C" w:rsidSect="00D82EE5">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28E" w:rsidRDefault="006E328E" w:rsidP="009F2244">
      <w:pPr>
        <w:spacing w:after="0" w:line="240" w:lineRule="auto"/>
      </w:pPr>
      <w:r>
        <w:separator/>
      </w:r>
    </w:p>
  </w:endnote>
  <w:endnote w:type="continuationSeparator" w:id="0">
    <w:p w:rsidR="006E328E" w:rsidRDefault="006E328E" w:rsidP="009F22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879455"/>
      <w:docPartObj>
        <w:docPartGallery w:val="Page Numbers (Bottom of Page)"/>
        <w:docPartUnique/>
      </w:docPartObj>
    </w:sdtPr>
    <w:sdtContent>
      <w:p w:rsidR="00E52A3E" w:rsidRDefault="00E52A3E">
        <w:pPr>
          <w:pStyle w:val="Footer"/>
        </w:pPr>
        <w:fldSimple w:instr=" PAGE   \* MERGEFORMAT ">
          <w:r w:rsidR="00AA5C84">
            <w:rPr>
              <w:noProof/>
            </w:rPr>
            <w:t>2</w:t>
          </w:r>
        </w:fldSimple>
      </w:p>
    </w:sdtContent>
  </w:sdt>
  <w:p w:rsidR="00E52A3E" w:rsidRDefault="00E52A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28E" w:rsidRDefault="006E328E" w:rsidP="009F2244">
      <w:pPr>
        <w:spacing w:after="0" w:line="240" w:lineRule="auto"/>
      </w:pPr>
      <w:r>
        <w:separator/>
      </w:r>
    </w:p>
  </w:footnote>
  <w:footnote w:type="continuationSeparator" w:id="0">
    <w:p w:rsidR="006E328E" w:rsidRDefault="006E328E" w:rsidP="009F22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B7F3D"/>
    <w:multiLevelType w:val="hybridMultilevel"/>
    <w:tmpl w:val="4B649B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75C0D"/>
    <w:multiLevelType w:val="hybridMultilevel"/>
    <w:tmpl w:val="4B649B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D413B"/>
    <w:multiLevelType w:val="hybridMultilevel"/>
    <w:tmpl w:val="5B3C859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26CA3D72"/>
    <w:multiLevelType w:val="hybridMultilevel"/>
    <w:tmpl w:val="071CFA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D6F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A94EA4"/>
    <w:multiLevelType w:val="hybridMultilevel"/>
    <w:tmpl w:val="5C5E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AE383F"/>
    <w:multiLevelType w:val="hybridMultilevel"/>
    <w:tmpl w:val="946C7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1E0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711FEA"/>
    <w:multiLevelType w:val="hybridMultilevel"/>
    <w:tmpl w:val="9FF285A2"/>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nsid w:val="5EA35BF0"/>
    <w:multiLevelType w:val="hybridMultilevel"/>
    <w:tmpl w:val="B1AA38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0840B2"/>
    <w:multiLevelType w:val="hybridMultilevel"/>
    <w:tmpl w:val="7AB880C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6C413607"/>
    <w:multiLevelType w:val="hybridMultilevel"/>
    <w:tmpl w:val="F584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8F50FA"/>
    <w:multiLevelType w:val="hybridMultilevel"/>
    <w:tmpl w:val="835E419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nsid w:val="7C300D87"/>
    <w:multiLevelType w:val="hybridMultilevel"/>
    <w:tmpl w:val="63EA76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6"/>
  </w:num>
  <w:num w:numId="4">
    <w:abstractNumId w:val="5"/>
  </w:num>
  <w:num w:numId="5">
    <w:abstractNumId w:val="4"/>
  </w:num>
  <w:num w:numId="6">
    <w:abstractNumId w:val="10"/>
  </w:num>
  <w:num w:numId="7">
    <w:abstractNumId w:val="12"/>
  </w:num>
  <w:num w:numId="8">
    <w:abstractNumId w:val="2"/>
  </w:num>
  <w:num w:numId="9">
    <w:abstractNumId w:val="8"/>
  </w:num>
  <w:num w:numId="10">
    <w:abstractNumId w:val="9"/>
  </w:num>
  <w:num w:numId="11">
    <w:abstractNumId w:val="3"/>
  </w:num>
  <w:num w:numId="12">
    <w:abstractNumId w:val="13"/>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21B51"/>
    <w:rsid w:val="00052E45"/>
    <w:rsid w:val="000751E3"/>
    <w:rsid w:val="00191D5A"/>
    <w:rsid w:val="0025664A"/>
    <w:rsid w:val="00262A6C"/>
    <w:rsid w:val="003E2417"/>
    <w:rsid w:val="00414B17"/>
    <w:rsid w:val="00561961"/>
    <w:rsid w:val="005E6BA3"/>
    <w:rsid w:val="005F1F58"/>
    <w:rsid w:val="006C74BB"/>
    <w:rsid w:val="006E328E"/>
    <w:rsid w:val="00821B51"/>
    <w:rsid w:val="008E434A"/>
    <w:rsid w:val="008E750C"/>
    <w:rsid w:val="008F3591"/>
    <w:rsid w:val="009F2244"/>
    <w:rsid w:val="00AA5C84"/>
    <w:rsid w:val="00B773D3"/>
    <w:rsid w:val="00B96101"/>
    <w:rsid w:val="00D82EE5"/>
    <w:rsid w:val="00E47C60"/>
    <w:rsid w:val="00E52A3E"/>
    <w:rsid w:val="00EC79D2"/>
    <w:rsid w:val="00F23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EE5"/>
  </w:style>
  <w:style w:type="paragraph" w:styleId="Heading1">
    <w:name w:val="heading 1"/>
    <w:basedOn w:val="Normal"/>
    <w:next w:val="Normal"/>
    <w:link w:val="Heading1Char"/>
    <w:uiPriority w:val="9"/>
    <w:qFormat/>
    <w:rsid w:val="009F2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A6C"/>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1B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A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1B5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F2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244"/>
    <w:rPr>
      <w:rFonts w:ascii="Tahoma" w:hAnsi="Tahoma" w:cs="Tahoma"/>
      <w:sz w:val="16"/>
      <w:szCs w:val="16"/>
    </w:rPr>
  </w:style>
  <w:style w:type="character" w:customStyle="1" w:styleId="Heading1Char">
    <w:name w:val="Heading 1 Char"/>
    <w:basedOn w:val="DefaultParagraphFont"/>
    <w:link w:val="Heading1"/>
    <w:uiPriority w:val="9"/>
    <w:rsid w:val="009F224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F22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224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9F22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2244"/>
  </w:style>
  <w:style w:type="paragraph" w:styleId="Footer">
    <w:name w:val="footer"/>
    <w:basedOn w:val="Normal"/>
    <w:link w:val="FooterChar"/>
    <w:uiPriority w:val="99"/>
    <w:unhideWhenUsed/>
    <w:rsid w:val="009F2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44"/>
  </w:style>
  <w:style w:type="paragraph" w:styleId="ListParagraph">
    <w:name w:val="List Paragraph"/>
    <w:basedOn w:val="Normal"/>
    <w:uiPriority w:val="34"/>
    <w:qFormat/>
    <w:rsid w:val="008E434A"/>
    <w:pPr>
      <w:ind w:left="720"/>
      <w:contextualSpacing/>
    </w:pPr>
  </w:style>
  <w:style w:type="paragraph" w:styleId="TOCHeading">
    <w:name w:val="TOC Heading"/>
    <w:basedOn w:val="Heading1"/>
    <w:next w:val="Normal"/>
    <w:uiPriority w:val="39"/>
    <w:semiHidden/>
    <w:unhideWhenUsed/>
    <w:qFormat/>
    <w:rsid w:val="00191D5A"/>
    <w:pPr>
      <w:outlineLvl w:val="9"/>
    </w:pPr>
  </w:style>
  <w:style w:type="paragraph" w:styleId="TOC3">
    <w:name w:val="toc 3"/>
    <w:basedOn w:val="Normal"/>
    <w:next w:val="Normal"/>
    <w:autoRedefine/>
    <w:uiPriority w:val="39"/>
    <w:unhideWhenUsed/>
    <w:rsid w:val="00191D5A"/>
    <w:pPr>
      <w:spacing w:after="100"/>
      <w:ind w:left="440"/>
    </w:pPr>
  </w:style>
  <w:style w:type="paragraph" w:styleId="TOC1">
    <w:name w:val="toc 1"/>
    <w:basedOn w:val="Normal"/>
    <w:next w:val="Normal"/>
    <w:autoRedefine/>
    <w:uiPriority w:val="39"/>
    <w:unhideWhenUsed/>
    <w:rsid w:val="00191D5A"/>
    <w:pPr>
      <w:spacing w:after="100"/>
    </w:pPr>
  </w:style>
  <w:style w:type="paragraph" w:styleId="TOC2">
    <w:name w:val="toc 2"/>
    <w:basedOn w:val="Normal"/>
    <w:next w:val="Normal"/>
    <w:autoRedefine/>
    <w:uiPriority w:val="39"/>
    <w:unhideWhenUsed/>
    <w:rsid w:val="00191D5A"/>
    <w:pPr>
      <w:spacing w:after="100"/>
      <w:ind w:left="220"/>
    </w:pPr>
  </w:style>
  <w:style w:type="character" w:styleId="Hyperlink">
    <w:name w:val="Hyperlink"/>
    <w:basedOn w:val="DefaultParagraphFont"/>
    <w:uiPriority w:val="99"/>
    <w:unhideWhenUsed/>
    <w:rsid w:val="00191D5A"/>
    <w:rPr>
      <w:color w:val="0000FF" w:themeColor="hyperlink"/>
      <w:u w:val="single"/>
    </w:rPr>
  </w:style>
  <w:style w:type="paragraph" w:styleId="Caption">
    <w:name w:val="caption"/>
    <w:basedOn w:val="Normal"/>
    <w:next w:val="Normal"/>
    <w:uiPriority w:val="35"/>
    <w:unhideWhenUsed/>
    <w:qFormat/>
    <w:rsid w:val="00191D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191D5A"/>
    <w:pPr>
      <w:spacing w:after="0"/>
    </w:pPr>
  </w:style>
  <w:style w:type="paragraph" w:styleId="NoSpacing">
    <w:name w:val="No Spacing"/>
    <w:uiPriority w:val="1"/>
    <w:qFormat/>
    <w:rsid w:val="00E52A3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nstructabl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arduino.cc"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577DCA-E25A-44C4-8F76-C73EBA5C3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a.chattopadhyay</dc:creator>
  <cp:keywords/>
  <dc:description/>
  <cp:lastModifiedBy>a.chattopadhyay</cp:lastModifiedBy>
  <cp:revision>10</cp:revision>
  <dcterms:created xsi:type="dcterms:W3CDTF">2015-10-13T18:54:00Z</dcterms:created>
  <dcterms:modified xsi:type="dcterms:W3CDTF">2015-10-14T07:07:00Z</dcterms:modified>
</cp:coreProperties>
</file>