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and remove files: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Test first: find . -name a -exec ls {} \;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Then: find . -name a -exec rm -rf {} \;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and remove directories: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find . -name a -type d -exec rm -rf {} \;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 and print size: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find . -name name -exec ls -lh {} \;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Fresh start and skip tests (compile tests only):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mvn clean install -DskipTests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for subdoule (and take care of dependencies):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mvn test -pl module_name -am [-fn] -----&gt; (-fn is optional: continue with test failures)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Compile test classes: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mvn compiler:compileTest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