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96BD9" w14:textId="77777777" w:rsidR="00575A76" w:rsidRPr="0033737B" w:rsidRDefault="00575A76" w:rsidP="00575A76">
      <w:pPr>
        <w:spacing w:after="0" w:line="240" w:lineRule="auto"/>
        <w:jc w:val="center"/>
        <w:rPr>
          <w:rFonts w:ascii="Verdana" w:hAnsi="Verdana"/>
          <w:sz w:val="18"/>
          <w:szCs w:val="18"/>
          <w:lang w:eastAsia="en-CA"/>
        </w:rPr>
      </w:pPr>
      <w:r w:rsidRPr="0033737B">
        <w:rPr>
          <w:rFonts w:ascii="Verdana" w:hAnsi="Verdana"/>
          <w:b/>
          <w:bCs/>
          <w:caps/>
          <w:sz w:val="18"/>
          <w:szCs w:val="18"/>
          <w:lang w:eastAsia="en-CA"/>
        </w:rPr>
        <w:t xml:space="preserve">NABEELA ASHRAF </w:t>
      </w:r>
      <w:r w:rsidRPr="0033737B">
        <w:rPr>
          <w:rFonts w:ascii="Verdana" w:hAnsi="Verdana"/>
          <w:sz w:val="18"/>
          <w:szCs w:val="18"/>
          <w:lang w:eastAsia="en-CA"/>
        </w:rPr>
        <w:br/>
        <w:t>3550 Jeanne Mance, Apt#719 • Montreal, QC • H2X3P7</w:t>
      </w:r>
    </w:p>
    <w:p w14:paraId="78AB2431" w14:textId="77777777" w:rsidR="00575A76" w:rsidRPr="0033737B" w:rsidRDefault="00575A76" w:rsidP="00575A76">
      <w:pPr>
        <w:spacing w:after="0" w:line="240" w:lineRule="auto"/>
        <w:jc w:val="center"/>
        <w:rPr>
          <w:rFonts w:ascii="Verdana" w:hAnsi="Verdana"/>
          <w:color w:val="0000A0"/>
          <w:sz w:val="18"/>
          <w:szCs w:val="18"/>
          <w:u w:val="single"/>
          <w:lang w:eastAsia="en-CA"/>
        </w:rPr>
      </w:pPr>
      <w:r w:rsidRPr="0033737B">
        <w:rPr>
          <w:rFonts w:ascii="Verdana" w:hAnsi="Verdana"/>
          <w:sz w:val="18"/>
          <w:szCs w:val="18"/>
          <w:lang w:eastAsia="en-CA"/>
        </w:rPr>
        <w:t xml:space="preserve"> Cell: 514-298-1569</w:t>
      </w:r>
    </w:p>
    <w:p w14:paraId="58986D20" w14:textId="77777777" w:rsidR="00575A76" w:rsidRPr="0033737B" w:rsidRDefault="00575A76" w:rsidP="00575A76">
      <w:pPr>
        <w:spacing w:after="0" w:line="240" w:lineRule="auto"/>
        <w:jc w:val="center"/>
        <w:rPr>
          <w:rFonts w:ascii="Verdana" w:hAnsi="Verdana"/>
          <w:sz w:val="18"/>
          <w:szCs w:val="18"/>
          <w:lang w:eastAsia="en-CA"/>
        </w:rPr>
      </w:pPr>
      <w:r w:rsidRPr="0033737B">
        <w:rPr>
          <w:rFonts w:ascii="Verdana" w:hAnsi="Verdana"/>
          <w:color w:val="0000A0"/>
          <w:sz w:val="18"/>
          <w:szCs w:val="18"/>
          <w:lang w:eastAsia="en-CA"/>
        </w:rPr>
        <w:t>nashra6767@gmail.com</w:t>
      </w:r>
    </w:p>
    <w:p w14:paraId="6A9F523E" w14:textId="77777777" w:rsidR="00575A76" w:rsidRPr="0033737B" w:rsidRDefault="00575A76" w:rsidP="00575A76">
      <w:pPr>
        <w:spacing w:after="0" w:line="240" w:lineRule="auto"/>
        <w:rPr>
          <w:rFonts w:ascii="Verdana" w:hAnsi="Verdana"/>
          <w:sz w:val="18"/>
          <w:szCs w:val="18"/>
          <w:lang w:eastAsia="en-CA"/>
        </w:rPr>
      </w:pPr>
    </w:p>
    <w:p w14:paraId="7D230AC2" w14:textId="77777777" w:rsidR="00575A76" w:rsidRPr="0033737B" w:rsidRDefault="00575A76" w:rsidP="00575A76">
      <w:pPr>
        <w:spacing w:after="0" w:line="240" w:lineRule="auto"/>
        <w:jc w:val="center"/>
        <w:rPr>
          <w:rFonts w:ascii="Verdana" w:hAnsi="Verdana"/>
          <w:sz w:val="18"/>
          <w:szCs w:val="18"/>
          <w:lang w:eastAsia="en-CA"/>
        </w:rPr>
      </w:pPr>
      <w:r w:rsidRPr="0033737B">
        <w:rPr>
          <w:rFonts w:ascii="Verdana" w:hAnsi="Verdana"/>
          <w:b/>
          <w:bCs/>
          <w:sz w:val="18"/>
          <w:szCs w:val="18"/>
          <w:lang w:eastAsia="en-CA"/>
        </w:rPr>
        <w:t>••••••••••••••••••••••••••••••</w:t>
      </w:r>
    </w:p>
    <w:p w14:paraId="4460A671" w14:textId="77777777" w:rsidR="00575A76" w:rsidRPr="00B805C0" w:rsidRDefault="00575A76" w:rsidP="00575A76">
      <w:pPr>
        <w:spacing w:after="240" w:line="240" w:lineRule="auto"/>
        <w:jc w:val="center"/>
        <w:rPr>
          <w:sz w:val="20"/>
          <w:szCs w:val="20"/>
          <w:lang w:eastAsia="en-CA"/>
        </w:rPr>
      </w:pPr>
      <w:r w:rsidRPr="0033737B">
        <w:rPr>
          <w:rFonts w:ascii="Verdana" w:hAnsi="Verdana"/>
          <w:sz w:val="18"/>
          <w:szCs w:val="18"/>
          <w:lang w:eastAsia="en-CA"/>
        </w:rPr>
        <w:br/>
      </w:r>
      <w:r w:rsidRPr="0033737B">
        <w:rPr>
          <w:rFonts w:ascii="Verdana" w:hAnsi="Verdana"/>
          <w:b/>
          <w:bCs/>
          <w:color w:val="000000"/>
          <w:sz w:val="18"/>
          <w:szCs w:val="18"/>
          <w:u w:val="single"/>
          <w:lang w:eastAsia="en-CA"/>
        </w:rPr>
        <w:t>PROFILE</w:t>
      </w:r>
      <w:r>
        <w:rPr>
          <w:rFonts w:ascii="Verdana" w:hAnsi="Verdana"/>
          <w:sz w:val="18"/>
          <w:szCs w:val="18"/>
          <w:lang w:eastAsia="en-CA"/>
        </w:rPr>
        <w:br/>
      </w:r>
      <w:r w:rsidRPr="00B805C0">
        <w:rPr>
          <w:sz w:val="20"/>
          <w:szCs w:val="20"/>
          <w:lang w:eastAsia="en-CA"/>
        </w:rPr>
        <w:t>An analytical and results-oriented individu</w:t>
      </w:r>
      <w:r w:rsidR="0053195C">
        <w:rPr>
          <w:sz w:val="20"/>
          <w:szCs w:val="20"/>
          <w:lang w:eastAsia="en-CA"/>
        </w:rPr>
        <w:t>al with creative interests, keen to exploit and hone her experience further to benefit her employers and take on new challenges</w:t>
      </w:r>
      <w:r w:rsidRPr="00B805C0">
        <w:rPr>
          <w:sz w:val="20"/>
          <w:szCs w:val="20"/>
          <w:lang w:eastAsia="en-CA"/>
        </w:rPr>
        <w:t>. Proven strength developing and maintaining relationships with business and individuals.</w:t>
      </w:r>
    </w:p>
    <w:p w14:paraId="4ADE2187" w14:textId="77777777" w:rsidR="00575A76" w:rsidRPr="00F42FB0" w:rsidRDefault="00575A76" w:rsidP="00575A76">
      <w:pPr>
        <w:spacing w:after="240" w:line="240" w:lineRule="auto"/>
        <w:jc w:val="center"/>
        <w:rPr>
          <w:b/>
          <w:sz w:val="18"/>
          <w:szCs w:val="18"/>
          <w:u w:val="single"/>
          <w:lang w:eastAsia="en-CA"/>
        </w:rPr>
      </w:pPr>
      <w:r w:rsidRPr="00F42FB0">
        <w:rPr>
          <w:b/>
          <w:sz w:val="18"/>
          <w:szCs w:val="18"/>
          <w:u w:val="single"/>
          <w:lang w:eastAsia="en-CA"/>
        </w:rPr>
        <w:t>EDUCATION:</w:t>
      </w:r>
    </w:p>
    <w:p w14:paraId="46B92823" w14:textId="77777777" w:rsidR="00575A76" w:rsidRPr="00F42FB0" w:rsidRDefault="00575A76" w:rsidP="00575A76">
      <w:pPr>
        <w:spacing w:after="240" w:line="240" w:lineRule="auto"/>
        <w:rPr>
          <w:sz w:val="18"/>
          <w:szCs w:val="18"/>
          <w:lang w:eastAsia="en-CA"/>
        </w:rPr>
      </w:pPr>
      <w:r w:rsidRPr="00F42FB0">
        <w:rPr>
          <w:b/>
          <w:sz w:val="18"/>
          <w:szCs w:val="18"/>
          <w:lang w:eastAsia="en-CA"/>
        </w:rPr>
        <w:t>Bachelor of Administrative Studies</w:t>
      </w:r>
      <w:r w:rsidRPr="00F42FB0">
        <w:rPr>
          <w:sz w:val="18"/>
          <w:szCs w:val="18"/>
          <w:lang w:eastAsia="en-CA"/>
        </w:rPr>
        <w:t xml:space="preserve"> (Specialized Honours) in</w:t>
      </w:r>
      <w:r w:rsidRPr="00F42FB0">
        <w:rPr>
          <w:b/>
          <w:sz w:val="18"/>
          <w:szCs w:val="18"/>
          <w:lang w:eastAsia="en-CA"/>
        </w:rPr>
        <w:t xml:space="preserve"> Finance</w:t>
      </w:r>
      <w:r w:rsidRPr="00F42FB0">
        <w:rPr>
          <w:sz w:val="18"/>
          <w:szCs w:val="18"/>
          <w:lang w:eastAsia="en-CA"/>
        </w:rPr>
        <w:t>,</w:t>
      </w:r>
    </w:p>
    <w:p w14:paraId="4845965D" w14:textId="77777777" w:rsidR="00575A76" w:rsidRPr="00F42FB0" w:rsidRDefault="00575A76" w:rsidP="00575A76">
      <w:pPr>
        <w:spacing w:after="240" w:line="240" w:lineRule="auto"/>
        <w:rPr>
          <w:b/>
          <w:bCs/>
          <w:sz w:val="18"/>
          <w:szCs w:val="18"/>
          <w:lang w:eastAsia="en-CA"/>
        </w:rPr>
      </w:pPr>
      <w:r w:rsidRPr="00F42FB0">
        <w:rPr>
          <w:b/>
          <w:bCs/>
          <w:sz w:val="18"/>
          <w:szCs w:val="18"/>
          <w:lang w:eastAsia="en-CA"/>
        </w:rPr>
        <w:t>York University, Toronto, Ontario</w:t>
      </w:r>
    </w:p>
    <w:p w14:paraId="30A64AD9" w14:textId="77777777" w:rsidR="00575A76" w:rsidRPr="00F42FB0" w:rsidRDefault="00575A76" w:rsidP="00575A76">
      <w:pPr>
        <w:spacing w:after="240" w:line="240" w:lineRule="auto"/>
        <w:rPr>
          <w:sz w:val="18"/>
          <w:szCs w:val="18"/>
          <w:lang w:eastAsia="en-CA"/>
        </w:rPr>
      </w:pPr>
      <w:r w:rsidRPr="00F42FB0">
        <w:rPr>
          <w:sz w:val="18"/>
          <w:szCs w:val="18"/>
          <w:lang w:eastAsia="en-CA"/>
        </w:rPr>
        <w:t>(2004 – 2008).</w:t>
      </w:r>
    </w:p>
    <w:p w14:paraId="7692313C" w14:textId="77777777" w:rsidR="00575A76" w:rsidRPr="00F42FB0" w:rsidRDefault="00575A76" w:rsidP="00575A76">
      <w:pPr>
        <w:spacing w:after="240" w:line="240" w:lineRule="auto"/>
        <w:rPr>
          <w:sz w:val="18"/>
          <w:szCs w:val="18"/>
          <w:lang w:eastAsia="en-CA"/>
        </w:rPr>
      </w:pPr>
      <w:r w:rsidRPr="00F42FB0">
        <w:rPr>
          <w:sz w:val="18"/>
          <w:szCs w:val="18"/>
          <w:lang w:eastAsia="en-CA"/>
        </w:rPr>
        <w:t xml:space="preserve"> Courses Completed:             </w:t>
      </w:r>
    </w:p>
    <w:p w14:paraId="6177B2CC" w14:textId="77777777" w:rsidR="00575A76" w:rsidRPr="00F42FB0" w:rsidRDefault="00575A76" w:rsidP="00575A76">
      <w:pPr>
        <w:spacing w:after="240" w:line="240" w:lineRule="auto"/>
        <w:rPr>
          <w:sz w:val="18"/>
          <w:szCs w:val="18"/>
          <w:lang w:eastAsia="en-CA"/>
        </w:rPr>
      </w:pPr>
      <w:r w:rsidRPr="00F42FB0">
        <w:rPr>
          <w:sz w:val="18"/>
          <w:szCs w:val="18"/>
          <w:lang w:eastAsia="en-CA"/>
        </w:rPr>
        <w:t>Derivatives and Alternative Investments                     Equity and fixed income</w:t>
      </w:r>
    </w:p>
    <w:p w14:paraId="48131A72" w14:textId="77777777" w:rsidR="00575A76" w:rsidRPr="00F42FB0" w:rsidRDefault="00575A76" w:rsidP="00575A76">
      <w:pPr>
        <w:spacing w:after="240" w:line="240" w:lineRule="auto"/>
        <w:rPr>
          <w:sz w:val="18"/>
          <w:szCs w:val="18"/>
          <w:lang w:eastAsia="en-CA"/>
        </w:rPr>
      </w:pPr>
      <w:r w:rsidRPr="00F42FB0">
        <w:rPr>
          <w:sz w:val="18"/>
          <w:szCs w:val="18"/>
          <w:lang w:eastAsia="en-CA"/>
        </w:rPr>
        <w:t xml:space="preserve">Financial Reporting and analysis                                Corporate Finance                       </w:t>
      </w:r>
    </w:p>
    <w:p w14:paraId="1FEA5531" w14:textId="77777777" w:rsidR="00575A76" w:rsidRPr="00F42FB0" w:rsidRDefault="00575A76" w:rsidP="00575A76">
      <w:pPr>
        <w:spacing w:after="240" w:line="240" w:lineRule="auto"/>
        <w:jc w:val="center"/>
        <w:rPr>
          <w:b/>
          <w:sz w:val="18"/>
          <w:szCs w:val="18"/>
          <w:u w:val="single"/>
          <w:lang w:eastAsia="en-CA"/>
        </w:rPr>
      </w:pPr>
      <w:r w:rsidRPr="00F42FB0">
        <w:rPr>
          <w:b/>
          <w:sz w:val="18"/>
          <w:szCs w:val="18"/>
          <w:u w:val="single"/>
          <w:lang w:eastAsia="en-CA"/>
        </w:rPr>
        <w:t>PROFESSIONAL EXPERIENCE:</w:t>
      </w:r>
    </w:p>
    <w:p w14:paraId="7BD3011A" w14:textId="77777777" w:rsidR="00575A76" w:rsidRDefault="00575A76" w:rsidP="00575A76">
      <w:pPr>
        <w:spacing w:after="240" w:line="240" w:lineRule="auto"/>
        <w:rPr>
          <w:b/>
          <w:sz w:val="18"/>
          <w:szCs w:val="18"/>
          <w:lang w:eastAsia="en-CA"/>
        </w:rPr>
      </w:pPr>
      <w:r w:rsidRPr="00F42FB0">
        <w:rPr>
          <w:b/>
          <w:sz w:val="18"/>
          <w:szCs w:val="18"/>
          <w:lang w:eastAsia="en-CA"/>
        </w:rPr>
        <w:t xml:space="preserve">Pivotal Payments, Montreal, Canada </w:t>
      </w:r>
    </w:p>
    <w:p w14:paraId="68DE4D83" w14:textId="77777777" w:rsidR="00575A76" w:rsidRDefault="00575A76" w:rsidP="00575A76">
      <w:pPr>
        <w:spacing w:after="240" w:line="240" w:lineRule="auto"/>
        <w:rPr>
          <w:sz w:val="18"/>
          <w:szCs w:val="18"/>
          <w:lang w:eastAsia="en-CA"/>
        </w:rPr>
      </w:pPr>
      <w:r w:rsidRPr="00D7787F">
        <w:rPr>
          <w:sz w:val="18"/>
          <w:szCs w:val="18"/>
          <w:lang w:eastAsia="en-CA"/>
        </w:rPr>
        <w:t>December 2016-Present</w:t>
      </w:r>
    </w:p>
    <w:p w14:paraId="3350793A" w14:textId="77777777" w:rsidR="00575A76" w:rsidRPr="00D7787F" w:rsidRDefault="00575A76" w:rsidP="00575A76">
      <w:pPr>
        <w:spacing w:after="240" w:line="240" w:lineRule="auto"/>
        <w:rPr>
          <w:sz w:val="18"/>
          <w:szCs w:val="18"/>
          <w:lang w:eastAsia="en-CA"/>
        </w:rPr>
      </w:pPr>
      <w:r w:rsidRPr="00F42FB0">
        <w:rPr>
          <w:b/>
          <w:sz w:val="18"/>
          <w:szCs w:val="18"/>
          <w:lang w:eastAsia="en-CA"/>
        </w:rPr>
        <w:t>Senior Account Executive</w:t>
      </w:r>
    </w:p>
    <w:p w14:paraId="3147695B" w14:textId="77777777" w:rsidR="00575A76" w:rsidRPr="00F42FB0" w:rsidRDefault="00575A76" w:rsidP="00575A76">
      <w:pPr>
        <w:pStyle w:val="ListParagraph"/>
        <w:numPr>
          <w:ilvl w:val="0"/>
          <w:numId w:val="3"/>
        </w:numPr>
        <w:spacing w:after="240" w:line="240" w:lineRule="auto"/>
        <w:rPr>
          <w:rFonts w:cs="Calibri"/>
          <w:sz w:val="18"/>
          <w:szCs w:val="18"/>
          <w:lang w:eastAsia="en-CA"/>
        </w:rPr>
      </w:pPr>
      <w:r w:rsidRPr="00F42FB0">
        <w:rPr>
          <w:rFonts w:cs="Calibri"/>
          <w:sz w:val="18"/>
          <w:szCs w:val="18"/>
          <w:lang w:eastAsia="en-CA"/>
        </w:rPr>
        <w:t>Deal with large business accounts</w:t>
      </w:r>
      <w:r>
        <w:rPr>
          <w:rFonts w:cs="Calibri"/>
          <w:sz w:val="18"/>
          <w:szCs w:val="18"/>
          <w:lang w:eastAsia="en-CA"/>
        </w:rPr>
        <w:t xml:space="preserve"> for payment processing, e-commerce and merchant services</w:t>
      </w:r>
      <w:r w:rsidRPr="00F42FB0">
        <w:rPr>
          <w:rFonts w:cs="Calibri"/>
          <w:sz w:val="18"/>
          <w:szCs w:val="18"/>
          <w:lang w:eastAsia="en-CA"/>
        </w:rPr>
        <w:t>.</w:t>
      </w:r>
    </w:p>
    <w:p w14:paraId="1BA1A63F" w14:textId="77777777" w:rsidR="00575A76" w:rsidRPr="00F42FB0" w:rsidRDefault="00575A76" w:rsidP="00575A76">
      <w:pPr>
        <w:pStyle w:val="ListParagraph"/>
        <w:numPr>
          <w:ilvl w:val="0"/>
          <w:numId w:val="3"/>
        </w:numPr>
        <w:spacing w:after="240" w:line="240" w:lineRule="auto"/>
        <w:rPr>
          <w:rFonts w:cs="Calibri"/>
          <w:b/>
          <w:sz w:val="18"/>
          <w:szCs w:val="18"/>
          <w:lang w:eastAsia="en-CA"/>
        </w:rPr>
      </w:pPr>
      <w:r w:rsidRPr="00F42FB0">
        <w:rPr>
          <w:rFonts w:cs="Calibri"/>
          <w:sz w:val="18"/>
          <w:szCs w:val="18"/>
        </w:rPr>
        <w:t>Set and monitor</w:t>
      </w:r>
      <w:r>
        <w:rPr>
          <w:rFonts w:cs="Calibri"/>
          <w:sz w:val="18"/>
          <w:szCs w:val="18"/>
        </w:rPr>
        <w:t xml:space="preserve"> </w:t>
      </w:r>
      <w:r w:rsidRPr="00F42FB0">
        <w:rPr>
          <w:rFonts w:cs="Calibri"/>
          <w:sz w:val="18"/>
          <w:szCs w:val="18"/>
        </w:rPr>
        <w:t>sales and profitability targets</w:t>
      </w:r>
    </w:p>
    <w:p w14:paraId="23737EBA" w14:textId="1204D655" w:rsidR="00575A76" w:rsidRPr="00F42FB0" w:rsidRDefault="00696A12" w:rsidP="00575A76">
      <w:pPr>
        <w:pStyle w:val="ListParagraph"/>
        <w:numPr>
          <w:ilvl w:val="0"/>
          <w:numId w:val="3"/>
        </w:numPr>
        <w:spacing w:after="240" w:line="240" w:lineRule="auto"/>
        <w:rPr>
          <w:rFonts w:cs="Calibri"/>
          <w:b/>
          <w:sz w:val="18"/>
          <w:szCs w:val="18"/>
          <w:lang w:eastAsia="en-CA"/>
        </w:rPr>
      </w:pPr>
      <w:r>
        <w:rPr>
          <w:rFonts w:cs="Calibri"/>
          <w:sz w:val="18"/>
          <w:szCs w:val="18"/>
        </w:rPr>
        <w:t xml:space="preserve">Business Development, </w:t>
      </w:r>
      <w:r w:rsidR="00575A76" w:rsidRPr="00F42FB0">
        <w:rPr>
          <w:rFonts w:cs="Calibri"/>
          <w:sz w:val="18"/>
          <w:szCs w:val="18"/>
        </w:rPr>
        <w:t>Negotiate contracts and close agreements</w:t>
      </w:r>
    </w:p>
    <w:p w14:paraId="20D1761F" w14:textId="77777777" w:rsidR="00575A76" w:rsidRPr="00F42FB0" w:rsidRDefault="00575A76" w:rsidP="00575A76">
      <w:pPr>
        <w:pStyle w:val="ListParagraph"/>
        <w:numPr>
          <w:ilvl w:val="0"/>
          <w:numId w:val="3"/>
        </w:numPr>
        <w:spacing w:after="240" w:line="240" w:lineRule="auto"/>
        <w:rPr>
          <w:rFonts w:cs="Calibri"/>
          <w:b/>
          <w:sz w:val="18"/>
          <w:szCs w:val="18"/>
          <w:lang w:eastAsia="en-CA"/>
        </w:rPr>
      </w:pPr>
      <w:r w:rsidRPr="00F42FB0">
        <w:rPr>
          <w:rFonts w:cs="Calibri"/>
          <w:sz w:val="18"/>
          <w:szCs w:val="18"/>
        </w:rPr>
        <w:t>Supervise the account executives and representatives team and ensure deadlines are met</w:t>
      </w:r>
    </w:p>
    <w:p w14:paraId="1EAD40DB" w14:textId="77777777" w:rsidR="00575A76" w:rsidRPr="00F42FB0" w:rsidRDefault="00575A76" w:rsidP="00575A76">
      <w:pPr>
        <w:pStyle w:val="ListParagraph"/>
        <w:numPr>
          <w:ilvl w:val="0"/>
          <w:numId w:val="3"/>
        </w:numPr>
        <w:spacing w:after="240" w:line="240" w:lineRule="auto"/>
        <w:rPr>
          <w:rFonts w:cs="Calibri"/>
          <w:b/>
          <w:sz w:val="18"/>
          <w:szCs w:val="18"/>
          <w:lang w:eastAsia="en-CA"/>
        </w:rPr>
      </w:pPr>
      <w:r w:rsidRPr="00F42FB0">
        <w:rPr>
          <w:rFonts w:cs="Calibri"/>
          <w:sz w:val="18"/>
          <w:szCs w:val="18"/>
          <w:lang w:eastAsia="en-CA"/>
        </w:rPr>
        <w:t>Identify Marketplace opportunities and develop</w:t>
      </w:r>
      <w:r>
        <w:rPr>
          <w:rFonts w:cs="Calibri"/>
          <w:sz w:val="18"/>
          <w:szCs w:val="18"/>
          <w:lang w:eastAsia="en-CA"/>
        </w:rPr>
        <w:t xml:space="preserve"> </w:t>
      </w:r>
      <w:r w:rsidRPr="00F42FB0">
        <w:rPr>
          <w:rFonts w:cs="Calibri"/>
          <w:sz w:val="18"/>
          <w:szCs w:val="18"/>
          <w:lang w:eastAsia="en-CA"/>
        </w:rPr>
        <w:t>proposals.</w:t>
      </w:r>
    </w:p>
    <w:p w14:paraId="779DD0DF" w14:textId="77777777" w:rsidR="00575A76" w:rsidRPr="00F42FB0" w:rsidRDefault="00575A76" w:rsidP="00575A76">
      <w:pPr>
        <w:pStyle w:val="ListParagraph"/>
        <w:numPr>
          <w:ilvl w:val="0"/>
          <w:numId w:val="3"/>
        </w:numPr>
        <w:spacing w:after="240" w:line="240" w:lineRule="auto"/>
        <w:rPr>
          <w:rFonts w:cs="Calibri"/>
          <w:sz w:val="18"/>
          <w:szCs w:val="18"/>
          <w:lang w:eastAsia="en-CA"/>
        </w:rPr>
      </w:pPr>
      <w:r w:rsidRPr="00F42FB0">
        <w:rPr>
          <w:rFonts w:cs="Calibri"/>
          <w:sz w:val="18"/>
          <w:szCs w:val="18"/>
          <w:lang w:eastAsia="en-CA"/>
        </w:rPr>
        <w:t>Perform Financial statement and cost analysis</w:t>
      </w:r>
    </w:p>
    <w:p w14:paraId="7C62E781" w14:textId="77777777" w:rsidR="00575A76" w:rsidRPr="00F42FB0" w:rsidRDefault="00575A76" w:rsidP="00575A76">
      <w:pPr>
        <w:pStyle w:val="ListParagraph"/>
        <w:numPr>
          <w:ilvl w:val="0"/>
          <w:numId w:val="3"/>
        </w:numPr>
        <w:spacing w:after="240" w:line="240" w:lineRule="auto"/>
        <w:rPr>
          <w:rFonts w:cs="Calibri"/>
          <w:b/>
          <w:sz w:val="18"/>
          <w:szCs w:val="18"/>
          <w:lang w:eastAsia="en-CA"/>
        </w:rPr>
      </w:pPr>
      <w:r w:rsidRPr="00F42FB0">
        <w:rPr>
          <w:rFonts w:cs="Calibri"/>
          <w:sz w:val="18"/>
          <w:szCs w:val="18"/>
        </w:rPr>
        <w:t>Assist Senior Management and Underwriters in resolving issues related to risk and business accounts quickly and effectively.</w:t>
      </w:r>
    </w:p>
    <w:p w14:paraId="795840A9" w14:textId="77777777" w:rsidR="00575A76" w:rsidRPr="00F42FB0" w:rsidRDefault="00575A76" w:rsidP="00575A76">
      <w:pPr>
        <w:spacing w:after="240" w:line="240" w:lineRule="auto"/>
        <w:rPr>
          <w:b/>
          <w:sz w:val="18"/>
          <w:szCs w:val="18"/>
          <w:lang w:eastAsia="en-CA"/>
        </w:rPr>
      </w:pPr>
      <w:r w:rsidRPr="00F42FB0">
        <w:rPr>
          <w:sz w:val="18"/>
          <w:szCs w:val="18"/>
          <w:lang w:eastAsia="en-CA"/>
        </w:rPr>
        <w:t>May 2015- November 2016</w:t>
      </w:r>
      <w:r w:rsidRPr="00F42FB0">
        <w:rPr>
          <w:b/>
          <w:sz w:val="18"/>
          <w:szCs w:val="18"/>
          <w:lang w:eastAsia="en-CA"/>
        </w:rPr>
        <w:t xml:space="preserve">                      </w:t>
      </w:r>
    </w:p>
    <w:p w14:paraId="49B59CE3" w14:textId="77777777" w:rsidR="00575A76" w:rsidRPr="00F42FB0" w:rsidRDefault="00575A76" w:rsidP="00575A76">
      <w:pPr>
        <w:spacing w:after="240" w:line="240" w:lineRule="auto"/>
        <w:rPr>
          <w:b/>
          <w:sz w:val="18"/>
          <w:szCs w:val="18"/>
          <w:lang w:eastAsia="en-CA"/>
        </w:rPr>
      </w:pPr>
      <w:r w:rsidRPr="00F42FB0">
        <w:rPr>
          <w:b/>
          <w:sz w:val="18"/>
          <w:szCs w:val="18"/>
          <w:lang w:eastAsia="en-CA"/>
        </w:rPr>
        <w:t xml:space="preserve">Account Executive </w:t>
      </w:r>
    </w:p>
    <w:p w14:paraId="5750964B" w14:textId="30502FD2" w:rsidR="00575A76" w:rsidRPr="00F42FB0" w:rsidRDefault="001C0E3A" w:rsidP="00575A76">
      <w:pPr>
        <w:pStyle w:val="ListParagraph"/>
        <w:numPr>
          <w:ilvl w:val="0"/>
          <w:numId w:val="1"/>
        </w:numPr>
        <w:spacing w:after="0" w:line="240" w:lineRule="auto"/>
        <w:rPr>
          <w:rFonts w:eastAsia="Times New Roman"/>
          <w:sz w:val="18"/>
          <w:szCs w:val="18"/>
          <w:lang w:val="en-US"/>
        </w:rPr>
      </w:pPr>
      <w:r>
        <w:rPr>
          <w:rFonts w:eastAsia="Times New Roman"/>
          <w:sz w:val="18"/>
          <w:szCs w:val="18"/>
          <w:lang w:val="en-US"/>
        </w:rPr>
        <w:t>Developed new business</w:t>
      </w:r>
      <w:r w:rsidR="00575A76" w:rsidRPr="00F42FB0">
        <w:rPr>
          <w:rFonts w:eastAsia="Times New Roman"/>
          <w:sz w:val="18"/>
          <w:szCs w:val="18"/>
          <w:lang w:val="en-US"/>
        </w:rPr>
        <w:t xml:space="preserve"> in the payment processing industry and ecommerce/card not present environment </w:t>
      </w:r>
    </w:p>
    <w:p w14:paraId="49A28F51" w14:textId="77777777" w:rsidR="00575A76" w:rsidRPr="00F42FB0" w:rsidRDefault="00575A76" w:rsidP="00575A76">
      <w:pPr>
        <w:pStyle w:val="ListParagraph"/>
        <w:numPr>
          <w:ilvl w:val="0"/>
          <w:numId w:val="1"/>
        </w:numPr>
        <w:spacing w:after="0" w:line="240" w:lineRule="auto"/>
        <w:rPr>
          <w:rFonts w:eastAsia="Times New Roman"/>
          <w:sz w:val="18"/>
          <w:szCs w:val="18"/>
          <w:lang w:val="en-US"/>
        </w:rPr>
      </w:pPr>
      <w:r w:rsidRPr="00F42FB0">
        <w:rPr>
          <w:rFonts w:eastAsia="Times New Roman"/>
          <w:sz w:val="18"/>
          <w:szCs w:val="18"/>
          <w:lang w:val="en-US"/>
        </w:rPr>
        <w:t>Managed business accounts.</w:t>
      </w:r>
    </w:p>
    <w:p w14:paraId="7C60E89E" w14:textId="77777777" w:rsidR="00575A76" w:rsidRPr="00F42FB0" w:rsidRDefault="00575A76" w:rsidP="00575A76">
      <w:pPr>
        <w:spacing w:after="0" w:line="240" w:lineRule="auto"/>
        <w:ind w:left="360"/>
        <w:rPr>
          <w:rFonts w:eastAsia="Times New Roman"/>
          <w:sz w:val="18"/>
          <w:szCs w:val="18"/>
          <w:lang w:val="en-US"/>
        </w:rPr>
      </w:pPr>
    </w:p>
    <w:p w14:paraId="2CC8FF91" w14:textId="77777777" w:rsidR="00575A76" w:rsidRPr="00F42FB0" w:rsidRDefault="00575A76" w:rsidP="00575A76">
      <w:pPr>
        <w:pStyle w:val="ListParagraph"/>
        <w:numPr>
          <w:ilvl w:val="0"/>
          <w:numId w:val="1"/>
        </w:numPr>
        <w:spacing w:after="0" w:line="240" w:lineRule="auto"/>
        <w:rPr>
          <w:rFonts w:eastAsia="Times New Roman"/>
          <w:sz w:val="18"/>
          <w:szCs w:val="18"/>
          <w:lang w:val="en-US"/>
        </w:rPr>
      </w:pPr>
      <w:r w:rsidRPr="00F42FB0">
        <w:rPr>
          <w:rFonts w:eastAsia="Times New Roman"/>
          <w:sz w:val="18"/>
          <w:szCs w:val="18"/>
          <w:lang w:val="en-US"/>
        </w:rPr>
        <w:lastRenderedPageBreak/>
        <w:t>Identified client needs, building target list and assessing risks associated with signing potential business.</w:t>
      </w:r>
    </w:p>
    <w:p w14:paraId="3601356B" w14:textId="77777777" w:rsidR="00575A76" w:rsidRPr="00F42FB0" w:rsidRDefault="00575A76" w:rsidP="00575A76">
      <w:pPr>
        <w:spacing w:after="0" w:line="240" w:lineRule="auto"/>
        <w:rPr>
          <w:rFonts w:eastAsia="Times New Roman"/>
          <w:sz w:val="18"/>
          <w:szCs w:val="18"/>
          <w:lang w:val="en-US"/>
        </w:rPr>
      </w:pPr>
    </w:p>
    <w:p w14:paraId="676B183E" w14:textId="77777777" w:rsidR="00575A76" w:rsidRPr="00F42FB0" w:rsidRDefault="00575A76" w:rsidP="00575A76">
      <w:pPr>
        <w:pStyle w:val="ListParagraph"/>
        <w:numPr>
          <w:ilvl w:val="0"/>
          <w:numId w:val="1"/>
        </w:numPr>
        <w:spacing w:after="0" w:line="240" w:lineRule="auto"/>
        <w:rPr>
          <w:rFonts w:eastAsia="Times New Roman"/>
          <w:sz w:val="18"/>
          <w:szCs w:val="18"/>
          <w:lang w:val="en-US"/>
        </w:rPr>
      </w:pPr>
      <w:r w:rsidRPr="00F42FB0">
        <w:rPr>
          <w:rFonts w:eastAsia="Times New Roman"/>
          <w:sz w:val="18"/>
          <w:szCs w:val="18"/>
          <w:lang w:val="en-US"/>
        </w:rPr>
        <w:t>Worked with management, marketing and others to develop a market penetration strategy and executed that strategy.</w:t>
      </w:r>
    </w:p>
    <w:p w14:paraId="128E0294" w14:textId="77777777" w:rsidR="00575A76" w:rsidRPr="00F42FB0" w:rsidRDefault="00575A76" w:rsidP="00575A76">
      <w:pPr>
        <w:spacing w:after="0" w:line="240" w:lineRule="auto"/>
        <w:rPr>
          <w:rFonts w:eastAsia="Times New Roman"/>
          <w:sz w:val="18"/>
          <w:szCs w:val="18"/>
          <w:lang w:val="en-US"/>
        </w:rPr>
      </w:pPr>
    </w:p>
    <w:p w14:paraId="6D05AB80" w14:textId="77777777" w:rsidR="00575A76" w:rsidRPr="00F42FB0" w:rsidRDefault="00575A76" w:rsidP="00575A76">
      <w:pPr>
        <w:pStyle w:val="ListParagraph"/>
        <w:numPr>
          <w:ilvl w:val="0"/>
          <w:numId w:val="1"/>
        </w:numPr>
        <w:spacing w:after="0" w:line="240" w:lineRule="auto"/>
        <w:rPr>
          <w:rFonts w:eastAsia="Times New Roman"/>
          <w:sz w:val="18"/>
          <w:szCs w:val="18"/>
          <w:lang w:val="en-US"/>
        </w:rPr>
      </w:pPr>
      <w:r w:rsidRPr="00F42FB0">
        <w:rPr>
          <w:rFonts w:eastAsia="Times New Roman"/>
          <w:sz w:val="18"/>
          <w:szCs w:val="18"/>
          <w:lang w:val="en-US"/>
        </w:rPr>
        <w:t>Performed financial statement and cost comparison analysis for potential merchants.</w:t>
      </w:r>
    </w:p>
    <w:p w14:paraId="0D912F23" w14:textId="77777777" w:rsidR="00575A76" w:rsidRPr="00F42FB0" w:rsidRDefault="00575A76" w:rsidP="00575A76">
      <w:pPr>
        <w:spacing w:after="0" w:line="240" w:lineRule="auto"/>
        <w:rPr>
          <w:rFonts w:eastAsia="Times New Roman"/>
          <w:sz w:val="18"/>
          <w:szCs w:val="18"/>
          <w:lang w:val="en-US"/>
        </w:rPr>
      </w:pPr>
    </w:p>
    <w:p w14:paraId="15C9F8E8" w14:textId="77777777" w:rsidR="00575A76" w:rsidRPr="00F42FB0" w:rsidRDefault="00575A76" w:rsidP="00575A76">
      <w:pPr>
        <w:pStyle w:val="ListParagraph"/>
        <w:numPr>
          <w:ilvl w:val="0"/>
          <w:numId w:val="1"/>
        </w:numPr>
        <w:spacing w:after="0" w:line="240" w:lineRule="auto"/>
        <w:rPr>
          <w:rFonts w:eastAsia="Times New Roman"/>
          <w:sz w:val="18"/>
          <w:szCs w:val="18"/>
          <w:lang w:val="en-US"/>
        </w:rPr>
      </w:pPr>
      <w:r w:rsidRPr="00F42FB0">
        <w:rPr>
          <w:rFonts w:eastAsia="Times New Roman"/>
          <w:sz w:val="18"/>
          <w:szCs w:val="18"/>
          <w:lang w:val="en-US"/>
        </w:rPr>
        <w:t>Built lasting relationships with clients.</w:t>
      </w:r>
    </w:p>
    <w:p w14:paraId="005E8FB0" w14:textId="77777777" w:rsidR="00575A76" w:rsidRPr="00F42FB0" w:rsidRDefault="00575A76" w:rsidP="00575A76">
      <w:pPr>
        <w:pStyle w:val="ListParagraph"/>
        <w:numPr>
          <w:ilvl w:val="0"/>
          <w:numId w:val="1"/>
        </w:numPr>
        <w:spacing w:after="0" w:line="240" w:lineRule="auto"/>
        <w:rPr>
          <w:rFonts w:eastAsia="Times New Roman"/>
          <w:sz w:val="18"/>
          <w:szCs w:val="18"/>
          <w:lang w:val="en-US"/>
        </w:rPr>
      </w:pPr>
      <w:r w:rsidRPr="00F42FB0">
        <w:rPr>
          <w:rFonts w:eastAsia="Times New Roman"/>
          <w:sz w:val="18"/>
          <w:szCs w:val="18"/>
          <w:lang w:val="en-US"/>
        </w:rPr>
        <w:t>Assisted Risk Department and Underwriters with their due diligence process</w:t>
      </w:r>
    </w:p>
    <w:p w14:paraId="46BAF747" w14:textId="77777777" w:rsidR="00575A76" w:rsidRPr="00F42FB0" w:rsidRDefault="00575A76" w:rsidP="00575A76">
      <w:pPr>
        <w:pStyle w:val="ListParagraph"/>
        <w:numPr>
          <w:ilvl w:val="0"/>
          <w:numId w:val="1"/>
        </w:numPr>
        <w:spacing w:after="0" w:line="240" w:lineRule="auto"/>
        <w:rPr>
          <w:rFonts w:eastAsia="Times New Roman"/>
          <w:sz w:val="18"/>
          <w:szCs w:val="18"/>
          <w:lang w:val="en-US"/>
        </w:rPr>
      </w:pPr>
      <w:r w:rsidRPr="00F42FB0">
        <w:rPr>
          <w:rFonts w:eastAsia="Times New Roman"/>
          <w:sz w:val="18"/>
          <w:szCs w:val="18"/>
          <w:lang w:val="en-US"/>
        </w:rPr>
        <w:t>Participated in the revision and update of related risk policies and procedures and required documents as per payment processing guidelines.</w:t>
      </w:r>
    </w:p>
    <w:p w14:paraId="0DAD3C4F" w14:textId="77777777" w:rsidR="00575A76" w:rsidRPr="00F42FB0" w:rsidRDefault="00575A76" w:rsidP="00575A76">
      <w:pPr>
        <w:pStyle w:val="ListParagraph"/>
        <w:numPr>
          <w:ilvl w:val="0"/>
          <w:numId w:val="1"/>
        </w:numPr>
        <w:spacing w:after="0" w:line="240" w:lineRule="auto"/>
        <w:rPr>
          <w:rFonts w:eastAsia="Times New Roman"/>
          <w:sz w:val="18"/>
          <w:szCs w:val="18"/>
          <w:lang w:val="en-US"/>
        </w:rPr>
      </w:pPr>
      <w:r w:rsidRPr="00F42FB0">
        <w:rPr>
          <w:rFonts w:eastAsia="Times New Roman"/>
          <w:sz w:val="18"/>
          <w:szCs w:val="18"/>
          <w:lang w:val="en-US"/>
        </w:rPr>
        <w:t>Assisted in controlling security risk and chances of fraud/chargeback in payment processing and analyzing and filtering business that fall under the prohibited/high risk industry</w:t>
      </w:r>
    </w:p>
    <w:p w14:paraId="49EF5893" w14:textId="77777777" w:rsidR="00575A76" w:rsidRPr="00F42FB0" w:rsidRDefault="00575A76" w:rsidP="00575A76">
      <w:pPr>
        <w:pStyle w:val="ListParagraph"/>
        <w:numPr>
          <w:ilvl w:val="0"/>
          <w:numId w:val="1"/>
        </w:numPr>
        <w:spacing w:after="0" w:line="240" w:lineRule="auto"/>
        <w:rPr>
          <w:rFonts w:eastAsia="Times New Roman"/>
          <w:sz w:val="18"/>
          <w:szCs w:val="18"/>
          <w:lang w:val="en-US"/>
        </w:rPr>
      </w:pPr>
      <w:r w:rsidRPr="00F42FB0">
        <w:rPr>
          <w:rFonts w:eastAsia="Times New Roman"/>
          <w:sz w:val="18"/>
          <w:szCs w:val="18"/>
          <w:lang w:val="en-US"/>
        </w:rPr>
        <w:t>Maintained CRM with up to date pertinent contact information and current notes on sales activities/cycles.</w:t>
      </w:r>
    </w:p>
    <w:p w14:paraId="7E25C9E1" w14:textId="77777777" w:rsidR="00575A76" w:rsidRPr="00F42FB0" w:rsidRDefault="00575A76" w:rsidP="00575A76">
      <w:pPr>
        <w:pStyle w:val="ListParagraph"/>
        <w:numPr>
          <w:ilvl w:val="0"/>
          <w:numId w:val="1"/>
        </w:numPr>
        <w:spacing w:after="0" w:line="240" w:lineRule="auto"/>
        <w:rPr>
          <w:rFonts w:eastAsia="Times New Roman"/>
          <w:sz w:val="18"/>
          <w:szCs w:val="18"/>
          <w:lang w:val="en-US"/>
        </w:rPr>
      </w:pPr>
      <w:r w:rsidRPr="00F42FB0">
        <w:rPr>
          <w:rFonts w:eastAsia="Times New Roman"/>
          <w:sz w:val="18"/>
          <w:szCs w:val="18"/>
          <w:lang w:val="en-US"/>
        </w:rPr>
        <w:t>Worked both independently and in a team.</w:t>
      </w:r>
    </w:p>
    <w:p w14:paraId="0ABEABB6" w14:textId="77777777" w:rsidR="00575A76" w:rsidRPr="00F42FB0" w:rsidRDefault="00575A76" w:rsidP="00575A76">
      <w:pPr>
        <w:spacing w:after="240" w:line="240" w:lineRule="auto"/>
        <w:rPr>
          <w:b/>
          <w:sz w:val="18"/>
          <w:szCs w:val="18"/>
          <w:lang w:eastAsia="en-CA"/>
        </w:rPr>
      </w:pPr>
    </w:p>
    <w:p w14:paraId="4FCE190B" w14:textId="77777777" w:rsidR="00575A76" w:rsidRPr="00F42FB0" w:rsidRDefault="00575A76" w:rsidP="00575A76">
      <w:pPr>
        <w:spacing w:after="240" w:line="240" w:lineRule="auto"/>
        <w:rPr>
          <w:b/>
          <w:sz w:val="18"/>
          <w:szCs w:val="18"/>
          <w:lang w:eastAsia="en-CA"/>
        </w:rPr>
      </w:pPr>
      <w:r w:rsidRPr="00F42FB0">
        <w:rPr>
          <w:b/>
          <w:sz w:val="18"/>
          <w:szCs w:val="18"/>
          <w:lang w:eastAsia="en-CA"/>
        </w:rPr>
        <w:t xml:space="preserve">The Optimists, Dhaka, Bangladesh                                                                                          </w:t>
      </w:r>
      <w:r w:rsidRPr="00F42FB0">
        <w:rPr>
          <w:sz w:val="18"/>
          <w:szCs w:val="18"/>
          <w:lang w:eastAsia="en-CA"/>
        </w:rPr>
        <w:t>2011-2014</w:t>
      </w:r>
    </w:p>
    <w:p w14:paraId="30A3901E" w14:textId="77777777" w:rsidR="00575A76" w:rsidRPr="00F42FB0" w:rsidRDefault="00575A76" w:rsidP="00575A76">
      <w:pPr>
        <w:spacing w:after="240" w:line="240" w:lineRule="auto"/>
        <w:rPr>
          <w:b/>
          <w:sz w:val="18"/>
          <w:szCs w:val="18"/>
          <w:lang w:eastAsia="en-CA"/>
        </w:rPr>
      </w:pPr>
      <w:r w:rsidRPr="00F42FB0">
        <w:rPr>
          <w:b/>
          <w:sz w:val="18"/>
          <w:szCs w:val="18"/>
          <w:lang w:eastAsia="en-CA"/>
        </w:rPr>
        <w:t>Junior Finance Officer</w:t>
      </w:r>
    </w:p>
    <w:p w14:paraId="0DDC8F91" w14:textId="77777777" w:rsidR="00575A76" w:rsidRPr="00F42FB0" w:rsidRDefault="00575A76" w:rsidP="00575A76">
      <w:pPr>
        <w:pStyle w:val="ListParagraph"/>
        <w:numPr>
          <w:ilvl w:val="0"/>
          <w:numId w:val="2"/>
        </w:numPr>
        <w:spacing w:after="240" w:line="240" w:lineRule="auto"/>
        <w:rPr>
          <w:b/>
          <w:sz w:val="18"/>
          <w:szCs w:val="18"/>
          <w:lang w:eastAsia="en-CA"/>
        </w:rPr>
      </w:pPr>
      <w:r w:rsidRPr="00F42FB0">
        <w:rPr>
          <w:sz w:val="18"/>
          <w:szCs w:val="18"/>
          <w:lang w:eastAsia="en-CA"/>
        </w:rPr>
        <w:t>Developed and managed financial tracking and resource flows, by producing necessary statements of cash flow, profit and loss and so on.</w:t>
      </w:r>
    </w:p>
    <w:p w14:paraId="617C57C9" w14:textId="77777777" w:rsidR="00575A76" w:rsidRPr="00F42FB0" w:rsidRDefault="00575A76" w:rsidP="00575A76">
      <w:pPr>
        <w:pStyle w:val="ListParagraph"/>
        <w:numPr>
          <w:ilvl w:val="0"/>
          <w:numId w:val="2"/>
        </w:numPr>
        <w:spacing w:after="240" w:line="240" w:lineRule="auto"/>
        <w:rPr>
          <w:sz w:val="18"/>
          <w:szCs w:val="18"/>
          <w:lang w:eastAsia="en-CA"/>
        </w:rPr>
      </w:pPr>
      <w:r w:rsidRPr="00F42FB0">
        <w:rPr>
          <w:sz w:val="18"/>
          <w:szCs w:val="18"/>
          <w:lang w:eastAsia="en-CA"/>
        </w:rPr>
        <w:t>Prepared Compliance Reports for a specified portfolio of grants/funds.</w:t>
      </w:r>
    </w:p>
    <w:p w14:paraId="7A409701" w14:textId="77777777" w:rsidR="00575A76" w:rsidRPr="00F42FB0" w:rsidRDefault="00575A76" w:rsidP="00575A76">
      <w:pPr>
        <w:pStyle w:val="ListParagraph"/>
        <w:numPr>
          <w:ilvl w:val="0"/>
          <w:numId w:val="2"/>
        </w:numPr>
        <w:contextualSpacing/>
        <w:rPr>
          <w:color w:val="000000"/>
          <w:sz w:val="18"/>
          <w:szCs w:val="18"/>
        </w:rPr>
      </w:pPr>
      <w:r w:rsidRPr="00F42FB0">
        <w:rPr>
          <w:rFonts w:eastAsia="Times New Roman"/>
          <w:color w:val="000000"/>
          <w:sz w:val="18"/>
          <w:szCs w:val="18"/>
        </w:rPr>
        <w:t>Prepared and developed department task-progress-reports and annual reports to the management.</w:t>
      </w:r>
    </w:p>
    <w:p w14:paraId="1AEDEB2A" w14:textId="77777777" w:rsidR="00575A76" w:rsidRPr="00F42FB0" w:rsidRDefault="00575A76" w:rsidP="00575A76">
      <w:pPr>
        <w:pStyle w:val="ListParagraph"/>
        <w:numPr>
          <w:ilvl w:val="0"/>
          <w:numId w:val="2"/>
        </w:numPr>
        <w:contextualSpacing/>
        <w:rPr>
          <w:color w:val="000000"/>
          <w:sz w:val="18"/>
          <w:szCs w:val="18"/>
        </w:rPr>
      </w:pPr>
      <w:r w:rsidRPr="00F42FB0">
        <w:rPr>
          <w:spacing w:val="-2"/>
          <w:sz w:val="18"/>
          <w:szCs w:val="18"/>
        </w:rPr>
        <w:t xml:space="preserve">Participated in reviewing relevant budgets and financial budgets for donors. </w:t>
      </w:r>
    </w:p>
    <w:p w14:paraId="34637004" w14:textId="77777777" w:rsidR="00575A76" w:rsidRPr="00F42FB0" w:rsidRDefault="00575A76" w:rsidP="00575A76">
      <w:pPr>
        <w:pStyle w:val="ListParagraph"/>
        <w:numPr>
          <w:ilvl w:val="0"/>
          <w:numId w:val="2"/>
        </w:numPr>
        <w:spacing w:after="240" w:line="240" w:lineRule="auto"/>
        <w:rPr>
          <w:sz w:val="18"/>
          <w:szCs w:val="18"/>
          <w:lang w:eastAsia="en-CA"/>
        </w:rPr>
      </w:pPr>
      <w:r w:rsidRPr="00F42FB0">
        <w:rPr>
          <w:sz w:val="18"/>
          <w:szCs w:val="18"/>
          <w:lang w:eastAsia="en-CA"/>
        </w:rPr>
        <w:t>Prepared accounts for the audit purpose.</w:t>
      </w:r>
    </w:p>
    <w:p w14:paraId="65CD2769" w14:textId="77777777" w:rsidR="00575A76" w:rsidRPr="00F42FB0" w:rsidRDefault="00575A76" w:rsidP="00575A76">
      <w:pPr>
        <w:pStyle w:val="ListParagraph"/>
        <w:numPr>
          <w:ilvl w:val="0"/>
          <w:numId w:val="2"/>
        </w:numPr>
        <w:spacing w:after="240" w:line="240" w:lineRule="auto"/>
        <w:rPr>
          <w:sz w:val="18"/>
          <w:szCs w:val="18"/>
          <w:lang w:eastAsia="en-CA"/>
        </w:rPr>
      </w:pPr>
      <w:r w:rsidRPr="00F42FB0">
        <w:rPr>
          <w:sz w:val="18"/>
          <w:szCs w:val="18"/>
          <w:lang w:eastAsia="en-CA"/>
        </w:rPr>
        <w:t>Communicated on a regular basis with field offices and donors.</w:t>
      </w:r>
    </w:p>
    <w:p w14:paraId="0A6DDECF" w14:textId="77777777" w:rsidR="00575A76" w:rsidRPr="00F42FB0" w:rsidRDefault="00575A76" w:rsidP="00575A76">
      <w:pPr>
        <w:pStyle w:val="ListParagraph"/>
        <w:numPr>
          <w:ilvl w:val="0"/>
          <w:numId w:val="2"/>
        </w:numPr>
        <w:spacing w:after="240" w:line="240" w:lineRule="auto"/>
        <w:rPr>
          <w:sz w:val="18"/>
          <w:szCs w:val="18"/>
          <w:lang w:eastAsia="en-CA"/>
        </w:rPr>
      </w:pPr>
      <w:r w:rsidRPr="00F42FB0">
        <w:rPr>
          <w:sz w:val="18"/>
          <w:szCs w:val="18"/>
          <w:lang w:eastAsia="en-CA"/>
        </w:rPr>
        <w:t>Participated in the development of funding proposals</w:t>
      </w:r>
    </w:p>
    <w:p w14:paraId="340961C0" w14:textId="77777777" w:rsidR="00575A76" w:rsidRPr="00F42FB0" w:rsidRDefault="00575A76" w:rsidP="00575A76">
      <w:pPr>
        <w:pStyle w:val="ListParagraph"/>
        <w:numPr>
          <w:ilvl w:val="0"/>
          <w:numId w:val="2"/>
        </w:numPr>
        <w:spacing w:after="240" w:line="240" w:lineRule="auto"/>
        <w:rPr>
          <w:sz w:val="18"/>
          <w:szCs w:val="18"/>
          <w:lang w:eastAsia="en-CA"/>
        </w:rPr>
      </w:pPr>
      <w:r w:rsidRPr="00F42FB0">
        <w:rPr>
          <w:sz w:val="18"/>
          <w:szCs w:val="18"/>
          <w:lang w:eastAsia="en-CA"/>
        </w:rPr>
        <w:t>Worked with underprivileged children and their families on an individual basis when on field trips, distributing food, clothing and other basic amenities and overlooking education, tuition and medical needs sponsored through the organization’s Child Sponsorship Program (CSP) and special Sponsorship program.</w:t>
      </w:r>
    </w:p>
    <w:p w14:paraId="66F7BF37" w14:textId="77777777" w:rsidR="00575A76" w:rsidRPr="00F42FB0" w:rsidRDefault="00575A76" w:rsidP="00575A76">
      <w:pPr>
        <w:pStyle w:val="ListParagraph"/>
        <w:numPr>
          <w:ilvl w:val="0"/>
          <w:numId w:val="2"/>
        </w:numPr>
        <w:spacing w:after="240" w:line="240" w:lineRule="auto"/>
        <w:rPr>
          <w:sz w:val="18"/>
          <w:szCs w:val="18"/>
          <w:lang w:eastAsia="en-CA"/>
        </w:rPr>
      </w:pPr>
      <w:r w:rsidRPr="00F42FB0">
        <w:rPr>
          <w:sz w:val="18"/>
          <w:szCs w:val="18"/>
          <w:lang w:eastAsia="en-CA"/>
        </w:rPr>
        <w:t>Aided in the selection of children into different programs including special programs for extremely poor, gifted and talented children.</w:t>
      </w:r>
    </w:p>
    <w:p w14:paraId="496F9139" w14:textId="77777777" w:rsidR="00575A76" w:rsidRPr="00F42FB0" w:rsidRDefault="00575A76" w:rsidP="00575A76">
      <w:pPr>
        <w:spacing w:after="240" w:line="240" w:lineRule="auto"/>
        <w:rPr>
          <w:b/>
          <w:sz w:val="18"/>
          <w:szCs w:val="18"/>
          <w:lang w:eastAsia="en-CA"/>
        </w:rPr>
      </w:pPr>
      <w:r w:rsidRPr="00F42FB0">
        <w:rPr>
          <w:b/>
          <w:sz w:val="18"/>
          <w:szCs w:val="18"/>
          <w:lang w:eastAsia="en-CA"/>
        </w:rPr>
        <w:t xml:space="preserve">Newspapers Call Centre, Toronto, ON                                                                                    </w:t>
      </w:r>
      <w:r w:rsidRPr="00F42FB0">
        <w:rPr>
          <w:sz w:val="18"/>
          <w:szCs w:val="18"/>
          <w:lang w:eastAsia="en-CA"/>
        </w:rPr>
        <w:t>2008-2010</w:t>
      </w:r>
    </w:p>
    <w:p w14:paraId="5823154B" w14:textId="77777777" w:rsidR="00575A76" w:rsidRPr="00F42FB0" w:rsidRDefault="00575A76" w:rsidP="00575A76">
      <w:pPr>
        <w:spacing w:after="240" w:line="240" w:lineRule="auto"/>
        <w:rPr>
          <w:b/>
          <w:sz w:val="18"/>
          <w:szCs w:val="18"/>
          <w:lang w:eastAsia="en-CA"/>
        </w:rPr>
      </w:pPr>
      <w:r w:rsidRPr="00F42FB0">
        <w:rPr>
          <w:b/>
          <w:sz w:val="18"/>
          <w:szCs w:val="18"/>
          <w:lang w:eastAsia="en-CA"/>
        </w:rPr>
        <w:t>Inside Sales Representative</w:t>
      </w:r>
    </w:p>
    <w:p w14:paraId="54F4B310" w14:textId="77777777" w:rsidR="00575A76" w:rsidRPr="00F42FB0" w:rsidRDefault="00575A76" w:rsidP="00575A76">
      <w:pPr>
        <w:pStyle w:val="ListParagraph"/>
        <w:numPr>
          <w:ilvl w:val="0"/>
          <w:numId w:val="1"/>
        </w:numPr>
        <w:spacing w:after="240" w:line="240" w:lineRule="auto"/>
        <w:rPr>
          <w:b/>
          <w:sz w:val="18"/>
          <w:szCs w:val="18"/>
          <w:lang w:eastAsia="en-CA"/>
        </w:rPr>
      </w:pPr>
      <w:r w:rsidRPr="00F42FB0">
        <w:rPr>
          <w:sz w:val="18"/>
          <w:szCs w:val="18"/>
          <w:lang w:eastAsia="en-CA"/>
        </w:rPr>
        <w:t>Applied telemarketing methods for persuading consumers to purchase/follow up on available services as well as consumer products.</w:t>
      </w:r>
    </w:p>
    <w:p w14:paraId="4A865E54" w14:textId="77777777" w:rsidR="00575A76" w:rsidRPr="00F42FB0" w:rsidRDefault="00575A76" w:rsidP="00575A76">
      <w:pPr>
        <w:pStyle w:val="ListParagraph"/>
        <w:numPr>
          <w:ilvl w:val="0"/>
          <w:numId w:val="1"/>
        </w:numPr>
        <w:spacing w:after="240" w:line="240" w:lineRule="auto"/>
        <w:rPr>
          <w:b/>
          <w:sz w:val="18"/>
          <w:szCs w:val="18"/>
          <w:lang w:eastAsia="en-CA"/>
        </w:rPr>
      </w:pPr>
      <w:r w:rsidRPr="00F42FB0">
        <w:rPr>
          <w:sz w:val="18"/>
          <w:szCs w:val="18"/>
          <w:lang w:eastAsia="en-CA"/>
        </w:rPr>
        <w:t>Met/Exceeded sales quota through effective and strong convincing power, excellent cold calling skills, as well as good interpersonal and communication skills.</w:t>
      </w:r>
    </w:p>
    <w:p w14:paraId="1FDD9D7A" w14:textId="77777777" w:rsidR="00575A76" w:rsidRPr="00F42FB0" w:rsidRDefault="00575A76" w:rsidP="00575A76">
      <w:pPr>
        <w:pStyle w:val="ListParagraph"/>
        <w:numPr>
          <w:ilvl w:val="0"/>
          <w:numId w:val="1"/>
        </w:numPr>
        <w:spacing w:after="240" w:line="240" w:lineRule="auto"/>
        <w:rPr>
          <w:b/>
          <w:sz w:val="18"/>
          <w:szCs w:val="18"/>
          <w:lang w:eastAsia="en-CA"/>
        </w:rPr>
      </w:pPr>
      <w:r w:rsidRPr="00F42FB0">
        <w:rPr>
          <w:sz w:val="18"/>
          <w:szCs w:val="18"/>
          <w:lang w:eastAsia="en-CA"/>
        </w:rPr>
        <w:t>Provided support to the sales team, ensuring all sales and service objectives were met.</w:t>
      </w:r>
    </w:p>
    <w:p w14:paraId="53D714EF" w14:textId="554E565C" w:rsidR="00305B58" w:rsidRPr="00797DCD" w:rsidRDefault="00575A76" w:rsidP="00797DCD">
      <w:pPr>
        <w:pStyle w:val="ListParagraph"/>
        <w:numPr>
          <w:ilvl w:val="0"/>
          <w:numId w:val="1"/>
        </w:numPr>
        <w:spacing w:after="240" w:line="240" w:lineRule="auto"/>
        <w:rPr>
          <w:b/>
          <w:sz w:val="18"/>
          <w:szCs w:val="18"/>
          <w:lang w:eastAsia="en-CA"/>
        </w:rPr>
      </w:pPr>
      <w:r w:rsidRPr="00F42FB0">
        <w:rPr>
          <w:sz w:val="18"/>
          <w:szCs w:val="18"/>
          <w:lang w:eastAsia="en-CA"/>
        </w:rPr>
        <w:t>Provided office support duties, which involve providing information to the customers, receiving payments, and addressing customer complaints.</w:t>
      </w:r>
      <w:bookmarkStart w:id="0" w:name="_GoBack"/>
      <w:bookmarkEnd w:id="0"/>
    </w:p>
    <w:sectPr w:rsidR="00305B58" w:rsidRPr="00797DCD" w:rsidSect="00E2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00EFA"/>
    <w:multiLevelType w:val="hybridMultilevel"/>
    <w:tmpl w:val="1018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2435BD"/>
    <w:multiLevelType w:val="hybridMultilevel"/>
    <w:tmpl w:val="71DEAA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3DE07688"/>
    <w:multiLevelType w:val="hybridMultilevel"/>
    <w:tmpl w:val="0060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76"/>
    <w:rsid w:val="001143E6"/>
    <w:rsid w:val="001C0E3A"/>
    <w:rsid w:val="00367F81"/>
    <w:rsid w:val="0053195C"/>
    <w:rsid w:val="00575A76"/>
    <w:rsid w:val="006302AB"/>
    <w:rsid w:val="00696A12"/>
    <w:rsid w:val="00797D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B7DA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5A76"/>
    <w:pPr>
      <w:spacing w:after="200" w:line="276" w:lineRule="auto"/>
    </w:pPr>
    <w:rPr>
      <w:rFonts w:ascii="Calibri" w:eastAsia="Calibri" w:hAnsi="Calibri" w:cs="Times New Roman"/>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75A7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640</Words>
  <Characters>3650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Nabeela Ashraf</dc:creator>
  <cp:keywords/>
  <dc:description/>
  <cp:lastModifiedBy>Nabeela Ashraf</cp:lastModifiedBy>
  <cp:revision>9</cp:revision>
  <dcterms:created xsi:type="dcterms:W3CDTF">2017-07-23T23:27:00Z</dcterms:created>
  <dcterms:modified xsi:type="dcterms:W3CDTF">2017-07-23T23:44:00Z</dcterms:modified>
</cp:coreProperties>
</file>