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Finance Hero Launches: Your AI-Powered Financial Coach &amp; Assistant</w:t>
      </w:r>
    </w:p>
    <w:p>
      <w:pPr>
        <w:spacing w:before="240" w:after="240"/>
      </w:pPr>
      <w:r>
        <w:rPr>
          <w:b/>
          <w:bCs/>
        </w:rPr>
        <w:t>Philadelphia, PA – April 16, 2024</w:t>
      </w:r>
      <w:r>
        <w:t xml:space="preserve"> – Get ready to revolutionize your finances! Finance Hero, a groundbreaking financial management platform with a built-in AI-powered Personal Finance Assistant (PFA), officially launches today. This innovative app goes a step further by integrating an intelligent receipt tracking feature, making it the ultimate financial companion.</w:t>
      </w:r>
    </w:p>
    <w:p>
      <w:pPr>
        <w:spacing w:before="240" w:after="240"/>
      </w:pPr>
    </w:p>
    <w:p>
      <w:pPr>
        <w:spacing w:before="240" w:after="240"/>
      </w:pPr>
      <w:r>
        <w:rPr>
          <w:b/>
          <w:bCs/>
        </w:rPr>
        <w:t>Effortless Financial Management</w:t>
      </w:r>
    </w:p>
    <w:p>
      <w:pPr>
        <w:spacing w:before="240" w:after="240"/>
      </w:pPr>
      <w:r>
        <w:t xml:space="preserve">"Traditional finance management can be overwhelming," says Abhishek Gupta, CEO of Finance Hero. "Finance Hero cuts through the complexity. By providing a holistic view of your finances, actionable insights, and the guidance of our AI assistant, </w:t>
      </w:r>
      <w:r>
        <w:rPr>
          <w:b/>
          <w:bCs/>
        </w:rPr>
        <w:t>we empower users to make informed decisions and achieve their financial goals.</w:t>
      </w:r>
      <w:r>
        <w:t>"</w:t>
      </w:r>
    </w:p>
    <w:p>
      <w:pPr>
        <w:spacing w:before="240" w:after="240"/>
      </w:pPr>
    </w:p>
    <w:p>
      <w:pPr>
        <w:spacing w:before="240" w:after="240"/>
      </w:pPr>
      <w:r>
        <w:rPr>
          <w:b/>
          <w:bCs/>
        </w:rPr>
        <w:t>The Power of Your AI-Powered Financial Coach &amp; Assistant</w:t>
      </w:r>
    </w:p>
    <w:p>
      <w:pPr>
        <w:spacing w:before="240" w:after="240"/>
      </w:pPr>
      <w:r>
        <w:t>Imagine having a financial expert readily available to answer your questions. That's the power of Finance Hero's PFA. Users can interact with the PFA conversationally, asking questions like "Can I afford this car?" or "What do I need to do to buy a house?" The PFA analyzes your financial data and goals, providing personalized recommendations and actionable steps to get you on track.</w:t>
      </w:r>
    </w:p>
    <w:p>
      <w:pPr>
        <w:spacing w:before="240" w:after="240"/>
      </w:pPr>
    </w:p>
    <w:p>
      <w:pPr>
        <w:spacing w:before="240" w:after="240"/>
      </w:pPr>
      <w:r>
        <w:rPr>
          <w:b/>
          <w:bCs/>
        </w:rPr>
        <w:t>Introducing the Smart Receipt Tracker</w:t>
      </w:r>
    </w:p>
    <w:p>
      <w:pPr>
        <w:spacing w:before="240" w:after="240"/>
      </w:pPr>
      <w:r>
        <w:t>Finance Hero takes financial management further with its innovative receipt tracking feature. Users can easily scan receipts using their smartphone camera within the app. The app automatically extracts key information like store name, date, individual item names, and prices. This data seamlessly integrates with expense tracking and the PFA, offering a wealth of benefits:</w:t>
      </w:r>
    </w:p>
    <w:p>
      <w:pPr>
        <w:numPr>
          <w:ilvl w:val="0"/>
          <w:numId w:val="1"/>
        </w:numPr>
        <w:spacing w:before="240"/>
        <w:ind w:left="720" w:hanging="204"/>
        <w:jc w:val="left"/>
      </w:pPr>
      <w:r>
        <w:rPr>
          <w:b/>
          <w:bCs/>
        </w:rPr>
        <w:t>Effortless Expense Tracking:</w:t>
      </w:r>
      <w:r>
        <w:t xml:space="preserve"> Eliminate manual data entry and categorize expenses with ease.</w:t>
      </w:r>
    </w:p>
    <w:p>
      <w:pPr>
        <w:numPr>
          <w:ilvl w:val="0"/>
          <w:numId w:val="1"/>
        </w:numPr>
        <w:ind w:left="720" w:hanging="204"/>
        <w:jc w:val="left"/>
      </w:pPr>
      <w:r>
        <w:rPr>
          <w:b/>
          <w:bCs/>
        </w:rPr>
        <w:t>Data-Driven Savings:</w:t>
      </w:r>
      <w:r>
        <w:t xml:space="preserve"> Gain insights into spending patterns and identify cheaper alternatives across stores.</w:t>
      </w:r>
    </w:p>
    <w:p>
      <w:pPr>
        <w:numPr>
          <w:ilvl w:val="0"/>
          <w:numId w:val="1"/>
        </w:numPr>
        <w:ind w:left="720" w:hanging="204"/>
        <w:jc w:val="left"/>
      </w:pPr>
      <w:r>
        <w:rPr>
          <w:b/>
          <w:bCs/>
        </w:rPr>
        <w:t>Informed Budgeting:</w:t>
      </w:r>
      <w:r>
        <w:t xml:space="preserve"> Track individual item costs to create more accurate and realistic budgets.</w:t>
      </w:r>
    </w:p>
    <w:p>
      <w:pPr>
        <w:numPr>
          <w:ilvl w:val="0"/>
          <w:numId w:val="1"/>
        </w:numPr>
        <w:spacing w:after="240"/>
        <w:ind w:left="720" w:hanging="204"/>
        <w:jc w:val="left"/>
      </w:pPr>
      <w:r>
        <w:rPr>
          <w:b/>
          <w:bCs/>
        </w:rPr>
        <w:t>Time-Saving Convenience:</w:t>
      </w:r>
      <w:r>
        <w:t xml:space="preserve"> Manage receipts digitally in one secure location, eliminating the need for physical storage.</w:t>
      </w:r>
    </w:p>
    <w:p>
      <w:pPr>
        <w:spacing w:before="240" w:after="240"/>
      </w:pPr>
      <w:r>
        <w:rPr>
          <w:b/>
          <w:bCs/>
        </w:rPr>
        <w:t>Join the Finance Hero Movement</w:t>
      </w:r>
    </w:p>
    <w:p>
      <w:pPr>
        <w:spacing w:before="240" w:after="240"/>
      </w:pPr>
      <w:r>
        <w:t>Download Finance Hero today and take control of your financial future. With its comprehensive features, AI-powered guidance, and innovative receipt tracking, Finance Hero is your one-stop shop for achieving financial wellness. Visit www.financehero.com to learn more.</w:t>
      </w:r>
    </w:p>
    <w:p>
      <w:pPr>
        <w:spacing w:before="240" w:after="240"/>
      </w:pPr>
      <w:r>
        <w:rPr>
          <w:b/>
          <w:bCs/>
        </w:rPr>
        <w:t>contactus@financehero.com</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Internal FAQ</w:t>
      </w:r>
    </w:p>
    <w:p>
      <w:pPr>
        <w:spacing w:before="240" w:after="240"/>
      </w:pPr>
      <w:r>
        <w:rPr>
          <w:b/>
          <w:bCs/>
        </w:rPr>
        <w:t>Target Audience:</w:t>
      </w:r>
      <w:r>
        <w:t xml:space="preserve"> Finance Hero Team (Developers, Customer Support, Marketing)</w:t>
      </w:r>
    </w:p>
    <w:p>
      <w:pPr>
        <w:spacing w:before="240" w:after="240"/>
      </w:pPr>
    </w:p>
    <w:p>
      <w:pPr>
        <w:spacing w:before="240" w:after="240"/>
      </w:pPr>
      <w:r>
        <w:rPr>
          <w:b/>
          <w:bCs/>
        </w:rPr>
        <w:t>Q: How will the freemium model impact PFA functionality?</w:t>
      </w:r>
    </w:p>
    <w:p>
      <w:pPr>
        <w:spacing w:before="240" w:after="240"/>
      </w:pPr>
      <w:r>
        <w:t>A: The free tier will include the PFA's core functionalities, such as goal analysis and basic recommendations. Premium features might include access to more advanced financial modeling and personalized investment advice.</w:t>
      </w:r>
    </w:p>
    <w:p>
      <w:pPr>
        <w:spacing w:before="240" w:after="240"/>
      </w:pPr>
    </w:p>
    <w:p>
      <w:pPr>
        <w:spacing w:before="240" w:after="240"/>
      </w:pPr>
      <w:r>
        <w:rPr>
          <w:b/>
          <w:bCs/>
        </w:rPr>
        <w:t>Q: What security measures are in place to protect user data?</w:t>
      </w:r>
    </w:p>
    <w:p>
      <w:pPr>
        <w:spacing w:before="240" w:after="240"/>
      </w:pPr>
      <w:r>
        <w:t>A: We prioritize user data security. Finance Hero employs:</w:t>
      </w:r>
    </w:p>
    <w:p>
      <w:pPr>
        <w:numPr>
          <w:ilvl w:val="0"/>
          <w:numId w:val="2"/>
        </w:numPr>
        <w:spacing w:before="240"/>
        <w:ind w:left="720" w:hanging="204"/>
        <w:jc w:val="left"/>
      </w:pPr>
      <w:r>
        <w:rPr>
          <w:b/>
          <w:bCs/>
        </w:rPr>
        <w:t>Robust Encryption:</w:t>
      </w:r>
      <w:r>
        <w:t xml:space="preserve"> All data is encrypted at rest and in transit using industry-standard protocols.</w:t>
      </w:r>
    </w:p>
    <w:p>
      <w:pPr>
        <w:numPr>
          <w:ilvl w:val="0"/>
          <w:numId w:val="2"/>
        </w:numPr>
        <w:ind w:left="720" w:hanging="204"/>
        <w:jc w:val="left"/>
      </w:pPr>
      <w:r>
        <w:rPr>
          <w:b/>
          <w:bCs/>
        </w:rPr>
        <w:t>Multi-Factor Authentication:</w:t>
      </w:r>
      <w:r>
        <w:t xml:space="preserve"> Users must verify their identity through multiple factors before accessing the platform and interacting with the PFA.</w:t>
      </w:r>
    </w:p>
    <w:p>
      <w:pPr>
        <w:numPr>
          <w:ilvl w:val="0"/>
          <w:numId w:val="2"/>
        </w:numPr>
        <w:spacing w:after="240"/>
        <w:ind w:left="720" w:hanging="204"/>
        <w:jc w:val="left"/>
      </w:pPr>
      <w:r>
        <w:rPr>
          <w:b/>
          <w:bCs/>
        </w:rPr>
        <w:t>Regular Security Audits:</w:t>
      </w:r>
      <w:r>
        <w:t xml:space="preserve"> We conduct frequent penetration testing and security assessments to identify and address any vulnerabilities.</w:t>
      </w:r>
    </w:p>
    <w:p>
      <w:pPr>
        <w:spacing w:before="240" w:after="240"/>
      </w:pPr>
    </w:p>
    <w:p>
      <w:pPr>
        <w:spacing w:before="240" w:after="240"/>
      </w:pPr>
      <w:r>
        <w:rPr>
          <w:b/>
          <w:bCs/>
        </w:rPr>
        <w:t>Q: What data does the PFA access?</w:t>
      </w:r>
    </w:p>
    <w:p>
      <w:pPr>
        <w:spacing w:before="240" w:after="240"/>
      </w:pPr>
      <w:r>
        <w:t>A: The PFA has access to all user data that is synced with the platform, including bank accounts, credit cards, investment portfolios, and any goals set by the user.</w:t>
      </w:r>
    </w:p>
    <w:p>
      <w:pPr>
        <w:spacing w:before="240" w:after="240"/>
      </w:pPr>
    </w:p>
    <w:p>
      <w:pPr>
        <w:spacing w:before="240" w:after="240"/>
      </w:pPr>
      <w:r>
        <w:rPr>
          <w:b/>
          <w:bCs/>
        </w:rPr>
        <w:t>Q: How does the PFA use user data?</w:t>
      </w:r>
    </w:p>
    <w:p>
      <w:pPr>
        <w:spacing w:before="240" w:after="240"/>
      </w:pPr>
      <w:r>
        <w:t>A: The PFA utilizes user data for several purposes:</w:t>
      </w:r>
    </w:p>
    <w:p>
      <w:pPr>
        <w:numPr>
          <w:ilvl w:val="0"/>
          <w:numId w:val="3"/>
        </w:numPr>
        <w:spacing w:before="240"/>
        <w:ind w:left="720" w:hanging="204"/>
        <w:jc w:val="left"/>
      </w:pPr>
      <w:r>
        <w:rPr>
          <w:b/>
          <w:bCs/>
        </w:rPr>
        <w:t>Goal Analysis:</w:t>
      </w:r>
      <w:r>
        <w:t xml:space="preserve"> Assess the feasibility of user-defined financial goals.</w:t>
      </w:r>
    </w:p>
    <w:p>
      <w:pPr>
        <w:numPr>
          <w:ilvl w:val="0"/>
          <w:numId w:val="3"/>
        </w:numPr>
        <w:ind w:left="720" w:hanging="204"/>
        <w:jc w:val="left"/>
      </w:pPr>
      <w:r>
        <w:rPr>
          <w:b/>
          <w:bCs/>
        </w:rPr>
        <w:t>Personalized Recommendations:</w:t>
      </w:r>
      <w:r>
        <w:t xml:space="preserve"> Generate tailored suggestions for saving, investing, budgeting, and borrowing based on individual circumstances.</w:t>
      </w:r>
    </w:p>
    <w:p>
      <w:pPr>
        <w:numPr>
          <w:ilvl w:val="0"/>
          <w:numId w:val="3"/>
        </w:numPr>
        <w:spacing w:after="240"/>
        <w:ind w:left="720" w:hanging="204"/>
        <w:jc w:val="left"/>
      </w:pPr>
      <w:r>
        <w:rPr>
          <w:b/>
          <w:bCs/>
        </w:rPr>
        <w:t>Cash Flow Forecasting:</w:t>
      </w:r>
      <w:r>
        <w:t xml:space="preserve"> Incorporate user input on upcoming expenses or income fluctuations to refine financial projections.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External FAQ</w:t>
      </w:r>
    </w:p>
    <w:p>
      <w:pPr>
        <w:spacing w:before="240" w:after="240"/>
      </w:pPr>
      <w:r>
        <w:rPr>
          <w:b/>
          <w:bCs/>
        </w:rPr>
        <w:t>Target Audience:</w:t>
      </w:r>
      <w:r>
        <w:t xml:space="preserve"> Potential and Existing Users</w:t>
      </w:r>
    </w:p>
    <w:p>
      <w:pPr>
        <w:spacing w:before="240" w:after="240"/>
      </w:pPr>
    </w:p>
    <w:p>
      <w:pPr>
        <w:spacing w:before="240" w:after="240"/>
      </w:pPr>
      <w:r>
        <w:rPr>
          <w:b/>
          <w:bCs/>
        </w:rPr>
        <w:t>Q: Is the PFA free to use?</w:t>
      </w:r>
    </w:p>
    <w:p>
      <w:pPr>
        <w:spacing w:before="240" w:after="240"/>
      </w:pPr>
      <w:r>
        <w:t>A: The core functionalities of the PFA, like basic financial analysis and goal tracking, are available in the free tier of Finance Hero. Premium features might include access to more advanced financial modeling and personalized investment advice generated by the PFA.</w:t>
      </w:r>
    </w:p>
    <w:p>
      <w:pPr>
        <w:spacing w:before="240" w:after="240"/>
      </w:pPr>
    </w:p>
    <w:p>
      <w:pPr>
        <w:spacing w:before="240" w:after="240"/>
      </w:pPr>
      <w:r>
        <w:rPr>
          <w:b/>
          <w:bCs/>
        </w:rPr>
        <w:t>Q: How do I get started with the PFA?</w:t>
      </w:r>
    </w:p>
    <w:p>
      <w:pPr>
        <w:spacing w:before="240" w:after="240"/>
      </w:pPr>
      <w:r>
        <w:t>A: Download the Finance Hero app and connect your bank accounts and other financial accounts. The PFA will be readily available to assist you on your financial journey!</w:t>
      </w:r>
    </w:p>
    <w:p>
      <w:pPr>
        <w:spacing w:before="240" w:after="240"/>
      </w:pPr>
    </w:p>
    <w:p>
      <w:pPr>
        <w:spacing w:before="240" w:after="240"/>
      </w:pPr>
      <w:r>
        <w:rPr>
          <w:b/>
          <w:bCs/>
        </w:rPr>
        <w:t>Q: Is my data secure when using the PFA?</w:t>
      </w:r>
    </w:p>
    <w:p>
      <w:pPr>
        <w:spacing w:before="240" w:after="240"/>
      </w:pPr>
      <w:r>
        <w:t>A: Yes, your data security is our top priority. Finance Hero utilizes industry-standard encryption and authentication protocols to safeguard your financial information.</w:t>
      </w:r>
    </w:p>
    <w:p>
      <w:pPr>
        <w:spacing w:before="240" w:after="240"/>
      </w:pPr>
    </w:p>
    <w:p>
      <w:pPr>
        <w:spacing w:before="240" w:after="240"/>
      </w:pPr>
      <w:r>
        <w:rPr>
          <w:b/>
          <w:bCs/>
        </w:rPr>
        <w:t>Q: How does the PFA help me manage my finances?</w:t>
      </w:r>
    </w:p>
    <w:p>
      <w:pPr>
        <w:spacing w:before="240" w:after="240"/>
      </w:pPr>
      <w:r>
        <w:t>A: The PFA analyzes your financial data and goals to provide personalized insights and recommendations. It can help you with tasks like:</w:t>
      </w:r>
    </w:p>
    <w:p>
      <w:pPr>
        <w:numPr>
          <w:ilvl w:val="0"/>
          <w:numId w:val="4"/>
        </w:numPr>
        <w:spacing w:before="240"/>
        <w:ind w:left="720" w:hanging="204"/>
        <w:jc w:val="left"/>
      </w:pPr>
      <w:r>
        <w:rPr>
          <w:b/>
          <w:bCs/>
        </w:rPr>
        <w:t>Understanding your spending habits:</w:t>
      </w:r>
      <w:r>
        <w:t xml:space="preserve"> Track expenses and identify areas for potential savings.</w:t>
      </w:r>
    </w:p>
    <w:p>
      <w:pPr>
        <w:numPr>
          <w:ilvl w:val="0"/>
          <w:numId w:val="4"/>
        </w:numPr>
        <w:ind w:left="720" w:hanging="204"/>
        <w:jc w:val="left"/>
      </w:pPr>
      <w:r>
        <w:rPr>
          <w:b/>
          <w:bCs/>
        </w:rPr>
        <w:t>Creating a budget:</w:t>
      </w:r>
      <w:r>
        <w:t xml:space="preserve"> Set realistic spending limits and stay on track.</w:t>
      </w:r>
    </w:p>
    <w:p>
      <w:pPr>
        <w:numPr>
          <w:ilvl w:val="0"/>
          <w:numId w:val="4"/>
        </w:numPr>
        <w:ind w:left="720" w:hanging="204"/>
        <w:jc w:val="left"/>
      </w:pPr>
      <w:r>
        <w:rPr>
          <w:b/>
          <w:bCs/>
        </w:rPr>
        <w:t>Reaching your financial goals:</w:t>
      </w:r>
      <w:r>
        <w:t xml:space="preserve"> Develop a personalized plan to save for a car, house, or retirement.</w:t>
      </w:r>
    </w:p>
    <w:p>
      <w:pPr>
        <w:numPr>
          <w:ilvl w:val="0"/>
          <w:numId w:val="4"/>
        </w:numPr>
        <w:spacing w:after="240"/>
        <w:ind w:left="720" w:hanging="204"/>
        <w:jc w:val="left"/>
      </w:pPr>
      <w:r>
        <w:rPr>
          <w:b/>
          <w:bCs/>
        </w:rPr>
        <w:t>Exploring loan options:</w:t>
      </w:r>
      <w:r>
        <w:t xml:space="preserve"> Analyze loan scenarios to make informed borrowing decisions.</w:t>
      </w:r>
    </w:p>
    <w:p>
      <w:pPr>
        <w:spacing w:before="240" w:after="240"/>
      </w:pPr>
    </w:p>
    <w:p>
      <w:pPr>
        <w:spacing w:before="240" w:after="240"/>
      </w:pPr>
      <w:r>
        <w:rPr>
          <w:b/>
          <w:bCs/>
        </w:rPr>
        <w:t>Q: What is the Personal Finance Assistant (PFA)?</w:t>
      </w:r>
    </w:p>
    <w:p>
      <w:pPr>
        <w:spacing w:before="240" w:after="240"/>
      </w:pPr>
      <w:r>
        <w:t>A: The PFA is your AI-powered financial companion within the Finance Hero app. You can interact with it conversationally to ask questions about your finances or seek guidance on achieving specific goals.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