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40" w:after="120"/>
        <w:rPr/>
      </w:pPr>
      <w:r>
        <w:rPr/>
        <w:t>Table of content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What is Categorical Data?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Label Encoding or Ordinal Encoding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One hot Encoding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Dummy Encoding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Effect Encoding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Binary Encoding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BaseN Encoding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Hash Encoding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Target Encoding </w:t>
        <w:tab/>
      </w:r>
    </w:p>
    <w:p>
      <w:pPr>
        <w:pStyle w:val="Heading2"/>
        <w:numPr>
          <w:ilvl w:val="1"/>
          <w:numId w:val="2"/>
        </w:numPr>
        <w:spacing w:before="240" w:after="120"/>
        <w:rPr/>
      </w:pPr>
      <w:r>
        <w:rPr/>
        <w:t>What is categorical data?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Categorical variables are usually represented as ‘strings’ or ‘categories’ and are finite in number. </w:t>
      </w:r>
      <w:r>
        <w:rPr>
          <w:b/>
          <w:bCs/>
          <w:color w:val="000000"/>
        </w:rPr>
        <w:t xml:space="preserve">Here are a few examples: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The city where a person lives: Delhi, Mumbai, Ahmedabad, Bangalore, etc.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The department a person works in: Finance, Human resources, IT, Production.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The highest degree a person has: High school, Diploma, Bachelors, Masters, PhD.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The grades of a student: A+, A, B+, B, B- etc. </w:t>
      </w:r>
    </w:p>
    <w:p>
      <w:pPr>
        <w:pStyle w:val="TextBody"/>
        <w:rPr>
          <w:b/>
          <w:b/>
          <w:bCs/>
        </w:rPr>
      </w:pPr>
      <w:r>
        <w:rPr/>
        <w:t>For encoding categorical data, we have a python package category_encoders. The following code helps you install easily.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pip install category_encoders</w:t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1. </w:t>
      </w:r>
      <w:r>
        <w:rPr/>
        <w:t>Label Encoding or Ordinal Encoding</w:t>
      </w:r>
    </w:p>
    <w:p>
      <w:pPr>
        <w:pStyle w:val="TextBody"/>
        <w:rPr/>
      </w:pPr>
      <w:r>
        <w:rPr/>
        <w:t>We use this categorical data encoding technique when the categorical feature is ordinal. In this case, retaining the order is important. Hence encoding should reflect the sequence.</w:t>
      </w:r>
    </w:p>
    <w:p>
      <w:pPr>
        <w:pStyle w:val="TextBody"/>
        <w:rPr/>
      </w:pPr>
      <w:r>
        <w:rPr/>
        <w:t>In Label encoding, each label is converted into an integer value. We will create a variable that contains the categories representing the education qualification of a person.</w:t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>
          <w:rStyle w:val="Quotation"/>
        </w:rPr>
        <w:t>import category_encoders as ce</w:t>
      </w:r>
    </w:p>
    <w:p>
      <w:pPr>
        <w:pStyle w:val="PreformattedText"/>
        <w:rPr/>
      </w:pPr>
      <w:r>
        <w:rPr>
          <w:rStyle w:val="Quotation"/>
        </w:rPr>
        <w:t>import pandas as pd</w:t>
      </w:r>
    </w:p>
    <w:p>
      <w:pPr>
        <w:pStyle w:val="PreformattedText"/>
        <w:rPr/>
      </w:pPr>
      <w:r>
        <w:rPr>
          <w:rStyle w:val="Quotation"/>
        </w:rPr>
        <w:t>train_df=pd.DataFrame({'Degree':['High school','Masters','Diploma','Bachelors','Bachelors','Masters','Phd','High school','High school']})</w:t>
      </w:r>
    </w:p>
    <w:p>
      <w:pPr>
        <w:pStyle w:val="PreformattedText"/>
        <w:rPr>
          <w:rStyle w:val="Quotation"/>
        </w:rPr>
      </w:pPr>
      <w:r>
        <w:rPr/>
      </w:r>
    </w:p>
    <w:p>
      <w:pPr>
        <w:pStyle w:val="PreformattedText"/>
        <w:rPr/>
      </w:pPr>
      <w:r>
        <w:rPr>
          <w:rStyle w:val="Quotation"/>
        </w:rPr>
        <w:t># create object of Ordinalencoding</w:t>
      </w:r>
    </w:p>
    <w:p>
      <w:pPr>
        <w:pStyle w:val="PreformattedText"/>
        <w:rPr/>
      </w:pPr>
      <w:r>
        <w:rPr>
          <w:rStyle w:val="Quotation"/>
        </w:rPr>
        <w:t>encoder= ce.OrdinalEncoder(cols=['Degree'],return_df=True,</w:t>
      </w:r>
    </w:p>
    <w:p>
      <w:pPr>
        <w:pStyle w:val="PreformattedText"/>
        <w:rPr/>
      </w:pPr>
      <w:r>
        <w:rPr>
          <w:rStyle w:val="Quotation"/>
        </w:rPr>
        <w:t xml:space="preserve">                           </w:t>
      </w:r>
      <w:r>
        <w:rPr>
          <w:rStyle w:val="Quotation"/>
        </w:rPr>
        <w:t>mapping=[{'col':'Degree',</w:t>
      </w:r>
    </w:p>
    <w:p>
      <w:pPr>
        <w:pStyle w:val="PreformattedText"/>
        <w:rPr/>
      </w:pPr>
      <w:r>
        <w:rPr>
          <w:rStyle w:val="Quotation"/>
        </w:rPr>
        <w:t>'mapping':{'None':0,'High school':1,'Diploma':2,'Bachelors':3,'Masters':4,'phd':5}}])</w:t>
      </w:r>
    </w:p>
    <w:p>
      <w:pPr>
        <w:pStyle w:val="PreformattedText"/>
        <w:rPr>
          <w:rStyle w:val="Quotation"/>
        </w:rPr>
      </w:pPr>
      <w:r>
        <w:rPr/>
      </w:r>
    </w:p>
    <w:p>
      <w:pPr>
        <w:pStyle w:val="PreformattedText"/>
        <w:rPr/>
      </w:pPr>
      <w:r>
        <w:rPr>
          <w:rStyle w:val="Quotation"/>
        </w:rPr>
        <w:t>#Original data</w:t>
      </w:r>
    </w:p>
    <w:p>
      <w:pPr>
        <w:pStyle w:val="PreformattedText"/>
        <w:spacing w:before="0" w:after="283"/>
        <w:rPr/>
      </w:pPr>
      <w:r>
        <w:rPr>
          <w:rStyle w:val="Quotation"/>
        </w:rPr>
        <w:t>train_df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325" cy="3762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/>
        <w:t xml:space="preserve">#fit and transform train data </w:t>
      </w:r>
    </w:p>
    <w:p>
      <w:pPr>
        <w:pStyle w:val="PreformattedText"/>
        <w:spacing w:before="0" w:after="283"/>
        <w:rPr/>
      </w:pPr>
      <w:r>
        <w:rPr/>
        <w:t>df_train_transformed = encoder.fit_transform(train_df)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52550" cy="3743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Types of Encoding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 xml:space="preserve">1. Nominal Encoding :- </w:t>
      </w:r>
      <w:r>
        <w:rPr>
          <w:b w:val="false"/>
          <w:bCs w:val="false"/>
          <w:color w:val="000000"/>
          <w:sz w:val="24"/>
          <w:szCs w:val="24"/>
        </w:rPr>
        <w:t xml:space="preserve">The categories do not have an inherent order. </w:t>
      </w:r>
      <w:r>
        <w:rPr>
          <w:b w:val="false"/>
          <w:bCs w:val="false"/>
          <w:sz w:val="24"/>
          <w:szCs w:val="24"/>
        </w:rPr>
        <w:t xml:space="preserve">We have a feature, where we dont have to worry about the arrangement, So i will call as Norminal Categorial Variables. 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b w:val="false"/>
          <w:bCs w:val="false"/>
          <w:sz w:val="24"/>
          <w:szCs w:val="24"/>
        </w:rPr>
        <w:t>Example:- Gender, State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b w:val="false"/>
          <w:bCs w:val="false"/>
          <w:sz w:val="24"/>
          <w:szCs w:val="24"/>
        </w:rPr>
        <w:t xml:space="preserve">Types of Nominal Categorial variables :- 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a. One Hot encoding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b w:val="false"/>
          <w:bCs w:val="false"/>
          <w:sz w:val="24"/>
          <w:szCs w:val="24"/>
        </w:rPr>
        <w:t>b. One Hot encoding with many categorial variables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b w:val="false"/>
          <w:bCs w:val="false"/>
          <w:sz w:val="24"/>
          <w:szCs w:val="24"/>
        </w:rPr>
        <w:t>c. Mean Encoding</w:t>
      </w:r>
    </w:p>
    <w:p>
      <w:pPr>
        <w:pStyle w:val="Heading1"/>
        <w:numPr>
          <w:ilvl w:val="0"/>
          <w:numId w:val="2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 xml:space="preserve">2. Ordinal Encoding:- 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The categories have an inherent order. Ranking, Suppose we are having a dataset with the salary column based on the education.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Education:- PHD[1], Master[2], BE[3] and Diploma[4] 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b w:val="false"/>
          <w:bCs w:val="false"/>
          <w:sz w:val="24"/>
          <w:szCs w:val="24"/>
        </w:rPr>
        <w:t xml:space="preserve">Types of Ordinal Categorial variables :- 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a. Label encoding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b w:val="false"/>
          <w:bCs w:val="false"/>
          <w:sz w:val="24"/>
          <w:szCs w:val="24"/>
        </w:rPr>
        <w:t>b. Target Guided Ordinal Encoding</w:t>
      </w:r>
    </w:p>
    <w:p>
      <w:pPr>
        <w:pStyle w:val="Heading1"/>
        <w:numPr>
          <w:ilvl w:val="0"/>
          <w:numId w:val="2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numPr>
          <w:ilvl w:val="0"/>
          <w:numId w:val="2"/>
        </w:numPr>
        <w:spacing w:before="240" w:after="120"/>
        <w:rPr/>
      </w:pP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https://www.youtube.com/watch?v=OTPz5plKb40&amp;list=PLZoTAELRMXVPwYGE2PXD3x0bfKnR0cJjN&amp;index=3</w:t>
        </w:r>
      </w:hyperlink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/>
  </w:style>
  <w:style w:type="character" w:styleId="ListLabel30">
    <w:name w:val="ListLabel 30"/>
    <w:qFormat/>
    <w:rPr>
      <w:b w:val="false"/>
      <w:bCs w:val="false"/>
      <w:sz w:val="24"/>
      <w:szCs w:val="24"/>
    </w:rPr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youtube.com/watch?v=OTPz5plKb40&amp;list=PLZoTAELRMXVPwYGE2PXD3x0bfKnR0cJjN&amp;index=3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2195</TotalTime>
  <Application>LibreOffice/6.0.7.3$Linux_X86_64 LibreOffice_project/00m0$Build-3</Application>
  <Pages>4</Pages>
  <Words>326</Words>
  <Characters>2112</Characters>
  <CharactersWithSpaces>2432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2021-05-23T10:43:14Z</dcterms:created>
  <dc:creator/>
  <dc:description/>
  <dc:language>en-IN</dc:language>
  <cp:lastModifiedBy/>
  <dcterms:modified xsi:type="dcterms:W3CDTF">2021-05-25T18:35:57Z</dcterms:modified>
  <cp:revision>47</cp:revision>
  <dc:subject/>
  <dc:title/>
</cp:coreProperties>
</file>