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D280" w14:textId="77777777" w:rsidR="00DE5A84" w:rsidRDefault="00DE5A84" w:rsidP="00DE5A84">
      <w:pPr>
        <w:rPr>
          <w:b/>
          <w:bCs/>
          <w:color w:val="FF0000"/>
          <w:sz w:val="40"/>
          <w:szCs w:val="40"/>
        </w:rPr>
      </w:pPr>
      <w:r w:rsidRPr="00DE5A84">
        <w:rPr>
          <w:b/>
          <w:bCs/>
          <w:color w:val="FF0000"/>
          <w:sz w:val="40"/>
          <w:szCs w:val="40"/>
        </w:rPr>
        <w:t> </w:t>
      </w:r>
      <w:r w:rsidRPr="00DE5A84">
        <w:rPr>
          <w:rFonts w:ascii="Bauhaus 93" w:hAnsi="Bauhaus 93"/>
          <w:b/>
          <w:bCs/>
          <w:color w:val="FF0000"/>
          <w:sz w:val="40"/>
          <w:szCs w:val="40"/>
        </w:rPr>
        <w:t>Airbnb</w:t>
      </w:r>
      <w:r w:rsidRPr="00DE5A84">
        <w:rPr>
          <w:b/>
          <w:bCs/>
          <w:color w:val="FF0000"/>
          <w:sz w:val="40"/>
          <w:szCs w:val="40"/>
        </w:rPr>
        <w:t xml:space="preserve"> Listings EDA Project: New York 2024</w:t>
      </w:r>
    </w:p>
    <w:p w14:paraId="58DB60F0" w14:textId="77777777" w:rsidR="00DE5A84" w:rsidRDefault="00DE5A84" w:rsidP="00DE5A84">
      <w:pPr>
        <w:rPr>
          <w:b/>
          <w:bCs/>
          <w:color w:val="FF0000"/>
          <w:sz w:val="40"/>
          <w:szCs w:val="40"/>
        </w:rPr>
      </w:pPr>
    </w:p>
    <w:p w14:paraId="42435274" w14:textId="77777777" w:rsidR="00DE5A84" w:rsidRPr="00DE5A84" w:rsidRDefault="00DE5A84" w:rsidP="00DE5A84">
      <w:pPr>
        <w:rPr>
          <w:b/>
          <w:bCs/>
          <w:color w:val="262626" w:themeColor="text1" w:themeTint="D9"/>
          <w:sz w:val="24"/>
          <w:szCs w:val="24"/>
        </w:rPr>
      </w:pPr>
      <w:r w:rsidRPr="00DE5A84">
        <w:rPr>
          <w:b/>
          <w:bCs/>
          <w:color w:val="262626" w:themeColor="text1" w:themeTint="D9"/>
          <w:sz w:val="24"/>
          <w:szCs w:val="24"/>
        </w:rPr>
        <w:t>Project Overview</w:t>
      </w:r>
    </w:p>
    <w:p w14:paraId="2BBF0515" w14:textId="463B1DC2" w:rsidR="00DE5A84" w:rsidRPr="00DE5A84" w:rsidRDefault="00DE5A84" w:rsidP="00DE5A84">
      <w:pPr>
        <w:rPr>
          <w:b/>
          <w:bCs/>
          <w:color w:val="262626" w:themeColor="text1" w:themeTint="D9"/>
          <w:sz w:val="24"/>
          <w:szCs w:val="24"/>
        </w:rPr>
      </w:pPr>
      <w:r w:rsidRPr="00DE5A84">
        <w:rPr>
          <w:b/>
          <w:bCs/>
          <w:color w:val="262626" w:themeColor="text1" w:themeTint="D9"/>
          <w:sz w:val="24"/>
          <w:szCs w:val="24"/>
        </w:rPr>
        <w:t xml:space="preserve">This project performs Exploratory Data Analysis (EDA) on New York Airbnb data to uncover trends and patterns in rental listings. We use libraries like Pandas, </w:t>
      </w:r>
      <w:proofErr w:type="spellStart"/>
      <w:r w:rsidRPr="00DE5A84">
        <w:rPr>
          <w:b/>
          <w:bCs/>
          <w:color w:val="262626" w:themeColor="text1" w:themeTint="D9"/>
          <w:sz w:val="24"/>
          <w:szCs w:val="24"/>
        </w:rPr>
        <w:t>Numpy</w:t>
      </w:r>
      <w:proofErr w:type="spellEnd"/>
      <w:r w:rsidRPr="00DE5A84">
        <w:rPr>
          <w:b/>
          <w:bCs/>
          <w:color w:val="262626" w:themeColor="text1" w:themeTint="D9"/>
          <w:sz w:val="24"/>
          <w:szCs w:val="24"/>
        </w:rPr>
        <w:t>, Matplotlib</w:t>
      </w:r>
      <w:r w:rsidR="00D40342">
        <w:rPr>
          <w:b/>
          <w:bCs/>
          <w:color w:val="262626" w:themeColor="text1" w:themeTint="D9"/>
          <w:sz w:val="24"/>
          <w:szCs w:val="24"/>
        </w:rPr>
        <w:t>,</w:t>
      </w:r>
      <w:r w:rsidRPr="00DE5A84">
        <w:rPr>
          <w:b/>
          <w:bCs/>
          <w:color w:val="262626" w:themeColor="text1" w:themeTint="D9"/>
          <w:sz w:val="24"/>
          <w:szCs w:val="24"/>
        </w:rPr>
        <w:t xml:space="preserve"> Seaborn</w:t>
      </w:r>
      <w:r w:rsidR="00D40342">
        <w:rPr>
          <w:b/>
          <w:bCs/>
          <w:color w:val="262626" w:themeColor="text1" w:themeTint="D9"/>
          <w:sz w:val="24"/>
          <w:szCs w:val="24"/>
        </w:rPr>
        <w:t xml:space="preserve"> and </w:t>
      </w:r>
      <w:r w:rsidRPr="00DE5A84">
        <w:rPr>
          <w:b/>
          <w:bCs/>
          <w:color w:val="262626" w:themeColor="text1" w:themeTint="D9"/>
          <w:sz w:val="24"/>
          <w:szCs w:val="24"/>
        </w:rPr>
        <w:t xml:space="preserve">cleaning, visualization, and analysis. </w:t>
      </w:r>
    </w:p>
    <w:p w14:paraId="3E216698" w14:textId="62906764" w:rsidR="00DE5A84" w:rsidRPr="00DE5A84" w:rsidRDefault="00DE5A84" w:rsidP="00DE5A84">
      <w:pPr>
        <w:rPr>
          <w:color w:val="FF0000"/>
          <w:sz w:val="40"/>
          <w:szCs w:val="40"/>
        </w:rPr>
      </w:pPr>
      <w:r w:rsidRPr="00DE5A84">
        <w:rPr>
          <w:b/>
          <w:bCs/>
          <w:color w:val="FF0000"/>
          <w:sz w:val="40"/>
          <w:szCs w:val="40"/>
        </w:rPr>
        <w:t xml:space="preserve">  </w:t>
      </w:r>
    </w:p>
    <w:p w14:paraId="7BAFC360" w14:textId="77777777" w:rsidR="00DE5A84" w:rsidRPr="00DE5A84" w:rsidRDefault="00DE5A84" w:rsidP="00DE5A84">
      <w:r w:rsidRPr="00DE5A84">
        <w:rPr>
          <w:b/>
          <w:bCs/>
        </w:rPr>
        <w:t>Objective</w:t>
      </w:r>
    </w:p>
    <w:p w14:paraId="20E74073" w14:textId="77777777" w:rsidR="00DE5A84" w:rsidRPr="00DE5A84" w:rsidRDefault="00DE5A84" w:rsidP="00DE5A84">
      <w:r w:rsidRPr="00DE5A84">
        <w:t>The goal of this project is to:</w:t>
      </w:r>
    </w:p>
    <w:p w14:paraId="62A037F1" w14:textId="776EE3B8" w:rsidR="00DE5A84" w:rsidRPr="00DE5A84" w:rsidRDefault="00DE5A84" w:rsidP="00DE5A84">
      <w:r w:rsidRPr="00DE5A84">
        <w:t xml:space="preserve">1. </w:t>
      </w:r>
      <w:proofErr w:type="spellStart"/>
      <w:proofErr w:type="gramStart"/>
      <w:r w:rsidRPr="00DE5A84">
        <w:t>Analyze</w:t>
      </w:r>
      <w:proofErr w:type="spellEnd"/>
      <w:r w:rsidRPr="00DE5A84">
        <w:t xml:space="preserve"> </w:t>
      </w:r>
      <w:r>
        <w:rPr>
          <w:b/>
          <w:bCs/>
        </w:rPr>
        <w:t xml:space="preserve"> </w:t>
      </w:r>
      <w:r w:rsidRPr="00DE5A84">
        <w:rPr>
          <w:b/>
          <w:bCs/>
        </w:rPr>
        <w:t>room</w:t>
      </w:r>
      <w:proofErr w:type="gramEnd"/>
      <w:r w:rsidRPr="00DE5A8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E5A84">
        <w:rPr>
          <w:b/>
          <w:bCs/>
        </w:rPr>
        <w:t xml:space="preserve">types, prices, and </w:t>
      </w:r>
      <w:proofErr w:type="gramStart"/>
      <w:r w:rsidRPr="00DE5A84">
        <w:rPr>
          <w:b/>
          <w:bCs/>
        </w:rPr>
        <w:t>availability</w:t>
      </w:r>
      <w:r>
        <w:rPr>
          <w:b/>
          <w:bCs/>
        </w:rPr>
        <w:t xml:space="preserve"> </w:t>
      </w:r>
      <w:r w:rsidRPr="00DE5A84">
        <w:t xml:space="preserve"> across</w:t>
      </w:r>
      <w:proofErr w:type="gramEnd"/>
      <w:r w:rsidRPr="00DE5A84">
        <w:t xml:space="preserve"> different </w:t>
      </w:r>
      <w:proofErr w:type="spellStart"/>
      <w:r w:rsidRPr="00DE5A84">
        <w:t>neighborhoods</w:t>
      </w:r>
      <w:proofErr w:type="spellEnd"/>
      <w:r w:rsidRPr="00DE5A84">
        <w:t>.</w:t>
      </w:r>
    </w:p>
    <w:p w14:paraId="378F1349" w14:textId="7E062E62" w:rsidR="00DE5A84" w:rsidRPr="00DE5A84" w:rsidRDefault="00DE5A84" w:rsidP="00DE5A84">
      <w:r w:rsidRPr="00DE5A84">
        <w:t xml:space="preserve">2. </w:t>
      </w:r>
      <w:proofErr w:type="gramStart"/>
      <w:r w:rsidRPr="00DE5A84">
        <w:t xml:space="preserve">Understand </w:t>
      </w:r>
      <w:r>
        <w:rPr>
          <w:b/>
          <w:bCs/>
        </w:rPr>
        <w:t xml:space="preserve"> </w:t>
      </w:r>
      <w:r w:rsidRPr="00DE5A84">
        <w:rPr>
          <w:b/>
          <w:bCs/>
        </w:rPr>
        <w:t>host</w:t>
      </w:r>
      <w:proofErr w:type="gramEnd"/>
      <w:r w:rsidRPr="00DE5A84">
        <w:rPr>
          <w:b/>
          <w:bCs/>
        </w:rPr>
        <w:t xml:space="preserve"> </w:t>
      </w:r>
      <w:proofErr w:type="spellStart"/>
      <w:proofErr w:type="gramStart"/>
      <w:r w:rsidRPr="00DE5A84">
        <w:rPr>
          <w:b/>
          <w:bCs/>
        </w:rPr>
        <w:t>behavior</w:t>
      </w:r>
      <w:proofErr w:type="spellEnd"/>
      <w:r>
        <w:rPr>
          <w:b/>
          <w:bCs/>
        </w:rPr>
        <w:t xml:space="preserve"> </w:t>
      </w:r>
      <w:r w:rsidRPr="00DE5A84">
        <w:t xml:space="preserve"> and</w:t>
      </w:r>
      <w:proofErr w:type="gramEnd"/>
      <w:r w:rsidRPr="00DE5A84">
        <w:t xml:space="preserve"> listing patterns.</w:t>
      </w:r>
    </w:p>
    <w:p w14:paraId="06E39F3B" w14:textId="0A90C999" w:rsidR="00DE5A84" w:rsidRPr="00DE5A84" w:rsidRDefault="00DE5A84" w:rsidP="00DE5A84">
      <w:r w:rsidRPr="00DE5A84">
        <w:t xml:space="preserve">3. Detect </w:t>
      </w:r>
      <w:proofErr w:type="gramStart"/>
      <w:r w:rsidRPr="00DE5A84">
        <w:t xml:space="preserve">potential </w:t>
      </w:r>
      <w:r>
        <w:rPr>
          <w:b/>
          <w:bCs/>
        </w:rPr>
        <w:t xml:space="preserve"> </w:t>
      </w:r>
      <w:r w:rsidRPr="00DE5A84">
        <w:rPr>
          <w:b/>
          <w:bCs/>
        </w:rPr>
        <w:t>outliers</w:t>
      </w:r>
      <w:proofErr w:type="gramEnd"/>
      <w:r>
        <w:rPr>
          <w:b/>
          <w:bCs/>
        </w:rPr>
        <w:t xml:space="preserve"> </w:t>
      </w:r>
      <w:r w:rsidRPr="00DE5A84">
        <w:t xml:space="preserve"> in prices.</w:t>
      </w:r>
    </w:p>
    <w:p w14:paraId="65604763" w14:textId="77777777" w:rsidR="00DE5A84" w:rsidRPr="00DE5A84" w:rsidRDefault="00DE5A84" w:rsidP="00DE5A84">
      <w:r w:rsidRPr="00DE5A84">
        <w:t>4. Provide recommendations for guests and hosts based on insights.</w:t>
      </w:r>
    </w:p>
    <w:p w14:paraId="0348B64C" w14:textId="77777777" w:rsidR="00DE5A84" w:rsidRPr="00DE5A84" w:rsidRDefault="00DE5A84" w:rsidP="00DE5A84">
      <w:r w:rsidRPr="00DE5A84">
        <w:rPr>
          <w:b/>
          <w:bCs/>
        </w:rPr>
        <w:t>Dataset</w:t>
      </w:r>
    </w:p>
    <w:p w14:paraId="17862581" w14:textId="10320B31" w:rsidR="00DE5A84" w:rsidRPr="00DE5A84" w:rsidRDefault="00DE5A84" w:rsidP="00DE5A84">
      <w:r w:rsidRPr="00DE5A84">
        <w:t xml:space="preserve">The dataset </w:t>
      </w:r>
      <w:proofErr w:type="gramStart"/>
      <w:r w:rsidRPr="00DE5A84">
        <w:t xml:space="preserve">contains </w:t>
      </w:r>
      <w:r>
        <w:rPr>
          <w:b/>
          <w:bCs/>
        </w:rPr>
        <w:t xml:space="preserve"> </w:t>
      </w:r>
      <w:r w:rsidRPr="00DE5A84">
        <w:rPr>
          <w:b/>
          <w:bCs/>
        </w:rPr>
        <w:t>20,765</w:t>
      </w:r>
      <w:proofErr w:type="gramEnd"/>
      <w:r w:rsidRPr="00DE5A84">
        <w:rPr>
          <w:b/>
          <w:bCs/>
        </w:rPr>
        <w:t xml:space="preserve"> entries and 22 </w:t>
      </w:r>
      <w:proofErr w:type="gramStart"/>
      <w:r w:rsidRPr="00DE5A84">
        <w:rPr>
          <w:b/>
          <w:bCs/>
        </w:rPr>
        <w:t>features</w:t>
      </w:r>
      <w:r>
        <w:rPr>
          <w:b/>
          <w:bCs/>
        </w:rPr>
        <w:t xml:space="preserve"> </w:t>
      </w:r>
      <w:r w:rsidRPr="00DE5A84">
        <w:t>,</w:t>
      </w:r>
      <w:proofErr w:type="gramEnd"/>
      <w:r w:rsidRPr="00DE5A84">
        <w:t xml:space="preserve"> including:</w:t>
      </w:r>
    </w:p>
    <w:p w14:paraId="10597992" w14:textId="43F9D426" w:rsidR="00DE5A84" w:rsidRPr="00DE5A84" w:rsidRDefault="00DE5A84" w:rsidP="00DE5A84">
      <w:r w:rsidRPr="00DE5A84">
        <w:t>-</w:t>
      </w:r>
      <w:r>
        <w:t xml:space="preserve"> </w:t>
      </w:r>
      <w:r w:rsidRPr="00DE5A84">
        <w:rPr>
          <w:b/>
          <w:bCs/>
        </w:rPr>
        <w:t>id</w:t>
      </w:r>
      <w:r w:rsidRPr="00DE5A84">
        <w:t>: Unique identifier for each listing  </w:t>
      </w:r>
    </w:p>
    <w:p w14:paraId="539986E4" w14:textId="123BC670" w:rsidR="00DE5A84" w:rsidRPr="00DE5A84" w:rsidRDefault="00DE5A84" w:rsidP="00DE5A84">
      <w:r w:rsidRPr="00DE5A84">
        <w:t>-</w:t>
      </w:r>
      <w:r w:rsidR="00D40342">
        <w:rPr>
          <w:b/>
          <w:bCs/>
        </w:rPr>
        <w:t xml:space="preserve"> </w:t>
      </w:r>
      <w:proofErr w:type="gramStart"/>
      <w:r w:rsidRPr="00DE5A84">
        <w:rPr>
          <w:b/>
          <w:bCs/>
        </w:rPr>
        <w:t>name</w:t>
      </w:r>
      <w:r w:rsidR="00D40342">
        <w:rPr>
          <w:b/>
          <w:bCs/>
        </w:rPr>
        <w:t xml:space="preserve"> </w:t>
      </w:r>
      <w:r w:rsidRPr="00DE5A84">
        <w:t>:</w:t>
      </w:r>
      <w:proofErr w:type="gramEnd"/>
      <w:r w:rsidRPr="00DE5A84">
        <w:t xml:space="preserve"> Title of the Airbnb listing  </w:t>
      </w:r>
    </w:p>
    <w:p w14:paraId="43D8C327" w14:textId="004DD733" w:rsidR="00DE5A84" w:rsidRPr="00DE5A84" w:rsidRDefault="00DE5A84" w:rsidP="00DE5A84">
      <w:r w:rsidRPr="00DE5A84">
        <w:t xml:space="preserve">- </w:t>
      </w:r>
      <w:proofErr w:type="spellStart"/>
      <w:r w:rsidRPr="00DE5A84">
        <w:rPr>
          <w:b/>
          <w:bCs/>
        </w:rPr>
        <w:t>host_name</w:t>
      </w:r>
      <w:proofErr w:type="spellEnd"/>
      <w:r w:rsidRPr="00DE5A84">
        <w:t>: Name of the host  </w:t>
      </w:r>
    </w:p>
    <w:p w14:paraId="6DC37F57" w14:textId="585B713F" w:rsidR="00DE5A84" w:rsidRPr="00DE5A84" w:rsidRDefault="00DE5A84" w:rsidP="00DE5A84">
      <w:r w:rsidRPr="00DE5A84">
        <w:t xml:space="preserve">- </w:t>
      </w:r>
      <w:proofErr w:type="spellStart"/>
      <w:r w:rsidRPr="00DE5A84">
        <w:rPr>
          <w:b/>
          <w:bCs/>
        </w:rPr>
        <w:t>neighbor</w:t>
      </w:r>
      <w:proofErr w:type="spellEnd"/>
      <w:r w:rsidR="00D40342">
        <w:rPr>
          <w:b/>
          <w:bCs/>
        </w:rPr>
        <w:t xml:space="preserve"> </w:t>
      </w:r>
      <w:proofErr w:type="spellStart"/>
      <w:r w:rsidRPr="00DE5A84">
        <w:rPr>
          <w:b/>
          <w:bCs/>
        </w:rPr>
        <w:t>hood_group</w:t>
      </w:r>
      <w:proofErr w:type="spellEnd"/>
      <w:r w:rsidRPr="00DE5A84">
        <w:t>: Group (borough) where the listing is located  </w:t>
      </w:r>
    </w:p>
    <w:p w14:paraId="7FF91414" w14:textId="75CEE5B3" w:rsidR="00DE5A84" w:rsidRPr="00DE5A84" w:rsidRDefault="00DE5A84" w:rsidP="00DE5A84">
      <w:r w:rsidRPr="00DE5A84">
        <w:t xml:space="preserve">- </w:t>
      </w:r>
      <w:r w:rsidRPr="00DE5A84">
        <w:rPr>
          <w:b/>
          <w:bCs/>
        </w:rPr>
        <w:t>latitude/</w:t>
      </w:r>
      <w:proofErr w:type="gramStart"/>
      <w:r w:rsidRPr="00DE5A84">
        <w:rPr>
          <w:b/>
          <w:bCs/>
        </w:rPr>
        <w:t>longitude</w:t>
      </w:r>
      <w:r w:rsidR="00D40342">
        <w:rPr>
          <w:b/>
          <w:bCs/>
        </w:rPr>
        <w:t xml:space="preserve"> </w:t>
      </w:r>
      <w:r w:rsidRPr="00DE5A84">
        <w:t>:</w:t>
      </w:r>
      <w:proofErr w:type="gramEnd"/>
      <w:r w:rsidRPr="00DE5A84">
        <w:t xml:space="preserve"> Geolocation of listings  </w:t>
      </w:r>
    </w:p>
    <w:p w14:paraId="11843DA0" w14:textId="3F18D720" w:rsidR="00DE5A84" w:rsidRPr="00DE5A84" w:rsidRDefault="00DE5A84" w:rsidP="00DE5A84">
      <w:r w:rsidRPr="00DE5A84">
        <w:t>-</w:t>
      </w:r>
      <w:r w:rsidR="00D40342">
        <w:t xml:space="preserve"> </w:t>
      </w:r>
      <w:r w:rsidRPr="00DE5A84">
        <w:rPr>
          <w:b/>
          <w:bCs/>
        </w:rPr>
        <w:t>price</w:t>
      </w:r>
      <w:r w:rsidRPr="00DE5A84">
        <w:t>: Nightly rental price  </w:t>
      </w:r>
    </w:p>
    <w:p w14:paraId="193CEE6E" w14:textId="19C4C804" w:rsidR="00DE5A84" w:rsidRPr="00DE5A84" w:rsidRDefault="00DE5A84" w:rsidP="00DE5A84">
      <w:r w:rsidRPr="00DE5A84">
        <w:t xml:space="preserve">- </w:t>
      </w:r>
      <w:proofErr w:type="spellStart"/>
      <w:r w:rsidRPr="00DE5A84">
        <w:rPr>
          <w:b/>
          <w:bCs/>
        </w:rPr>
        <w:t>room_</w:t>
      </w:r>
      <w:proofErr w:type="gramStart"/>
      <w:r w:rsidRPr="00DE5A84">
        <w:rPr>
          <w:b/>
          <w:bCs/>
        </w:rPr>
        <w:t>type</w:t>
      </w:r>
      <w:proofErr w:type="spellEnd"/>
      <w:r w:rsidR="00D40342">
        <w:rPr>
          <w:b/>
          <w:bCs/>
        </w:rPr>
        <w:t xml:space="preserve"> </w:t>
      </w:r>
      <w:r w:rsidRPr="00DE5A84">
        <w:t>:</w:t>
      </w:r>
      <w:proofErr w:type="gramEnd"/>
      <w:r w:rsidRPr="00DE5A84">
        <w:t xml:space="preserve"> Type of accommodation (e.g., entire home, private room)  </w:t>
      </w:r>
    </w:p>
    <w:p w14:paraId="5193BA7E" w14:textId="4000CEA6" w:rsidR="00DE5A84" w:rsidRPr="00DE5A84" w:rsidRDefault="00DE5A84" w:rsidP="00DE5A84">
      <w:r w:rsidRPr="00DE5A84">
        <w:t xml:space="preserve">- </w:t>
      </w:r>
      <w:proofErr w:type="spellStart"/>
      <w:r w:rsidRPr="00DE5A84">
        <w:rPr>
          <w:b/>
          <w:bCs/>
        </w:rPr>
        <w:t>reviews_per_month</w:t>
      </w:r>
      <w:proofErr w:type="spellEnd"/>
      <w:r w:rsidRPr="00DE5A84">
        <w:t>: Average monthly reviews for the listing  </w:t>
      </w:r>
    </w:p>
    <w:p w14:paraId="2B664705" w14:textId="070D551C" w:rsidR="00DE5A84" w:rsidRPr="00DE5A84" w:rsidRDefault="00DE5A84" w:rsidP="00DE5A84">
      <w:r w:rsidRPr="00DE5A84">
        <w:t xml:space="preserve">- </w:t>
      </w:r>
      <w:r w:rsidRPr="00DE5A84">
        <w:rPr>
          <w:b/>
          <w:bCs/>
        </w:rPr>
        <w:t>availability_</w:t>
      </w:r>
      <w:proofErr w:type="gramStart"/>
      <w:r w:rsidRPr="00DE5A84">
        <w:rPr>
          <w:b/>
          <w:bCs/>
        </w:rPr>
        <w:t>365</w:t>
      </w:r>
      <w:r w:rsidR="00D40342">
        <w:rPr>
          <w:b/>
          <w:bCs/>
        </w:rPr>
        <w:t xml:space="preserve"> </w:t>
      </w:r>
      <w:r w:rsidRPr="00DE5A84">
        <w:t>:</w:t>
      </w:r>
      <w:proofErr w:type="gramEnd"/>
      <w:r w:rsidRPr="00DE5A84">
        <w:t xml:space="preserve"> Number of available days in the year  </w:t>
      </w:r>
    </w:p>
    <w:p w14:paraId="6B948E63" w14:textId="77777777" w:rsidR="005235B9" w:rsidRDefault="005235B9"/>
    <w:p w14:paraId="51DC70D2" w14:textId="77777777" w:rsidR="00DE5A84" w:rsidRPr="00DE5A84" w:rsidRDefault="00DE5A84" w:rsidP="00DE5A84">
      <w:r w:rsidRPr="00DE5A84">
        <w:rPr>
          <w:b/>
          <w:bCs/>
        </w:rPr>
        <w:t> Steps and Workflow</w:t>
      </w:r>
    </w:p>
    <w:p w14:paraId="10E1152A" w14:textId="77777777" w:rsidR="00DE5A84" w:rsidRPr="00DE5A84" w:rsidRDefault="00DE5A84" w:rsidP="00DE5A84"/>
    <w:p w14:paraId="25F59CD0" w14:textId="0B1DECEF" w:rsidR="00DE5A84" w:rsidRPr="00DE5A84" w:rsidRDefault="00DE5A84" w:rsidP="00DE5A84">
      <w:r w:rsidRPr="00DE5A84">
        <w:rPr>
          <w:b/>
          <w:bCs/>
        </w:rPr>
        <w:t>1. Data Cleaning</w:t>
      </w:r>
    </w:p>
    <w:p w14:paraId="5A8DA603" w14:textId="23C9881E" w:rsidR="00DE5A84" w:rsidRPr="00DE5A84" w:rsidRDefault="00DE5A84" w:rsidP="00DE5A84">
      <w:r w:rsidRPr="00DE5A84">
        <w:t xml:space="preserve">- </w:t>
      </w:r>
      <w:r w:rsidRPr="00DE5A84">
        <w:rPr>
          <w:b/>
          <w:bCs/>
        </w:rPr>
        <w:t>Handle missing data</w:t>
      </w:r>
      <w:r w:rsidRPr="00DE5A84">
        <w:t>: `price`, `</w:t>
      </w:r>
      <w:proofErr w:type="spellStart"/>
      <w:r w:rsidRPr="00DE5A84">
        <w:t>neighborhood</w:t>
      </w:r>
      <w:proofErr w:type="spellEnd"/>
      <w:r w:rsidRPr="00DE5A84">
        <w:t>`, and `beds` columns had null values.</w:t>
      </w:r>
    </w:p>
    <w:p w14:paraId="0726A1C0" w14:textId="30092B64" w:rsidR="00DE5A84" w:rsidRPr="00DE5A84" w:rsidRDefault="00DE5A84" w:rsidP="00DE5A84">
      <w:r>
        <w:t xml:space="preserve">- </w:t>
      </w:r>
      <w:r w:rsidRPr="00DE5A84">
        <w:rPr>
          <w:b/>
          <w:bCs/>
        </w:rPr>
        <w:t>Fix data types</w:t>
      </w:r>
      <w:r w:rsidRPr="00DE5A84">
        <w:t>: Converted `</w:t>
      </w:r>
      <w:proofErr w:type="spellStart"/>
      <w:r w:rsidRPr="00DE5A84">
        <w:t>last_review</w:t>
      </w:r>
      <w:proofErr w:type="spellEnd"/>
      <w:r w:rsidRPr="00DE5A84">
        <w:t xml:space="preserve">` to a </w:t>
      </w:r>
      <w:r w:rsidRPr="00DE5A84">
        <w:rPr>
          <w:b/>
          <w:bCs/>
        </w:rPr>
        <w:t>datetime</w:t>
      </w:r>
      <w:r w:rsidRPr="00DE5A84">
        <w:t xml:space="preserve"> object.</w:t>
      </w:r>
    </w:p>
    <w:p w14:paraId="7018025D" w14:textId="42C2316D" w:rsidR="00DE5A84" w:rsidRPr="00DE5A84" w:rsidRDefault="00DE5A84" w:rsidP="00DE5A84">
      <w:r w:rsidRPr="00DE5A84">
        <w:lastRenderedPageBreak/>
        <w:t xml:space="preserve">- </w:t>
      </w:r>
      <w:r w:rsidRPr="00DE5A84">
        <w:rPr>
          <w:b/>
          <w:bCs/>
        </w:rPr>
        <w:t>Remove outliers</w:t>
      </w:r>
      <w:r w:rsidRPr="00DE5A84">
        <w:t>: Listings with prices &gt; $1,000 were capped to avoid skewed visualizations.</w:t>
      </w:r>
    </w:p>
    <w:p w14:paraId="641F8BCA" w14:textId="77777777" w:rsidR="00DE5A84" w:rsidRPr="00DE5A84" w:rsidRDefault="00DE5A84" w:rsidP="00DE5A84"/>
    <w:p w14:paraId="2942B4B4" w14:textId="1D94E659" w:rsidR="00DE5A84" w:rsidRPr="00DE5A84" w:rsidRDefault="00DE5A84" w:rsidP="00DE5A84">
      <w:r w:rsidRPr="00DE5A84">
        <w:rPr>
          <w:b/>
          <w:bCs/>
        </w:rPr>
        <w:t>2. EDA (Exploratory Data Analysis)</w:t>
      </w:r>
    </w:p>
    <w:p w14:paraId="7F1B1B94" w14:textId="7FB438E6" w:rsidR="00DE5A84" w:rsidRPr="00DE5A84" w:rsidRDefault="00DE5A84" w:rsidP="00DE5A84">
      <w:r w:rsidRPr="00DE5A84">
        <w:t xml:space="preserve">1. </w:t>
      </w:r>
      <w:r w:rsidRPr="00DE5A84">
        <w:rPr>
          <w:b/>
          <w:bCs/>
        </w:rPr>
        <w:t>Room type distribution</w:t>
      </w:r>
      <w:r w:rsidRPr="00DE5A84">
        <w:t xml:space="preserve">: </w:t>
      </w:r>
    </w:p>
    <w:p w14:paraId="4DFDF3D3" w14:textId="3FD66EE3" w:rsidR="00DE5A84" w:rsidRPr="00DE5A84" w:rsidRDefault="00DE5A84" w:rsidP="00DE5A84">
      <w:r w:rsidRPr="00DE5A84">
        <w:t xml:space="preserve">   - Visualized the count of each room type using </w:t>
      </w:r>
      <w:r w:rsidRPr="00DE5A84">
        <w:rPr>
          <w:b/>
          <w:bCs/>
        </w:rPr>
        <w:t>bar plots</w:t>
      </w:r>
      <w:r w:rsidRPr="00DE5A84">
        <w:t>.</w:t>
      </w:r>
    </w:p>
    <w:p w14:paraId="227FD79F" w14:textId="48984B0D" w:rsidR="00DE5A84" w:rsidRPr="00DE5A84" w:rsidRDefault="00DE5A84" w:rsidP="00DE5A84">
      <w:r w:rsidRPr="00DE5A84">
        <w:t xml:space="preserve">   - Identified </w:t>
      </w:r>
      <w:r w:rsidRPr="00DE5A84">
        <w:rPr>
          <w:b/>
          <w:bCs/>
        </w:rPr>
        <w:t>Entire home/apt</w:t>
      </w:r>
      <w:r w:rsidRPr="00DE5A84">
        <w:t xml:space="preserve"> as the most common room type.</w:t>
      </w:r>
    </w:p>
    <w:p w14:paraId="1D7FACCE" w14:textId="77777777" w:rsidR="00DE5A84" w:rsidRPr="00DE5A84" w:rsidRDefault="00DE5A84" w:rsidP="00DE5A84"/>
    <w:p w14:paraId="46151D99" w14:textId="68673EEE" w:rsidR="00DE5A84" w:rsidRPr="00DE5A84" w:rsidRDefault="00DE5A84" w:rsidP="00DE5A84">
      <w:r w:rsidRPr="00DE5A84">
        <w:t xml:space="preserve">2. </w:t>
      </w:r>
      <w:proofErr w:type="spellStart"/>
      <w:r w:rsidRPr="00DE5A84">
        <w:rPr>
          <w:b/>
          <w:bCs/>
        </w:rPr>
        <w:t>Neighborhood</w:t>
      </w:r>
      <w:proofErr w:type="spellEnd"/>
      <w:r w:rsidRPr="00DE5A84">
        <w:rPr>
          <w:b/>
          <w:bCs/>
        </w:rPr>
        <w:t xml:space="preserve"> group insights</w:t>
      </w:r>
      <w:r w:rsidRPr="00DE5A84">
        <w:t>:</w:t>
      </w:r>
    </w:p>
    <w:p w14:paraId="331D4A5A" w14:textId="360307C8" w:rsidR="00DE5A84" w:rsidRPr="00DE5A84" w:rsidRDefault="00DE5A84" w:rsidP="00DE5A84">
      <w:r w:rsidRPr="00DE5A84">
        <w:t xml:space="preserve">   - </w:t>
      </w:r>
      <w:proofErr w:type="spellStart"/>
      <w:r w:rsidRPr="00DE5A84">
        <w:t>Analyzed</w:t>
      </w:r>
      <w:proofErr w:type="spellEnd"/>
      <w:r w:rsidRPr="00DE5A84">
        <w:t xml:space="preserve"> </w:t>
      </w:r>
      <w:r w:rsidRPr="00DE5A84">
        <w:rPr>
          <w:b/>
          <w:bCs/>
        </w:rPr>
        <w:t>price variations by boroughs</w:t>
      </w:r>
      <w:r w:rsidRPr="00DE5A84">
        <w:t>.</w:t>
      </w:r>
    </w:p>
    <w:p w14:paraId="05BA3B63" w14:textId="2CB97C75" w:rsidR="00DE5A84" w:rsidRPr="00DE5A84" w:rsidRDefault="00DE5A84" w:rsidP="00DE5A84">
      <w:r w:rsidRPr="00DE5A84">
        <w:t xml:space="preserve">   - Manhattan had the </w:t>
      </w:r>
      <w:r w:rsidRPr="00DE5A84">
        <w:rPr>
          <w:b/>
          <w:bCs/>
        </w:rPr>
        <w:t>highest average prices</w:t>
      </w:r>
      <w:r w:rsidRPr="00DE5A84">
        <w:t>.</w:t>
      </w:r>
    </w:p>
    <w:p w14:paraId="5484EC87" w14:textId="77777777" w:rsidR="00DE5A84" w:rsidRPr="00DE5A84" w:rsidRDefault="00DE5A84" w:rsidP="00DE5A84"/>
    <w:p w14:paraId="0A72CD4A" w14:textId="7DA9CECA" w:rsidR="00DE5A84" w:rsidRPr="00DE5A84" w:rsidRDefault="00DE5A84" w:rsidP="00DE5A84">
      <w:r w:rsidRPr="00DE5A84">
        <w:t xml:space="preserve">3. </w:t>
      </w:r>
      <w:r w:rsidRPr="00DE5A84">
        <w:rPr>
          <w:b/>
          <w:bCs/>
        </w:rPr>
        <w:t>Availabi</w:t>
      </w:r>
      <w:r>
        <w:rPr>
          <w:b/>
          <w:bCs/>
        </w:rPr>
        <w:t>l</w:t>
      </w:r>
      <w:r w:rsidRPr="00DE5A84">
        <w:rPr>
          <w:b/>
          <w:bCs/>
        </w:rPr>
        <w:t>ity trends</w:t>
      </w:r>
      <w:r w:rsidRPr="00DE5A84">
        <w:t>:</w:t>
      </w:r>
    </w:p>
    <w:p w14:paraId="713A45FA" w14:textId="6A06FB75" w:rsidR="00DE5A84" w:rsidRPr="00DE5A84" w:rsidRDefault="00DE5A84" w:rsidP="00DE5A84">
      <w:r w:rsidRPr="00DE5A84">
        <w:t xml:space="preserve">   - Used </w:t>
      </w:r>
      <w:r w:rsidRPr="00DE5A84">
        <w:rPr>
          <w:b/>
          <w:bCs/>
        </w:rPr>
        <w:t>heatmaps</w:t>
      </w:r>
      <w:r w:rsidRPr="00DE5A84">
        <w:t xml:space="preserve"> to show correlations among `price`, `availability_365</w:t>
      </w:r>
      <w:proofErr w:type="gramStart"/>
      <w:r w:rsidRPr="00DE5A84">
        <w:t>`,`</w:t>
      </w:r>
      <w:proofErr w:type="gramEnd"/>
      <w:r w:rsidRPr="00DE5A84">
        <w:t>number_of_reviews`, and `beds`.</w:t>
      </w:r>
    </w:p>
    <w:p w14:paraId="639B8D91" w14:textId="77777777" w:rsidR="00DE5A84" w:rsidRPr="00DE5A84" w:rsidRDefault="00DE5A84" w:rsidP="00DE5A84"/>
    <w:p w14:paraId="6192D65B" w14:textId="646EA445" w:rsidR="00DE5A84" w:rsidRPr="00DE5A84" w:rsidRDefault="00DE5A84" w:rsidP="00DE5A84">
      <w:r w:rsidRPr="00DE5A84">
        <w:t xml:space="preserve">4. </w:t>
      </w:r>
      <w:r w:rsidRPr="00DE5A84">
        <w:rPr>
          <w:b/>
          <w:bCs/>
        </w:rPr>
        <w:t>Price distribution</w:t>
      </w:r>
      <w:r w:rsidRPr="00DE5A84">
        <w:t>:</w:t>
      </w:r>
    </w:p>
    <w:p w14:paraId="5936435D" w14:textId="1A097229" w:rsidR="00DE5A84" w:rsidRPr="00DE5A84" w:rsidRDefault="00DE5A84" w:rsidP="00DE5A84">
      <w:r w:rsidRPr="00DE5A84">
        <w:t xml:space="preserve">   - Used </w:t>
      </w:r>
      <w:r w:rsidRPr="00DE5A84">
        <w:rPr>
          <w:b/>
          <w:bCs/>
        </w:rPr>
        <w:t>histograms</w:t>
      </w:r>
      <w:r w:rsidRPr="00DE5A84">
        <w:t xml:space="preserve"> to show the distribution of prices.</w:t>
      </w:r>
    </w:p>
    <w:p w14:paraId="11C32C9E" w14:textId="6DCD21DA" w:rsidR="00DE5A84" w:rsidRPr="00DE5A84" w:rsidRDefault="00DE5A84" w:rsidP="00DE5A84">
      <w:r w:rsidRPr="00DE5A84">
        <w:t xml:space="preserve">   - Majority of the listings were priced between </w:t>
      </w:r>
      <w:r w:rsidRPr="00DE5A84">
        <w:rPr>
          <w:b/>
          <w:bCs/>
        </w:rPr>
        <w:t>$50 - $300</w:t>
      </w:r>
      <w:r w:rsidRPr="00DE5A84">
        <w:t>.</w:t>
      </w:r>
    </w:p>
    <w:p w14:paraId="0793571C" w14:textId="77777777" w:rsidR="00DE5A84" w:rsidRPr="00DE5A84" w:rsidRDefault="00DE5A84" w:rsidP="00DE5A84"/>
    <w:p w14:paraId="3A817901" w14:textId="0FA43E48" w:rsidR="00DE5A84" w:rsidRPr="00DE5A84" w:rsidRDefault="00DE5A84" w:rsidP="00DE5A84">
      <w:r w:rsidRPr="00DE5A84">
        <w:t xml:space="preserve">5. </w:t>
      </w:r>
      <w:r w:rsidRPr="00DE5A84">
        <w:rPr>
          <w:b/>
          <w:bCs/>
        </w:rPr>
        <w:t>Host listings</w:t>
      </w:r>
      <w:r w:rsidRPr="00DE5A84">
        <w:t>:</w:t>
      </w:r>
    </w:p>
    <w:p w14:paraId="140BFF2C" w14:textId="7490587F" w:rsidR="00DE5A84" w:rsidRPr="00DE5A84" w:rsidRDefault="00DE5A84" w:rsidP="00DE5A84">
      <w:r w:rsidRPr="00DE5A84">
        <w:t xml:space="preserve">   - </w:t>
      </w:r>
      <w:proofErr w:type="spellStart"/>
      <w:r w:rsidRPr="00DE5A84">
        <w:t>Analyzed</w:t>
      </w:r>
      <w:proofErr w:type="spellEnd"/>
      <w:r w:rsidRPr="00DE5A84">
        <w:t xml:space="preserve"> hosts with multiple listings </w:t>
      </w:r>
      <w:proofErr w:type="gramStart"/>
      <w:r w:rsidRPr="00DE5A84">
        <w:t xml:space="preserve">using </w:t>
      </w:r>
      <w:r>
        <w:rPr>
          <w:b/>
          <w:bCs/>
        </w:rPr>
        <w:t xml:space="preserve"> </w:t>
      </w:r>
      <w:r w:rsidRPr="00DE5A84">
        <w:rPr>
          <w:b/>
          <w:bCs/>
        </w:rPr>
        <w:t>boxplots</w:t>
      </w:r>
      <w:proofErr w:type="gramEnd"/>
      <w:r w:rsidRPr="00DE5A84">
        <w:t xml:space="preserve"> to identify key contributors.</w:t>
      </w:r>
    </w:p>
    <w:p w14:paraId="2B48EC5D" w14:textId="77777777" w:rsidR="00DE5A84" w:rsidRPr="00DE5A84" w:rsidRDefault="00DE5A84" w:rsidP="00DE5A84"/>
    <w:p w14:paraId="27A07A29" w14:textId="49C8E14E" w:rsidR="00DE5A84" w:rsidRPr="00DE5A84" w:rsidRDefault="00DE5A84" w:rsidP="00DE5A84">
      <w:r w:rsidRPr="00DE5A84">
        <w:t xml:space="preserve">6. </w:t>
      </w:r>
      <w:r w:rsidRPr="00DE5A84">
        <w:rPr>
          <w:b/>
          <w:bCs/>
        </w:rPr>
        <w:t xml:space="preserve">Review </w:t>
      </w:r>
      <w:proofErr w:type="spellStart"/>
      <w:r w:rsidRPr="00DE5A84">
        <w:rPr>
          <w:b/>
          <w:bCs/>
        </w:rPr>
        <w:t>behavior</w:t>
      </w:r>
      <w:proofErr w:type="spellEnd"/>
      <w:r>
        <w:rPr>
          <w:b/>
          <w:bCs/>
        </w:rPr>
        <w:t>:</w:t>
      </w:r>
    </w:p>
    <w:p w14:paraId="527B5095" w14:textId="1E27CB92" w:rsidR="00DE5A84" w:rsidRPr="00DE5A84" w:rsidRDefault="00DE5A84" w:rsidP="00DE5A84">
      <w:r w:rsidRPr="00DE5A84">
        <w:t xml:space="preserve">   - Used </w:t>
      </w:r>
      <w:r w:rsidRPr="00DE5A84">
        <w:rPr>
          <w:b/>
          <w:bCs/>
        </w:rPr>
        <w:t>pair plots</w:t>
      </w:r>
      <w:r w:rsidRPr="00DE5A84">
        <w:t xml:space="preserve"> to show relationships between number of reviews, price, and availability.</w:t>
      </w:r>
    </w:p>
    <w:p w14:paraId="3EF27FCB" w14:textId="77777777" w:rsidR="00DE5A84" w:rsidRPr="00DE5A84" w:rsidRDefault="00DE5A84" w:rsidP="00DE5A84">
      <w:r w:rsidRPr="00DE5A84">
        <w:rPr>
          <w:b/>
          <w:bCs/>
        </w:rPr>
        <w:t>3. Data Visualization</w:t>
      </w:r>
    </w:p>
    <w:p w14:paraId="781D61FD" w14:textId="3EA62F39" w:rsidR="00DE5A84" w:rsidRPr="00DE5A84" w:rsidRDefault="00DE5A84" w:rsidP="00DE5A84">
      <w:r w:rsidRPr="00DE5A84">
        <w:t xml:space="preserve">- </w:t>
      </w:r>
      <w:proofErr w:type="spellStart"/>
      <w:r w:rsidRPr="00DE5A84">
        <w:rPr>
          <w:b/>
          <w:bCs/>
        </w:rPr>
        <w:t>Pairplot</w:t>
      </w:r>
      <w:proofErr w:type="spellEnd"/>
      <w:r w:rsidRPr="00DE5A84">
        <w:t>: To see correlations among price, availability, and `number of reviews`.</w:t>
      </w:r>
    </w:p>
    <w:p w14:paraId="1A451F8C" w14:textId="0028D478" w:rsidR="00DE5A84" w:rsidRPr="00DE5A84" w:rsidRDefault="00DE5A84" w:rsidP="00DE5A84">
      <w:r w:rsidRPr="00DE5A84">
        <w:t xml:space="preserve">- </w:t>
      </w:r>
      <w:r w:rsidRPr="00DE5A84">
        <w:rPr>
          <w:b/>
          <w:bCs/>
        </w:rPr>
        <w:t>Heatmap</w:t>
      </w:r>
      <w:r w:rsidRPr="00DE5A84">
        <w:t>: Showing correlations among numerical features.</w:t>
      </w:r>
    </w:p>
    <w:p w14:paraId="68D8026B" w14:textId="0EDC1F55" w:rsidR="00DE5A84" w:rsidRPr="00DE5A84" w:rsidRDefault="00DE5A84" w:rsidP="00DE5A84">
      <w:r w:rsidRPr="00DE5A84">
        <w:t xml:space="preserve">- </w:t>
      </w:r>
      <w:r w:rsidRPr="00DE5A84">
        <w:rPr>
          <w:b/>
          <w:bCs/>
        </w:rPr>
        <w:t>Histograms and Boxplots</w:t>
      </w:r>
      <w:r w:rsidRPr="00DE5A84">
        <w:t>: To detect outliers in price.</w:t>
      </w:r>
    </w:p>
    <w:p w14:paraId="41E1A46E" w14:textId="202925C9" w:rsidR="00DE5A84" w:rsidRPr="00DE5A84" w:rsidRDefault="00DE5A84" w:rsidP="00DE5A84">
      <w:r w:rsidRPr="00DE5A84">
        <w:t xml:space="preserve">- </w:t>
      </w:r>
      <w:r w:rsidRPr="00DE5A84">
        <w:rPr>
          <w:b/>
          <w:bCs/>
        </w:rPr>
        <w:t>Bar Charts</w:t>
      </w:r>
      <w:r w:rsidRPr="00DE5A84">
        <w:t xml:space="preserve">: Displaying room types and </w:t>
      </w:r>
      <w:proofErr w:type="spellStart"/>
      <w:r w:rsidRPr="00DE5A84">
        <w:t>neighborhood</w:t>
      </w:r>
      <w:proofErr w:type="spellEnd"/>
      <w:r w:rsidRPr="00DE5A84">
        <w:t xml:space="preserve"> group distributions.</w:t>
      </w:r>
    </w:p>
    <w:p w14:paraId="086DD679" w14:textId="77777777" w:rsidR="00DE5A84" w:rsidRPr="00DE5A84" w:rsidRDefault="00DE5A84" w:rsidP="00DE5A84"/>
    <w:p w14:paraId="78C99082" w14:textId="77777777" w:rsidR="00DE5A84" w:rsidRPr="00DE5A84" w:rsidRDefault="00DE5A84" w:rsidP="00DE5A84">
      <w:r w:rsidRPr="00DE5A84">
        <w:t>---</w:t>
      </w:r>
    </w:p>
    <w:p w14:paraId="67B9C00A" w14:textId="77777777" w:rsidR="00DE5A84" w:rsidRPr="00DE5A84" w:rsidRDefault="00DE5A84" w:rsidP="00DE5A84"/>
    <w:p w14:paraId="5C09205D" w14:textId="1E139DC0" w:rsidR="00DE5A84" w:rsidRPr="00DE5A84" w:rsidRDefault="00DE5A84" w:rsidP="00DE5A84">
      <w:r w:rsidRPr="00DE5A84">
        <w:rPr>
          <w:b/>
          <w:bCs/>
        </w:rPr>
        <w:t xml:space="preserve"> Key Findings and Insights</w:t>
      </w:r>
    </w:p>
    <w:p w14:paraId="652B7CBB" w14:textId="76D163C8" w:rsidR="00DE5A84" w:rsidRPr="00DE5A84" w:rsidRDefault="00DE5A84" w:rsidP="00DE5A84">
      <w:r w:rsidRPr="00DE5A84">
        <w:t xml:space="preserve">1. </w:t>
      </w:r>
      <w:r w:rsidRPr="00DE5A84">
        <w:rPr>
          <w:b/>
          <w:bCs/>
        </w:rPr>
        <w:t>Price Trends</w:t>
      </w:r>
      <w:r>
        <w:rPr>
          <w:b/>
          <w:bCs/>
        </w:rPr>
        <w:t>:</w:t>
      </w:r>
      <w:r w:rsidRPr="00DE5A84">
        <w:t xml:space="preserve">  </w:t>
      </w:r>
    </w:p>
    <w:p w14:paraId="505CEFD1" w14:textId="67E91765" w:rsidR="00DE5A84" w:rsidRPr="00DE5A84" w:rsidRDefault="00DE5A84" w:rsidP="00DE5A84">
      <w:r w:rsidRPr="00DE5A84">
        <w:t xml:space="preserve">   - </w:t>
      </w:r>
      <w:r w:rsidRPr="00DE5A84">
        <w:rPr>
          <w:b/>
          <w:bCs/>
        </w:rPr>
        <w:t>Manhattan</w:t>
      </w:r>
      <w:r>
        <w:rPr>
          <w:b/>
          <w:bCs/>
        </w:rPr>
        <w:t xml:space="preserve"> </w:t>
      </w:r>
      <w:r w:rsidRPr="00DE5A84">
        <w:t>has the most expensive listings, followed by Brooklyn.  </w:t>
      </w:r>
    </w:p>
    <w:p w14:paraId="1869159F" w14:textId="628F7AC5" w:rsidR="00DE5A84" w:rsidRPr="00DE5A84" w:rsidRDefault="00DE5A84" w:rsidP="00DE5A84">
      <w:r w:rsidRPr="00DE5A84">
        <w:t xml:space="preserve">   - </w:t>
      </w:r>
      <w:r w:rsidRPr="00DE5A84">
        <w:rPr>
          <w:b/>
          <w:bCs/>
        </w:rPr>
        <w:t>Entire homes/</w:t>
      </w:r>
      <w:proofErr w:type="gramStart"/>
      <w:r w:rsidRPr="00DE5A84">
        <w:rPr>
          <w:b/>
          <w:bCs/>
        </w:rPr>
        <w:t>apartments</w:t>
      </w:r>
      <w:r>
        <w:rPr>
          <w:b/>
          <w:bCs/>
        </w:rPr>
        <w:t xml:space="preserve"> </w:t>
      </w:r>
      <w:r w:rsidRPr="00DE5A84">
        <w:t xml:space="preserve"> cost</w:t>
      </w:r>
      <w:proofErr w:type="gramEnd"/>
      <w:r w:rsidRPr="00DE5A84">
        <w:t xml:space="preserve"> significantly more than private or shared rooms.  </w:t>
      </w:r>
    </w:p>
    <w:p w14:paraId="126F2F6F" w14:textId="77777777" w:rsidR="00DE5A84" w:rsidRPr="00DE5A84" w:rsidRDefault="00DE5A84" w:rsidP="00DE5A84"/>
    <w:p w14:paraId="0C3B61EB" w14:textId="77777777" w:rsidR="00DE5A84" w:rsidRDefault="00DE5A84" w:rsidP="00DE5A84">
      <w:r w:rsidRPr="00DE5A84">
        <w:t xml:space="preserve">2. </w:t>
      </w:r>
      <w:r w:rsidRPr="00DE5A84">
        <w:rPr>
          <w:b/>
          <w:bCs/>
        </w:rPr>
        <w:t>Room Type Distribution</w:t>
      </w:r>
      <w:r w:rsidRPr="00DE5A84">
        <w:t>:  </w:t>
      </w:r>
    </w:p>
    <w:p w14:paraId="70BAE345" w14:textId="69709749" w:rsidR="00DE5A84" w:rsidRPr="00DE5A84" w:rsidRDefault="00DE5A84" w:rsidP="00DE5A84">
      <w:r w:rsidRPr="00DE5A84">
        <w:t xml:space="preserve">   - </w:t>
      </w:r>
      <w:r w:rsidRPr="00DE5A84">
        <w:rPr>
          <w:b/>
          <w:bCs/>
        </w:rPr>
        <w:t>Entire homes/apartments</w:t>
      </w:r>
      <w:r w:rsidRPr="00DE5A84">
        <w:t xml:space="preserve"> are the most common, but </w:t>
      </w:r>
      <w:r w:rsidRPr="00DE5A84">
        <w:rPr>
          <w:b/>
          <w:bCs/>
        </w:rPr>
        <w:t>private rooms</w:t>
      </w:r>
      <w:r w:rsidRPr="00DE5A84">
        <w:t xml:space="preserve"> offer budget-friendly options.</w:t>
      </w:r>
    </w:p>
    <w:p w14:paraId="4CADC042" w14:textId="77777777" w:rsidR="00DE5A84" w:rsidRPr="00DE5A84" w:rsidRDefault="00DE5A84" w:rsidP="00DE5A84"/>
    <w:p w14:paraId="40B576EC" w14:textId="744BF8D7" w:rsidR="00DE5A84" w:rsidRPr="00DE5A84" w:rsidRDefault="00DE5A84" w:rsidP="00DE5A84">
      <w:r w:rsidRPr="00DE5A84">
        <w:t xml:space="preserve">3. </w:t>
      </w:r>
      <w:r w:rsidRPr="00DE5A84">
        <w:rPr>
          <w:b/>
          <w:bCs/>
        </w:rPr>
        <w:t>Outliers in Price</w:t>
      </w:r>
      <w:r w:rsidRPr="00DE5A84">
        <w:t>:  </w:t>
      </w:r>
    </w:p>
    <w:p w14:paraId="0CA01880" w14:textId="4A3D206F" w:rsidR="00DE5A84" w:rsidRPr="00DE5A84" w:rsidRDefault="00DE5A84" w:rsidP="00DE5A84">
      <w:r w:rsidRPr="00DE5A84">
        <w:t xml:space="preserve">   - Few listings priced at </w:t>
      </w:r>
      <w:r w:rsidRPr="00DE5A84">
        <w:rPr>
          <w:b/>
          <w:bCs/>
        </w:rPr>
        <w:t>$10,000+</w:t>
      </w:r>
      <w:r w:rsidRPr="00DE5A84">
        <w:t xml:space="preserve"> were detected, indicating the need to filter such extreme values.</w:t>
      </w:r>
    </w:p>
    <w:p w14:paraId="74D89507" w14:textId="77777777" w:rsidR="00DE5A84" w:rsidRPr="00DE5A84" w:rsidRDefault="00DE5A84" w:rsidP="00DE5A84"/>
    <w:p w14:paraId="33DA2607" w14:textId="58FDB06F" w:rsidR="00DE5A84" w:rsidRPr="00DE5A84" w:rsidRDefault="00DE5A84" w:rsidP="00DE5A84">
      <w:r w:rsidRPr="00DE5A84">
        <w:t xml:space="preserve">4. </w:t>
      </w:r>
      <w:r w:rsidRPr="00DE5A84">
        <w:rPr>
          <w:b/>
          <w:bCs/>
        </w:rPr>
        <w:t>Availability Patterns</w:t>
      </w:r>
      <w:r w:rsidRPr="00DE5A84">
        <w:t>:  </w:t>
      </w:r>
    </w:p>
    <w:p w14:paraId="52F1B761" w14:textId="7B7D693A" w:rsidR="00DE5A84" w:rsidRPr="00DE5A84" w:rsidRDefault="00DE5A84" w:rsidP="00DE5A84">
      <w:r w:rsidRPr="00DE5A84">
        <w:t xml:space="preserve">   - Listings with </w:t>
      </w:r>
      <w:r w:rsidRPr="00DE5A84">
        <w:rPr>
          <w:b/>
          <w:bCs/>
        </w:rPr>
        <w:t>high availability</w:t>
      </w:r>
      <w:r w:rsidRPr="00DE5A84">
        <w:t xml:space="preserve"> tend to have lower prices and more reviews, likely due to better guest experience.</w:t>
      </w:r>
    </w:p>
    <w:p w14:paraId="1E14E01A" w14:textId="77777777" w:rsidR="00DE5A84" w:rsidRPr="00DE5A84" w:rsidRDefault="00DE5A84" w:rsidP="00DE5A84"/>
    <w:p w14:paraId="21E61373" w14:textId="040F2708" w:rsidR="00DE5A84" w:rsidRPr="00DE5A84" w:rsidRDefault="00DE5A84" w:rsidP="00DE5A84">
      <w:r w:rsidRPr="00DE5A84">
        <w:t xml:space="preserve">5. </w:t>
      </w:r>
      <w:r w:rsidRPr="00DE5A84">
        <w:rPr>
          <w:b/>
          <w:bCs/>
        </w:rPr>
        <w:t xml:space="preserve">Host </w:t>
      </w:r>
      <w:proofErr w:type="spellStart"/>
      <w:r w:rsidRPr="00DE5A84">
        <w:rPr>
          <w:b/>
          <w:bCs/>
        </w:rPr>
        <w:t>Behavior</w:t>
      </w:r>
      <w:proofErr w:type="spellEnd"/>
      <w:r w:rsidRPr="00DE5A84">
        <w:t>:  </w:t>
      </w:r>
    </w:p>
    <w:p w14:paraId="1284D9A1" w14:textId="539BFBC9" w:rsidR="00DE5A84" w:rsidRPr="00DE5A84" w:rsidRDefault="00DE5A84" w:rsidP="00DE5A84">
      <w:r w:rsidRPr="00DE5A84">
        <w:t xml:space="preserve">   - Some hosts manage </w:t>
      </w:r>
      <w:r w:rsidRPr="00DE5A84">
        <w:rPr>
          <w:b/>
          <w:bCs/>
        </w:rPr>
        <w:t>multiple listings</w:t>
      </w:r>
      <w:r w:rsidRPr="00DE5A84">
        <w:t>, indicating a trend toward professional hosting.</w:t>
      </w:r>
    </w:p>
    <w:p w14:paraId="0D9DA778" w14:textId="77777777" w:rsidR="00DE5A84" w:rsidRPr="00DE5A84" w:rsidRDefault="00DE5A84" w:rsidP="00DE5A84"/>
    <w:p w14:paraId="175938C5" w14:textId="77777777" w:rsidR="00DE5A84" w:rsidRPr="00DE5A84" w:rsidRDefault="00DE5A84" w:rsidP="00DE5A84">
      <w:pPr>
        <w:rPr>
          <w:color w:val="4472C4" w:themeColor="accent1"/>
        </w:rPr>
      </w:pPr>
      <w:r w:rsidRPr="00DE5A84">
        <w:rPr>
          <w:b/>
          <w:bCs/>
          <w:color w:val="4472C4" w:themeColor="accent1"/>
        </w:rPr>
        <w:t>Conclusion</w:t>
      </w:r>
    </w:p>
    <w:p w14:paraId="54E3995C" w14:textId="25A4E7E7" w:rsidR="00DE5A84" w:rsidRPr="00DE5A84" w:rsidRDefault="00DE5A84" w:rsidP="00DE5A84">
      <w:r w:rsidRPr="00DE5A84">
        <w:rPr>
          <w:color w:val="4472C4" w:themeColor="accent1"/>
        </w:rPr>
        <w:t xml:space="preserve">This project offers valuable insights into the New York Airbnb market, helping both guests and hosts make informed decisions. By using </w:t>
      </w:r>
      <w:r w:rsidRPr="00DE5A84">
        <w:rPr>
          <w:b/>
          <w:bCs/>
          <w:color w:val="4472C4" w:themeColor="accent1"/>
        </w:rPr>
        <w:t>EDA techniques</w:t>
      </w:r>
      <w:r w:rsidRPr="00DE5A84">
        <w:rPr>
          <w:color w:val="4472C4" w:themeColor="accent1"/>
        </w:rPr>
        <w:t xml:space="preserve">, we identified key trends and developed actionable recommendations. Future improvements can involve advanced analytics and predictive </w:t>
      </w:r>
      <w:proofErr w:type="spellStart"/>
      <w:r w:rsidRPr="00DE5A84">
        <w:rPr>
          <w:color w:val="4472C4" w:themeColor="accent1"/>
        </w:rPr>
        <w:t>modeling</w:t>
      </w:r>
      <w:proofErr w:type="spellEnd"/>
      <w:r w:rsidRPr="00DE5A84">
        <w:rPr>
          <w:color w:val="4472C4" w:themeColor="accent1"/>
        </w:rPr>
        <w:t xml:space="preserve"> to further enhance the findings</w:t>
      </w:r>
      <w:r w:rsidRPr="00DE5A84">
        <w:t>.</w:t>
      </w:r>
    </w:p>
    <w:p w14:paraId="3A7F3650" w14:textId="77777777" w:rsidR="00DE5A84" w:rsidRPr="00DE5A84" w:rsidRDefault="00DE5A84" w:rsidP="00DE5A84"/>
    <w:p w14:paraId="54CD77E8" w14:textId="77777777" w:rsidR="00DE5A84" w:rsidRDefault="00DE5A84"/>
    <w:sectPr w:rsidR="00DE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84"/>
    <w:rsid w:val="00300577"/>
    <w:rsid w:val="005235B9"/>
    <w:rsid w:val="00874FAD"/>
    <w:rsid w:val="0096605E"/>
    <w:rsid w:val="00D40342"/>
    <w:rsid w:val="00D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3885"/>
  <w15:chartTrackingRefBased/>
  <w15:docId w15:val="{E219AED6-38DF-4A18-8DB4-E8359EE8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8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8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8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5A8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5A8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5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2025-04-29T09:03:00Z</dcterms:created>
  <dcterms:modified xsi:type="dcterms:W3CDTF">2025-04-29T09:03:00Z</dcterms:modified>
</cp:coreProperties>
</file>