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A9E3" w14:textId="77777777" w:rsidR="00976ED9" w:rsidRPr="00493717" w:rsidRDefault="00976ED9" w:rsidP="00976ED9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28"/>
          <w:szCs w:val="28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8"/>
          <w:szCs w:val="28"/>
          <w:lang w:eastAsia="en-IN"/>
        </w:rPr>
        <w:t>1. Project Information</w:t>
      </w:r>
    </w:p>
    <w:p w14:paraId="054B4A47" w14:textId="4136154C" w:rsidR="00976ED9" w:rsidRPr="00493717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Name: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Easy Homes solutions Urban Courtyard </w:t>
      </w:r>
    </w:p>
    <w:p w14:paraId="346D2CFB" w14:textId="2F11FB4B" w:rsidR="00976ED9" w:rsidRPr="00493717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Location: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Bandra Near BKC</w:t>
      </w:r>
    </w:p>
    <w:p w14:paraId="5B6372F2" w14:textId="5D7ECDC0" w:rsidR="00976ED9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923BF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Plot Area:</w:t>
      </w:r>
      <w:r w:rsidRPr="006923BF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21532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sq.mt.</w:t>
      </w:r>
    </w:p>
    <w:p w14:paraId="113D9EFC" w14:textId="0757C81C" w:rsidR="00976ED9" w:rsidRPr="006923BF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923BF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Built-up Area:</w:t>
      </w:r>
      <w:r w:rsidRPr="006923BF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1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5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,25,34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0 </w:t>
      </w:r>
      <w:proofErr w:type="spellStart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>sq.ft</w:t>
      </w:r>
      <w:proofErr w:type="spellEnd"/>
      <w:r>
        <w:rPr>
          <w:rFonts w:ascii="Calibri Light" w:eastAsia="Times New Roman" w:hAnsi="Calibri Light" w:cs="Calibri Light"/>
          <w:sz w:val="24"/>
          <w:szCs w:val="24"/>
          <w:lang w:eastAsia="en-IN"/>
        </w:rPr>
        <w:t>.</w:t>
      </w:r>
    </w:p>
    <w:p w14:paraId="0408E0B3" w14:textId="77777777" w:rsidR="00976ED9" w:rsidRPr="00493717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Type: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High-rise residential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/retail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redevelopment</w:t>
      </w:r>
    </w:p>
    <w:p w14:paraId="63A0DA83" w14:textId="58251856" w:rsidR="00976ED9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AE2028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Client/Developer:</w:t>
      </w:r>
      <w:r w:rsidRPr="00AE2028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>Easy Homes solutions</w:t>
      </w:r>
    </w:p>
    <w:p w14:paraId="2CEBC93B" w14:textId="77777777" w:rsidR="00976ED9" w:rsidRPr="00AE2028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AE2028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Architect:</w:t>
      </w:r>
      <w:r w:rsidRPr="00AE2028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Wall Voids Architects</w:t>
      </w:r>
    </w:p>
    <w:p w14:paraId="6C9396A7" w14:textId="2F95E690" w:rsidR="00976ED9" w:rsidRPr="00AE2028" w:rsidRDefault="00976ED9" w:rsidP="0097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obe Garamond Pro Bold" w:hAnsi="Adobe Garamond Pro Bold"/>
          <w:sz w:val="24"/>
          <w:szCs w:val="24"/>
          <w:lang w:val="en-US"/>
        </w:rPr>
      </w:pPr>
      <w:r w:rsidRPr="00AE2028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Status:</w:t>
      </w:r>
      <w:r w:rsidRPr="00AE2028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Presentation </w:t>
      </w:r>
      <w:r>
        <w:rPr>
          <w:rFonts w:ascii="Adobe Garamond Pro Bold" w:hAnsi="Adobe Garamond Pro Bold"/>
          <w:sz w:val="24"/>
          <w:szCs w:val="24"/>
          <w:lang w:val="en-US"/>
        </w:rPr>
        <w:t xml:space="preserve"> </w:t>
      </w:r>
    </w:p>
    <w:p w14:paraId="6E9041E3" w14:textId="77777777" w:rsidR="00976ED9" w:rsidRDefault="00976ED9" w:rsidP="00976ED9">
      <w:pPr>
        <w:rPr>
          <w:rFonts w:ascii="Calibri Light" w:hAnsi="Calibri Light" w:cs="Calibri Light"/>
          <w:b/>
          <w:bCs/>
        </w:rPr>
      </w:pPr>
    </w:p>
    <w:p w14:paraId="1B5A60D0" w14:textId="63AC9300" w:rsidR="00976ED9" w:rsidRPr="00976ED9" w:rsidRDefault="00976ED9" w:rsidP="00976ED9">
      <w:pPr>
        <w:rPr>
          <w:rFonts w:ascii="Calibri Light" w:hAnsi="Calibri Light" w:cs="Calibri Light"/>
          <w:b/>
          <w:bCs/>
        </w:rPr>
      </w:pPr>
      <w:r w:rsidRPr="00976ED9">
        <w:rPr>
          <w:rFonts w:ascii="Calibri Light" w:hAnsi="Calibri Light" w:cs="Calibri Light"/>
          <w:b/>
          <w:bCs/>
        </w:rPr>
        <w:t>Project Overview</w:t>
      </w:r>
    </w:p>
    <w:p w14:paraId="7540CAB9" w14:textId="77777777" w:rsidR="00976ED9" w:rsidRPr="00976ED9" w:rsidRDefault="00976ED9" w:rsidP="00976ED9">
      <w:pPr>
        <w:rPr>
          <w:rFonts w:ascii="Calibri Light" w:hAnsi="Calibri Light" w:cs="Calibri Light"/>
        </w:rPr>
      </w:pPr>
      <w:r w:rsidRPr="00976ED9">
        <w:rPr>
          <w:rFonts w:ascii="Calibri Light" w:hAnsi="Calibri Light" w:cs="Calibri Light"/>
        </w:rPr>
        <w:t>The project is envisioned as a multi-storey, semi-luxury mass-housing development near BKC, offering efficient urban residences within a well-connected and amenity-rich environment. Multiple residential wings are arranged around a landscaped central courtyard, creating a protected community space away from the surrounding traffic and urban activity.</w:t>
      </w:r>
    </w:p>
    <w:p w14:paraId="51AE2021" w14:textId="77777777" w:rsidR="00976ED9" w:rsidRPr="00976ED9" w:rsidRDefault="00976ED9" w:rsidP="00976ED9">
      <w:pPr>
        <w:rPr>
          <w:rFonts w:ascii="Calibri Light" w:hAnsi="Calibri Light" w:cs="Calibri Light"/>
        </w:rPr>
      </w:pPr>
      <w:r w:rsidRPr="00976ED9">
        <w:rPr>
          <w:rFonts w:ascii="Calibri Light" w:hAnsi="Calibri Light" w:cs="Calibri Light"/>
        </w:rPr>
        <w:t>The façades follow a clear vertical and horizontal rhythm, using large windows, projecting frames and recessed openings to provide daylight, ventilation and visual order. Landscaped areas, a swimming pool, children’s play spaces and informal seating zones support recreation and community interaction. The project balances efficient planning and high-density living with comfort, greenery and a refined contemporary identity.</w:t>
      </w:r>
    </w:p>
    <w:p w14:paraId="201374D2" w14:textId="1D58EE2C" w:rsidR="00976ED9" w:rsidRPr="00976ED9" w:rsidRDefault="00976ED9" w:rsidP="00976ED9">
      <w:pPr>
        <w:rPr>
          <w:rFonts w:ascii="Calibri Light" w:hAnsi="Calibri Light" w:cs="Calibri Light"/>
          <w:b/>
          <w:bCs/>
        </w:rPr>
      </w:pPr>
      <w:r w:rsidRPr="00976ED9">
        <w:rPr>
          <w:rFonts w:ascii="Calibri Light" w:hAnsi="Calibri Light" w:cs="Calibri Light"/>
          <w:b/>
          <w:bCs/>
        </w:rPr>
        <w:t>Concept — Urban Courtyard Living</w:t>
      </w:r>
    </w:p>
    <w:p w14:paraId="2575662C" w14:textId="0FF0BE22" w:rsidR="00976ED9" w:rsidRPr="00976ED9" w:rsidRDefault="00976ED9" w:rsidP="00976ED9">
      <w:pPr>
        <w:rPr>
          <w:rFonts w:ascii="Calibri Light" w:hAnsi="Calibri Light" w:cs="Calibri Light"/>
        </w:rPr>
      </w:pPr>
      <w:r w:rsidRPr="00976ED9">
        <w:rPr>
          <w:rFonts w:ascii="Calibri Light" w:hAnsi="Calibri Light" w:cs="Calibri Light"/>
        </w:rPr>
        <w:t>The concept, “Urban Courtyard Living,” organizes the development as a vertical neighbourhood centred around a shared landscaped heart. The residential wings define and overlook the internal courtyard, improving natural surveillance while creating a strong sense of community.</w:t>
      </w:r>
    </w:p>
    <w:p w14:paraId="23DD5D35" w14:textId="7E2C2EC7" w:rsidR="00976ED9" w:rsidRPr="00976ED9" w:rsidRDefault="00976ED9" w:rsidP="00976ED9">
      <w:pPr>
        <w:rPr>
          <w:rFonts w:ascii="Calibri Light" w:hAnsi="Calibri Light" w:cs="Calibri Light"/>
        </w:rPr>
      </w:pPr>
      <w:r w:rsidRPr="00976ED9">
        <w:rPr>
          <w:rFonts w:ascii="Calibri Light" w:hAnsi="Calibri Light" w:cs="Calibri Light"/>
        </w:rPr>
        <w:t>Vertical façade frames emphasize height and give the large building mass a distinct rhythm. At ground level, greenery, water, play areas and shaded seating create opportunities for relaxation and social interaction. The result is a secure, connected and comfortable residential environment suited to the contemporary lifestyle of families living near BKC.</w:t>
      </w:r>
    </w:p>
    <w:p w14:paraId="2C1FC368" w14:textId="00D67CA0" w:rsidR="00D56121" w:rsidRDefault="00D56121" w:rsidP="00D56121">
      <w:pPr>
        <w:rPr>
          <w:rFonts w:ascii="Calibri Light" w:hAnsi="Calibri Light" w:cs="Calibri Light"/>
          <w:lang w:val="en-US"/>
        </w:rPr>
      </w:pPr>
    </w:p>
    <w:p w14:paraId="3B22E559" w14:textId="6AA40646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6D4B04C8" w14:textId="7AE61550" w:rsidR="00976ED9" w:rsidRDefault="005C23C2" w:rsidP="00D56121">
      <w:pPr>
        <w:rPr>
          <w:rFonts w:ascii="Calibri Light" w:hAnsi="Calibri Light" w:cs="Calibri Light"/>
          <w:lang w:val="en-US"/>
        </w:rPr>
      </w:pPr>
      <w:r w:rsidRPr="0011681A">
        <w:rPr>
          <w:rFonts w:ascii="Calibri Light" w:hAnsi="Calibri Light" w:cs="Calibri Light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455FF203" wp14:editId="1B312E24">
            <wp:simplePos x="0" y="0"/>
            <wp:positionH relativeFrom="margin">
              <wp:posOffset>3497580</wp:posOffset>
            </wp:positionH>
            <wp:positionV relativeFrom="margin">
              <wp:posOffset>7129780</wp:posOffset>
            </wp:positionV>
            <wp:extent cx="2519680" cy="251968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m_2_sale_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681A">
        <w:rPr>
          <w:rFonts w:ascii="Calibri Light" w:hAnsi="Calibri Light" w:cs="Calibri Light"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20ECE866" wp14:editId="291493C9">
            <wp:simplePos x="0" y="0"/>
            <wp:positionH relativeFrom="margin">
              <wp:posOffset>-114300</wp:posOffset>
            </wp:positionH>
            <wp:positionV relativeFrom="page">
              <wp:align>bottom</wp:align>
            </wp:positionV>
            <wp:extent cx="2519680" cy="251968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m_3_rehab_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B0AB7" w14:textId="3649AF64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14133194" w14:textId="34624FB0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20A89ABC" w14:textId="7ADC4852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0FF3F7FE" w14:textId="3220A837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00D20D18" w14:textId="6A1DA2A0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45CD4C59" w14:textId="25E48597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6924BFA4" w14:textId="04AF0754" w:rsidR="00976ED9" w:rsidRDefault="00976ED9" w:rsidP="00D56121">
      <w:pPr>
        <w:rPr>
          <w:rFonts w:ascii="Calibri Light" w:hAnsi="Calibri Light" w:cs="Calibri Light"/>
          <w:lang w:val="en-US"/>
        </w:rPr>
      </w:pPr>
      <w:r w:rsidRPr="0011681A">
        <w:rPr>
          <w:rFonts w:ascii="Calibri Light" w:hAnsi="Calibri Light" w:cs="Calibri Light"/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297156B9" wp14:editId="1AF1A11A">
            <wp:simplePos x="0" y="0"/>
            <wp:positionH relativeFrom="margin">
              <wp:posOffset>2926080</wp:posOffset>
            </wp:positionH>
            <wp:positionV relativeFrom="margin">
              <wp:posOffset>6602095</wp:posOffset>
            </wp:positionV>
            <wp:extent cx="2519680" cy="251968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_1_sale_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EE282" w14:textId="180D4355" w:rsidR="00976ED9" w:rsidRDefault="00976ED9" w:rsidP="00D56121">
      <w:pPr>
        <w:rPr>
          <w:rFonts w:ascii="Calibri Light" w:hAnsi="Calibri Light" w:cs="Calibri Light"/>
          <w:lang w:val="en-US"/>
        </w:rPr>
      </w:pPr>
      <w:r w:rsidRPr="0011681A">
        <w:rPr>
          <w:rFonts w:ascii="Calibri Light" w:hAnsi="Calibri Light" w:cs="Calibri Light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780F1C35" wp14:editId="79085626">
            <wp:simplePos x="0" y="0"/>
            <wp:positionH relativeFrom="margin">
              <wp:posOffset>-323850</wp:posOffset>
            </wp:positionH>
            <wp:positionV relativeFrom="margin">
              <wp:posOffset>6925945</wp:posOffset>
            </wp:positionV>
            <wp:extent cx="2519680" cy="251968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m_1_rehab_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E164C" w14:textId="77777777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5B97720C" w14:textId="77777777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62B2EAFC" w14:textId="77777777" w:rsidR="00976ED9" w:rsidRDefault="00976ED9" w:rsidP="00D56121">
      <w:pPr>
        <w:rPr>
          <w:rFonts w:ascii="Calibri Light" w:hAnsi="Calibri Light" w:cs="Calibri Light"/>
          <w:lang w:val="en-US"/>
        </w:rPr>
      </w:pPr>
    </w:p>
    <w:p w14:paraId="59982799" w14:textId="3BC9E5DD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3D3408FA" w14:textId="77777777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104923FB" w14:textId="08BE5196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60F620C2" w14:textId="3AD379DD" w:rsidR="0011681A" w:rsidRDefault="00976ED9" w:rsidP="00D56121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1F556B46" wp14:editId="2F5C07D7">
            <wp:simplePos x="0" y="0"/>
            <wp:positionH relativeFrom="margin">
              <wp:posOffset>2675255</wp:posOffset>
            </wp:positionH>
            <wp:positionV relativeFrom="margin">
              <wp:posOffset>-276225</wp:posOffset>
            </wp:positionV>
            <wp:extent cx="4320000" cy="3240000"/>
            <wp:effectExtent l="0" t="0" r="444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m_1_sale ariel_0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3A4BE" w14:textId="74D46C46" w:rsidR="0011681A" w:rsidRDefault="005C23C2" w:rsidP="00D56121">
      <w:pPr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59207023" wp14:editId="144AAB8C">
            <wp:simplePos x="0" y="0"/>
            <wp:positionH relativeFrom="margin">
              <wp:align>center</wp:align>
            </wp:positionH>
            <wp:positionV relativeFrom="margin">
              <wp:posOffset>3011805</wp:posOffset>
            </wp:positionV>
            <wp:extent cx="4319905" cy="3239770"/>
            <wp:effectExtent l="0" t="0" r="444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m_4_sale landscape_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3E6EF" w14:textId="1D25BC24" w:rsidR="0011681A" w:rsidRDefault="00976ED9" w:rsidP="00D56121">
      <w:pPr>
        <w:rPr>
          <w:rFonts w:ascii="Calibri Light" w:hAnsi="Calibri Light" w:cs="Calibri Light"/>
          <w:lang w:val="en-US"/>
        </w:rPr>
      </w:pPr>
      <w:r w:rsidRPr="0011681A">
        <w:rPr>
          <w:rFonts w:ascii="Calibri Light" w:hAnsi="Calibri Light" w:cs="Calibri Light"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78805E7" wp14:editId="6659B8CF">
            <wp:simplePos x="0" y="0"/>
            <wp:positionH relativeFrom="margin">
              <wp:posOffset>2667000</wp:posOffset>
            </wp:positionH>
            <wp:positionV relativeFrom="margin">
              <wp:posOffset>5767705</wp:posOffset>
            </wp:positionV>
            <wp:extent cx="2841625" cy="251968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m_3_sale eye lvl_0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1F5DD3" w14:textId="001B3A54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145F635D" w14:textId="40F5BE06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2A739611" w14:textId="26AF23D9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2F50D541" w14:textId="546CAFAB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4B11F89A" w14:textId="3391AFE2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0B7B0B8F" w14:textId="6AC02F43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0A7717BD" w14:textId="481602E0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15D65646" w14:textId="21078142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5AB88023" w14:textId="70E45754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7318AE35" w14:textId="3E5DD46E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14E00BE3" w14:textId="7C508A63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7234B4D7" w14:textId="41734868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6B0A90D7" w14:textId="5BCFAD54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0F638850" w14:textId="4011766E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78711071" w14:textId="566BF2DF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2490C5C6" w14:textId="714843FD" w:rsidR="0011681A" w:rsidRDefault="0011681A" w:rsidP="00D56121">
      <w:pPr>
        <w:rPr>
          <w:rFonts w:ascii="Calibri Light" w:hAnsi="Calibri Light" w:cs="Calibri Light"/>
          <w:lang w:val="en-US"/>
        </w:rPr>
      </w:pPr>
    </w:p>
    <w:p w14:paraId="6100072F" w14:textId="323A1FE3" w:rsidR="0011681A" w:rsidRPr="0011681A" w:rsidRDefault="00976ED9" w:rsidP="00D56121">
      <w:pPr>
        <w:rPr>
          <w:rFonts w:ascii="Calibri Light" w:hAnsi="Calibri Light" w:cs="Calibri Light"/>
          <w:lang w:val="en-US"/>
        </w:rPr>
      </w:pPr>
      <w:r w:rsidRPr="0011681A">
        <w:rPr>
          <w:rFonts w:ascii="Calibri Light" w:hAnsi="Calibri Light" w:cs="Calibri Light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7338D709" wp14:editId="3E83CE93">
            <wp:simplePos x="0" y="0"/>
            <wp:positionH relativeFrom="margin">
              <wp:posOffset>-357505</wp:posOffset>
            </wp:positionH>
            <wp:positionV relativeFrom="margin">
              <wp:posOffset>6889750</wp:posOffset>
            </wp:positionV>
            <wp:extent cx="2519680" cy="251968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m_2_rehab_0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681A" w:rsidRPr="0011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158B"/>
    <w:multiLevelType w:val="multilevel"/>
    <w:tmpl w:val="398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1B56"/>
    <w:multiLevelType w:val="multilevel"/>
    <w:tmpl w:val="D87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07C9B"/>
    <w:multiLevelType w:val="multilevel"/>
    <w:tmpl w:val="41B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35227">
    <w:abstractNumId w:val="1"/>
  </w:num>
  <w:num w:numId="2" w16cid:durableId="210385375">
    <w:abstractNumId w:val="2"/>
  </w:num>
  <w:num w:numId="3" w16cid:durableId="113510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21"/>
    <w:rsid w:val="00064661"/>
    <w:rsid w:val="0011681A"/>
    <w:rsid w:val="003D364E"/>
    <w:rsid w:val="005C23C2"/>
    <w:rsid w:val="0083230B"/>
    <w:rsid w:val="00893E32"/>
    <w:rsid w:val="00976ED9"/>
    <w:rsid w:val="00D56121"/>
    <w:rsid w:val="00F7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7E78"/>
  <w15:chartTrackingRefBased/>
  <w15:docId w15:val="{008660D5-DE40-481B-BC2F-A504C5B5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61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61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561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6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6121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1681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5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DREAMMACHINE-ALPHA</cp:lastModifiedBy>
  <cp:revision>4</cp:revision>
  <dcterms:created xsi:type="dcterms:W3CDTF">2026-08-05T10:16:00Z</dcterms:created>
  <dcterms:modified xsi:type="dcterms:W3CDTF">2026-08-24T18:31:00Z</dcterms:modified>
</cp:coreProperties>
</file>