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16CC" w14:textId="578D2D74" w:rsidR="00242287" w:rsidRDefault="00936B3B" w:rsidP="00444817">
      <w:pPr>
        <w:spacing w:after="0" w:line="259" w:lineRule="auto"/>
        <w:ind w:left="0" w:right="0" w:firstLine="0"/>
      </w:pPr>
      <w:r>
        <w:rPr>
          <w:b/>
        </w:rPr>
        <w:t>Question</w:t>
      </w:r>
      <w:r w:rsidR="00000000">
        <w:rPr>
          <w:b/>
        </w:rPr>
        <w:t xml:space="preserve"> 1:  </w:t>
      </w:r>
    </w:p>
    <w:p w14:paraId="36A75E1C" w14:textId="1E077E00" w:rsidR="00242287" w:rsidRDefault="00000000">
      <w:pPr>
        <w:ind w:left="-15" w:firstLine="0"/>
      </w:pPr>
      <w:r>
        <w:t xml:space="preserve">The data contains three key performance indicators at all </w:t>
      </w:r>
      <w:r w:rsidR="00444817">
        <w:t>retail company outlets. The dataset has three variables</w:t>
      </w:r>
      <w:r>
        <w:t xml:space="preserve">. </w:t>
      </w:r>
    </w:p>
    <w:p w14:paraId="4DD23562" w14:textId="1CDF1AA3" w:rsidR="00242287" w:rsidRDefault="00000000">
      <w:pPr>
        <w:ind w:left="-15" w:right="0" w:firstLine="0"/>
      </w:pPr>
      <w:r>
        <w:rPr>
          <w:b/>
        </w:rPr>
        <w:t>Client S</w:t>
      </w:r>
      <w:r w:rsidR="00936B3B">
        <w:rPr>
          <w:b/>
        </w:rPr>
        <w:t>atisfaction</w:t>
      </w:r>
      <w:r>
        <w:rPr>
          <w:b/>
        </w:rPr>
        <w:t xml:space="preserve"> score</w:t>
      </w:r>
      <w:r>
        <w:t xml:space="preserve"> named as “client_value_1”. </w:t>
      </w:r>
    </w:p>
    <w:p w14:paraId="1456C8F2" w14:textId="15689200" w:rsidR="00242287" w:rsidRDefault="00000000">
      <w:pPr>
        <w:ind w:left="-15" w:right="0" w:firstLine="0"/>
      </w:pPr>
      <w:r>
        <w:rPr>
          <w:b/>
        </w:rPr>
        <w:t>Lo</w:t>
      </w:r>
      <w:r w:rsidR="00936B3B">
        <w:rPr>
          <w:b/>
        </w:rPr>
        <w:t>cation</w:t>
      </w:r>
      <w:r>
        <w:t xml:space="preserve"> – customer ra</w:t>
      </w:r>
      <w:r w:rsidR="00936B3B">
        <w:t>ti</w:t>
      </w:r>
      <w:r>
        <w:t>ng named as “loca</w:t>
      </w:r>
      <w:r w:rsidR="00936B3B">
        <w:t>ti</w:t>
      </w:r>
      <w:r>
        <w:t xml:space="preserve">on_score_1”. </w:t>
      </w:r>
    </w:p>
    <w:p w14:paraId="6067A54F" w14:textId="164C41B3" w:rsidR="00242287" w:rsidRDefault="00000000">
      <w:pPr>
        <w:ind w:left="-15" w:right="0" w:firstLine="0"/>
      </w:pPr>
      <w:r>
        <w:rPr>
          <w:b/>
        </w:rPr>
        <w:t>Engagement</w:t>
      </w:r>
      <w:r>
        <w:t xml:space="preserve"> – summary variable derived from monthly visits to store named “engagement_index_1”. </w:t>
      </w:r>
    </w:p>
    <w:p w14:paraId="033DA6CA" w14:textId="77777777" w:rsidR="00242287" w:rsidRDefault="00000000">
      <w:pPr>
        <w:spacing w:after="260"/>
        <w:ind w:left="-15" w:right="0" w:firstLine="0"/>
      </w:pPr>
      <w:r>
        <w:t xml:space="preserve">The shape of the dataset is 167 rows and 4 columns.  </w:t>
      </w:r>
    </w:p>
    <w:p w14:paraId="6F3433C0" w14:textId="5E283706" w:rsidR="00242287" w:rsidRDefault="00000000">
      <w:pPr>
        <w:spacing w:after="0" w:line="259" w:lineRule="auto"/>
        <w:ind w:left="-5" w:right="0" w:hanging="10"/>
      </w:pPr>
      <w:r>
        <w:rPr>
          <w:b/>
        </w:rPr>
        <w:t>Client S</w:t>
      </w:r>
      <w:r w:rsidR="00936B3B">
        <w:rPr>
          <w:b/>
        </w:rPr>
        <w:t>atisfaction</w:t>
      </w:r>
      <w:r>
        <w:rPr>
          <w:b/>
        </w:rPr>
        <w:t xml:space="preserve"> Score</w:t>
      </w:r>
      <w:r>
        <w:t xml:space="preserve">: </w:t>
      </w:r>
    </w:p>
    <w:p w14:paraId="40B23893" w14:textId="7F634C79" w:rsidR="00242287" w:rsidRDefault="00000000">
      <w:pPr>
        <w:numPr>
          <w:ilvl w:val="0"/>
          <w:numId w:val="1"/>
        </w:numPr>
        <w:ind w:right="0" w:hanging="420"/>
      </w:pPr>
      <w:r>
        <w:t xml:space="preserve">The client </w:t>
      </w:r>
      <w:r w:rsidR="00936B3B">
        <w:t>satisfaction</w:t>
      </w:r>
      <w:r>
        <w:t xml:space="preserve"> score </w:t>
      </w:r>
      <w:r w:rsidR="00444817">
        <w:t>measures</w:t>
      </w:r>
      <w:r>
        <w:t xml:space="preserve"> </w:t>
      </w:r>
      <w:r w:rsidR="00444817">
        <w:t>customers' satisfaction</w:t>
      </w:r>
      <w:r>
        <w:t xml:space="preserve"> with the retail company's products and services. </w:t>
      </w:r>
    </w:p>
    <w:p w14:paraId="1031387F" w14:textId="69350E08" w:rsidR="00242287" w:rsidRDefault="00000000">
      <w:pPr>
        <w:numPr>
          <w:ilvl w:val="0"/>
          <w:numId w:val="1"/>
        </w:numPr>
        <w:ind w:right="0" w:hanging="420"/>
      </w:pPr>
      <w:r>
        <w:t xml:space="preserve">The Client </w:t>
      </w:r>
      <w:r w:rsidR="00936B3B">
        <w:t>Satisfaction</w:t>
      </w:r>
      <w:r>
        <w:t xml:space="preserve"> score ranges from 42 to 82, with higher scores </w:t>
      </w:r>
      <w:r w:rsidR="00936B3B">
        <w:t xml:space="preserve">indicating </w:t>
      </w:r>
      <w:r>
        <w:t xml:space="preserve">greater </w:t>
      </w:r>
      <w:r w:rsidR="00936B3B">
        <w:t>satisfaction</w:t>
      </w:r>
      <w:r>
        <w:t xml:space="preserve">.  </w:t>
      </w:r>
    </w:p>
    <w:p w14:paraId="4B51127D" w14:textId="2C9CCC09" w:rsidR="00242287" w:rsidRDefault="00000000">
      <w:pPr>
        <w:numPr>
          <w:ilvl w:val="0"/>
          <w:numId w:val="1"/>
        </w:numPr>
        <w:ind w:right="0" w:hanging="420"/>
      </w:pPr>
      <w:r>
        <w:t xml:space="preserve">The </w:t>
      </w:r>
      <w:r w:rsidR="00936B3B">
        <w:t xml:space="preserve">distribution </w:t>
      </w:r>
      <w:r>
        <w:t xml:space="preserve">of scores appears to be normally distributed, with an average score of </w:t>
      </w:r>
      <w:r w:rsidR="00444817">
        <w:t>64, a</w:t>
      </w:r>
      <w:r>
        <w:t xml:space="preserve"> standard </w:t>
      </w:r>
      <w:r w:rsidR="00444817">
        <w:t>deviation</w:t>
      </w:r>
      <w:r w:rsidR="00936B3B">
        <w:t xml:space="preserve"> </w:t>
      </w:r>
      <w:r>
        <w:t xml:space="preserve">of 7.5 and a median score of 64. </w:t>
      </w:r>
    </w:p>
    <w:p w14:paraId="003F21A7" w14:textId="1EB4634C" w:rsidR="00242287" w:rsidRDefault="00000000">
      <w:pPr>
        <w:numPr>
          <w:ilvl w:val="0"/>
          <w:numId w:val="1"/>
        </w:numPr>
        <w:spacing w:after="155"/>
        <w:ind w:right="0" w:hanging="420"/>
      </w:pPr>
      <w:r>
        <w:t xml:space="preserve">This suggests that </w:t>
      </w:r>
      <w:proofErr w:type="gramStart"/>
      <w:r>
        <w:t>the majority of</w:t>
      </w:r>
      <w:proofErr w:type="gramEnd"/>
      <w:r>
        <w:t xml:space="preserve"> </w:t>
      </w:r>
      <w:r w:rsidR="00444817">
        <w:t>customers are somewhat satisfied with</w:t>
      </w:r>
      <w:r>
        <w:t xml:space="preserve"> the company's offerings, with a smaller number of highly </w:t>
      </w:r>
      <w:r w:rsidR="00936B3B">
        <w:t xml:space="preserve">satisfied </w:t>
      </w:r>
      <w:r>
        <w:t>and dis</w:t>
      </w:r>
      <w:r w:rsidR="00936B3B">
        <w:t xml:space="preserve">satisfied </w:t>
      </w:r>
      <w:r>
        <w:t xml:space="preserve">customers. </w:t>
      </w:r>
    </w:p>
    <w:p w14:paraId="10FAA7C9" w14:textId="77777777" w:rsidR="00242287" w:rsidRDefault="00000000">
      <w:pPr>
        <w:spacing w:after="697" w:line="259" w:lineRule="auto"/>
        <w:ind w:left="9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7992BA" wp14:editId="6DFEC1D5">
                <wp:extent cx="5144826" cy="1644434"/>
                <wp:effectExtent l="0" t="0" r="0" b="0"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826" cy="1644434"/>
                          <a:chOff x="0" y="0"/>
                          <a:chExt cx="5144826" cy="1644434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20" cy="1508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7600" y="0"/>
                            <a:ext cx="2757226" cy="1644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7" style="width:405.104pt;height:129.483pt;mso-position-horizontal-relative:char;mso-position-vertical-relative:line" coordsize="51448,16444">
                <v:shape id="Picture 144" style="position:absolute;width:22717;height:15087;left:0;top:0;" filled="f">
                  <v:imagedata r:id="rId8"/>
                </v:shape>
                <v:shape id="Picture 146" style="position:absolute;width:27572;height:16444;left:23876;top:0;" filled="f">
                  <v:imagedata r:id="rId9"/>
                </v:shape>
              </v:group>
            </w:pict>
          </mc:Fallback>
        </mc:AlternateContent>
      </w:r>
    </w:p>
    <w:p w14:paraId="7B0392A0" w14:textId="34FE17B4" w:rsidR="00242287" w:rsidRDefault="00936B3B">
      <w:pPr>
        <w:spacing w:after="0" w:line="259" w:lineRule="auto"/>
        <w:ind w:left="-5" w:right="0" w:hanging="10"/>
      </w:pPr>
      <w:r>
        <w:rPr>
          <w:b/>
        </w:rPr>
        <w:t>Location</w:t>
      </w:r>
      <w:r w:rsidR="00000000">
        <w:rPr>
          <w:b/>
        </w:rPr>
        <w:t xml:space="preserve">- Customer </w:t>
      </w:r>
      <w:r>
        <w:rPr>
          <w:b/>
        </w:rPr>
        <w:t>Rating</w:t>
      </w:r>
      <w:r w:rsidR="00000000">
        <w:t xml:space="preserve">: </w:t>
      </w:r>
    </w:p>
    <w:p w14:paraId="531CECB5" w14:textId="5301D2E2" w:rsidR="00242287" w:rsidRDefault="00000000">
      <w:pPr>
        <w:numPr>
          <w:ilvl w:val="0"/>
          <w:numId w:val="1"/>
        </w:numPr>
        <w:ind w:right="0" w:hanging="420"/>
      </w:pPr>
      <w:r>
        <w:t xml:space="preserve">The </w:t>
      </w:r>
      <w:r w:rsidR="00936B3B">
        <w:t>location-customer rating</w:t>
      </w:r>
      <w:r>
        <w:t xml:space="preserve"> variable </w:t>
      </w:r>
      <w:r w:rsidR="00444817">
        <w:t>measures</w:t>
      </w:r>
      <w:r>
        <w:t xml:space="preserve"> how customers rate the different outlets of the retail company.  </w:t>
      </w:r>
    </w:p>
    <w:p w14:paraId="17B1AD0E" w14:textId="0EC0A8EC" w:rsidR="00242287" w:rsidRDefault="00000000">
      <w:pPr>
        <w:numPr>
          <w:ilvl w:val="0"/>
          <w:numId w:val="1"/>
        </w:numPr>
        <w:ind w:right="0" w:hanging="420"/>
      </w:pPr>
      <w:r>
        <w:t xml:space="preserve">The </w:t>
      </w:r>
      <w:r w:rsidR="00936B3B">
        <w:t>Location</w:t>
      </w:r>
      <w:r>
        <w:t xml:space="preserve"> score ranges from 0 to 100, with higher scores </w:t>
      </w:r>
      <w:r w:rsidR="00936B3B">
        <w:t>indicating ratings</w:t>
      </w:r>
      <w:r>
        <w:t xml:space="preserve">. </w:t>
      </w:r>
    </w:p>
    <w:p w14:paraId="1648A8A3" w14:textId="50315E56" w:rsidR="00242287" w:rsidRDefault="00000000">
      <w:pPr>
        <w:numPr>
          <w:ilvl w:val="0"/>
          <w:numId w:val="1"/>
        </w:numPr>
        <w:ind w:right="0" w:hanging="420"/>
      </w:pPr>
      <w:r>
        <w:t xml:space="preserve">The </w:t>
      </w:r>
      <w:r w:rsidR="00936B3B">
        <w:t xml:space="preserve">distribution </w:t>
      </w:r>
      <w:r>
        <w:t xml:space="preserve">of the scores is </w:t>
      </w:r>
      <w:r w:rsidR="00936B3B">
        <w:t xml:space="preserve">positively </w:t>
      </w:r>
      <w:r>
        <w:t xml:space="preserve">skewed, with a mean score of 9.98, a standard </w:t>
      </w:r>
      <w:r w:rsidR="00444817">
        <w:t>deviation of 12.5,</w:t>
      </w:r>
      <w:r>
        <w:t xml:space="preserve"> and a median score of 6. </w:t>
      </w:r>
    </w:p>
    <w:p w14:paraId="7C7A31AE" w14:textId="0F15075B" w:rsidR="00242287" w:rsidRDefault="00000000">
      <w:pPr>
        <w:numPr>
          <w:ilvl w:val="0"/>
          <w:numId w:val="1"/>
        </w:numPr>
        <w:spacing w:after="415"/>
        <w:ind w:right="0" w:hanging="420"/>
      </w:pPr>
      <w:r>
        <w:t xml:space="preserve">The data suggests that the retail company may want to focus on improving the </w:t>
      </w:r>
      <w:r w:rsidR="00936B3B">
        <w:t>location</w:t>
      </w:r>
      <w:r>
        <w:t xml:space="preserve"> scores of their outlets to increase overall revenue. </w:t>
      </w:r>
    </w:p>
    <w:p w14:paraId="76D0D073" w14:textId="77777777" w:rsidR="00242287" w:rsidRDefault="00000000">
      <w:pPr>
        <w:spacing w:after="0" w:line="259" w:lineRule="auto"/>
        <w:ind w:left="9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5F0788" wp14:editId="15B0CFB0">
                <wp:extent cx="5140511" cy="1621337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511" cy="1621337"/>
                          <a:chOff x="0" y="0"/>
                          <a:chExt cx="5140511" cy="1621337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136" cy="15092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2968810" cy="1621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8" style="width:404.765pt;height:127.664pt;mso-position-horizontal-relative:char;mso-position-vertical-relative:line" coordsize="51405,16213">
                <v:shape id="Picture 148" style="position:absolute;width:20601;height:15092;left:0;top:0;" filled="f">
                  <v:imagedata r:id="rId12"/>
                </v:shape>
                <v:shape id="Picture 150" style="position:absolute;width:29688;height:16213;left:21717;top:0;" filled="f">
                  <v:imagedata r:id="rId13"/>
                </v:shape>
              </v:group>
            </w:pict>
          </mc:Fallback>
        </mc:AlternateContent>
      </w:r>
    </w:p>
    <w:p w14:paraId="24CE4B6E" w14:textId="77777777" w:rsidR="00444817" w:rsidRDefault="00444817">
      <w:pPr>
        <w:spacing w:after="0" w:line="259" w:lineRule="auto"/>
        <w:ind w:left="-5" w:right="0" w:hanging="10"/>
        <w:rPr>
          <w:b/>
        </w:rPr>
      </w:pPr>
    </w:p>
    <w:p w14:paraId="777E9181" w14:textId="77777777" w:rsidR="00444817" w:rsidRDefault="00444817">
      <w:pPr>
        <w:spacing w:after="0" w:line="259" w:lineRule="auto"/>
        <w:ind w:left="-5" w:right="0" w:hanging="10"/>
        <w:rPr>
          <w:b/>
        </w:rPr>
      </w:pPr>
    </w:p>
    <w:p w14:paraId="33972668" w14:textId="77777777" w:rsidR="00444817" w:rsidRDefault="00444817">
      <w:pPr>
        <w:spacing w:after="0" w:line="259" w:lineRule="auto"/>
        <w:ind w:left="-5" w:right="0" w:hanging="10"/>
        <w:rPr>
          <w:b/>
        </w:rPr>
      </w:pPr>
    </w:p>
    <w:p w14:paraId="43D9CFE0" w14:textId="4DA0F9AC" w:rsidR="00242287" w:rsidRDefault="00000000">
      <w:pPr>
        <w:spacing w:after="0" w:line="259" w:lineRule="auto"/>
        <w:ind w:left="-5" w:right="0" w:hanging="10"/>
      </w:pPr>
      <w:r>
        <w:rPr>
          <w:b/>
        </w:rPr>
        <w:lastRenderedPageBreak/>
        <w:t>Engagement</w:t>
      </w:r>
      <w:r>
        <w:t xml:space="preserve">: </w:t>
      </w:r>
    </w:p>
    <w:p w14:paraId="1608A735" w14:textId="77777777" w:rsidR="00242287" w:rsidRDefault="00000000">
      <w:pPr>
        <w:numPr>
          <w:ilvl w:val="0"/>
          <w:numId w:val="1"/>
        </w:numPr>
        <w:ind w:right="0" w:hanging="420"/>
      </w:pPr>
      <w:r>
        <w:t xml:space="preserve">The Engagement score is divided into three categories: Low, Medium and High. </w:t>
      </w:r>
    </w:p>
    <w:p w14:paraId="65036622" w14:textId="77777777" w:rsidR="00242287" w:rsidRDefault="00000000">
      <w:pPr>
        <w:numPr>
          <w:ilvl w:val="0"/>
          <w:numId w:val="1"/>
        </w:numPr>
        <w:ind w:right="0" w:hanging="420"/>
      </w:pPr>
      <w:r>
        <w:t xml:space="preserve">The frequencies of Low, Medium and High engagements are 37.7%, 30.5% and 31.7%. </w:t>
      </w:r>
    </w:p>
    <w:p w14:paraId="4E7203F0" w14:textId="77777777" w:rsidR="00242287" w:rsidRDefault="00000000">
      <w:pPr>
        <w:numPr>
          <w:ilvl w:val="0"/>
          <w:numId w:val="1"/>
        </w:numPr>
        <w:ind w:right="0" w:hanging="420"/>
      </w:pPr>
      <w:r>
        <w:t xml:space="preserve">The data depicts that </w:t>
      </w:r>
      <w:proofErr w:type="gramStart"/>
      <w:r>
        <w:t>the majority of</w:t>
      </w:r>
      <w:proofErr w:type="gramEnd"/>
      <w:r>
        <w:t xml:space="preserve"> the outlets in the dataset have a low engagement index. </w:t>
      </w:r>
    </w:p>
    <w:p w14:paraId="070DE303" w14:textId="77777777" w:rsidR="00242287" w:rsidRDefault="00000000">
      <w:pPr>
        <w:numPr>
          <w:ilvl w:val="0"/>
          <w:numId w:val="1"/>
        </w:numPr>
        <w:spacing w:after="156"/>
        <w:ind w:right="0" w:hanging="420"/>
      </w:pPr>
      <w:r>
        <w:t xml:space="preserve">This suggests there is scope to improve the level of engagement between the retail company and its clients. </w:t>
      </w:r>
    </w:p>
    <w:p w14:paraId="3ACA8EE1" w14:textId="77777777" w:rsidR="00242287" w:rsidRDefault="00000000">
      <w:pPr>
        <w:spacing w:after="818" w:line="259" w:lineRule="auto"/>
        <w:ind w:left="9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1C6044" wp14:editId="49F84D8A">
                <wp:extent cx="5137638" cy="1278176"/>
                <wp:effectExtent l="0" t="0" r="6350" b="0"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638" cy="1278176"/>
                          <a:chOff x="0" y="0"/>
                          <a:chExt cx="5137638" cy="1278176"/>
                        </a:xfrm>
                      </wpg:grpSpPr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0"/>
                            <a:ext cx="2394438" cy="1278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1601804" y="10071"/>
                            <a:ext cx="135290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43840" w14:textId="3D587BB6" w:rsidR="00242287" w:rsidRDefault="0061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Engagement score</w:t>
                              </w:r>
                              <w:r w:rsidR="0000000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632655" y="175171"/>
                            <a:ext cx="127091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8305" w14:textId="77777777" w:rsidR="0024228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normalize in each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69291" y="340271"/>
                            <a:ext cx="60321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B284A" w14:textId="77777777" w:rsidR="0024228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495300"/>
                            <a:ext cx="1067814" cy="697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3294" y="10067"/>
                            <a:ext cx="733305" cy="161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7B42" w14:textId="5B9BDB88" w:rsidR="00242287" w:rsidRPr="00614AE2" w:rsidRDefault="00614AE2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b/>
                                  <w:bCs/>
                                </w:rPr>
                              </w:pPr>
                              <w:r w:rsidRPr="00614AE2">
                                <w:rPr>
                                  <w:b/>
                                  <w:bCs/>
                                </w:rPr>
                                <w:t>Distribut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63575" y="10052"/>
                            <a:ext cx="898081" cy="155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75017" w14:textId="55C37BE0" w:rsidR="0024228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of Engagement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86576" y="175171"/>
                            <a:ext cx="37119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99038" w14:textId="77777777" w:rsidR="0024228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200"/>
                            <a:ext cx="1452268" cy="796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1C6044" id="Group 2387" o:spid="_x0000_s1026" style="width:404.55pt;height:100.65pt;mso-position-horizontal-relative:char;mso-position-vertical-relative:line" coordsize="51376,127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27" type="#_x0000_t75" style="position:absolute;left:27432;width:23944;height:1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">
                  <v:imagedata r:id="rId17" o:title=""/>
                </v:shape>
                <v:rect id="Rectangle 218" o:spid="_x0000_s1028" style="position:absolute;left:16018;top:100;width:1352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5D43840" w14:textId="3D587BB6" w:rsidR="00242287" w:rsidRDefault="0061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Engagement score</w:t>
                        </w:r>
                        <w:r w:rsidR="0000000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29" style="position:absolute;left:16326;top:1751;width:1270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DB38305" w14:textId="77777777" w:rsidR="0024228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normalize in each </w:t>
                        </w:r>
                      </w:p>
                    </w:txbxContent>
                  </v:textbox>
                </v:rect>
                <v:rect id="Rectangle 220" o:spid="_x0000_s1030" style="position:absolute;left:18692;top:3402;width:603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DCB284A" w14:textId="77777777" w:rsidR="0024228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category</w:t>
                        </w:r>
                      </w:p>
                    </w:txbxContent>
                  </v:textbox>
                </v:rect>
                <v:shape id="Picture 222" o:spid="_x0000_s1031" type="#_x0000_t75" style="position:absolute;left:15621;top:4953;width:10678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">
                  <v:imagedata r:id="rId18" o:title=""/>
                </v:shape>
                <v:rect id="Rectangle 223" o:spid="_x0000_s1032" style="position:absolute;left:32;top:100;width:733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0FC07B42" w14:textId="5B9BDB88" w:rsidR="00242287" w:rsidRPr="00614AE2" w:rsidRDefault="00614AE2">
                        <w:pPr>
                          <w:spacing w:after="160" w:line="259" w:lineRule="auto"/>
                          <w:ind w:left="0" w:right="0" w:firstLine="0"/>
                          <w:rPr>
                            <w:b/>
                            <w:bCs/>
                          </w:rPr>
                        </w:pPr>
                        <w:r w:rsidRPr="00614AE2">
                          <w:rPr>
                            <w:b/>
                            <w:bCs/>
                          </w:rPr>
                          <w:t>Distribut</w:t>
                        </w:r>
                        <w:r>
                          <w:rPr>
                            <w:b/>
                            <w:bCs/>
                          </w:rPr>
                          <w:t>ion</w:t>
                        </w:r>
                      </w:p>
                    </w:txbxContent>
                  </v:textbox>
                </v:rect>
                <v:rect id="Rectangle 225" o:spid="_x0000_s1033" style="position:absolute;left:6635;top:100;width:8981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2575017" w14:textId="55C37BE0" w:rsidR="0024228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of Engagement  </w:t>
                        </w:r>
                      </w:p>
                    </w:txbxContent>
                  </v:textbox>
                </v:rect>
                <v:rect id="Rectangle 226" o:spid="_x0000_s1034" style="position:absolute;left:5865;top:1751;width:371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3599038" w14:textId="77777777" w:rsidR="00242287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score</w:t>
                        </w:r>
                      </w:p>
                    </w:txbxContent>
                  </v:textbox>
                </v:rect>
                <v:shape id="Picture 228" o:spid="_x0000_s1035" type="#_x0000_t75" style="position:absolute;top:3302;width:14522;height:7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07D82EB3" w14:textId="3B47AD9A" w:rsidR="00242287" w:rsidRDefault="00614AE2">
      <w:pPr>
        <w:spacing w:after="258" w:line="259" w:lineRule="auto"/>
        <w:ind w:left="-5" w:right="0" w:hanging="10"/>
      </w:pPr>
      <w:r>
        <w:rPr>
          <w:b/>
        </w:rPr>
        <w:t>Question</w:t>
      </w:r>
      <w:r w:rsidR="00000000">
        <w:rPr>
          <w:b/>
        </w:rPr>
        <w:t xml:space="preserve">2:  </w:t>
      </w:r>
    </w:p>
    <w:p w14:paraId="0B843E28" w14:textId="7EF425F1" w:rsidR="00242287" w:rsidRDefault="00000000">
      <w:pPr>
        <w:numPr>
          <w:ilvl w:val="0"/>
          <w:numId w:val="1"/>
        </w:numPr>
        <w:spacing w:after="4"/>
        <w:ind w:right="0" w:hanging="420"/>
      </w:pPr>
      <w:r>
        <w:t xml:space="preserve">ANOVA and t-tests were performed on Client </w:t>
      </w:r>
      <w:r w:rsidR="00936B3B">
        <w:t>satisfaction</w:t>
      </w:r>
      <w:r>
        <w:t xml:space="preserve"> scores between the different levels of store engagement to ascertain whether there </w:t>
      </w:r>
      <w:r w:rsidR="00444817">
        <w:t>was</w:t>
      </w:r>
      <w:r>
        <w:t xml:space="preserve"> a notable difference between the means of groups. </w:t>
      </w:r>
    </w:p>
    <w:p w14:paraId="6B512FB0" w14:textId="1AE6AC17" w:rsidR="00242287" w:rsidRDefault="00000000">
      <w:pPr>
        <w:numPr>
          <w:ilvl w:val="0"/>
          <w:numId w:val="1"/>
        </w:numPr>
        <w:ind w:right="0" w:hanging="420"/>
      </w:pPr>
      <w:r>
        <w:t xml:space="preserve">T-Test: Groups are divided based on their engagement levels, specifically low, medium, and high. The null hypothesis in each test is that there is no significant difference in </w:t>
      </w:r>
      <w:r w:rsidR="00936B3B">
        <w:t>satisfaction</w:t>
      </w:r>
      <w:r>
        <w:t xml:space="preserve"> scores between the two groups being compared. </w:t>
      </w:r>
    </w:p>
    <w:p w14:paraId="249F64C1" w14:textId="77777777" w:rsidR="00242287" w:rsidRDefault="00000000">
      <w:pPr>
        <w:numPr>
          <w:ilvl w:val="0"/>
          <w:numId w:val="1"/>
        </w:numPr>
        <w:spacing w:after="505"/>
        <w:ind w:right="0" w:hanging="420"/>
      </w:pPr>
      <w:r>
        <w:t xml:space="preserve">ANOVA: Determine whether there are significant differences between the means of the three groups. </w:t>
      </w:r>
    </w:p>
    <w:p w14:paraId="11E916A9" w14:textId="77777777" w:rsidR="00242287" w:rsidRDefault="00000000">
      <w:pPr>
        <w:spacing w:after="64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6FECC61" wp14:editId="07F381A1">
            <wp:extent cx="2411095" cy="131889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6FD01" w14:textId="77777777" w:rsidR="00242287" w:rsidRDefault="00000000">
      <w:pPr>
        <w:tabs>
          <w:tab w:val="center" w:pos="1151"/>
          <w:tab w:val="center" w:pos="5289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</w:rPr>
        <w:t xml:space="preserve">ANOVA-Test </w:t>
      </w:r>
      <w:r>
        <w:rPr>
          <w:b/>
        </w:rPr>
        <w:tab/>
        <w:t xml:space="preserve"> T-Test </w:t>
      </w:r>
    </w:p>
    <w:p w14:paraId="2AF4DE44" w14:textId="77777777" w:rsidR="00242287" w:rsidRDefault="00000000">
      <w:pPr>
        <w:spacing w:after="975" w:line="259" w:lineRule="auto"/>
        <w:ind w:left="9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C0AF8B" wp14:editId="321B27DC">
                <wp:extent cx="5142074" cy="536627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074" cy="536627"/>
                          <a:chOff x="0" y="0"/>
                          <a:chExt cx="5142074" cy="536627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1347372" y="391484"/>
                            <a:ext cx="3817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93675" w14:textId="77777777" w:rsidR="0024228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100"/>
                            <a:ext cx="1347372" cy="321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460500" y="0"/>
                            <a:ext cx="3681574" cy="536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0" style="width:404.888pt;height:42.2541pt;mso-position-horizontal-relative:char;mso-position-vertical-relative:line" coordsize="51420,5366">
                <v:rect id="Rectangle 233" style="position:absolute;width:381;height:1689;left:13473;top:3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5" style="position:absolute;width:13473;height:3216;left:0;top:1651;" filled="f">
                  <v:imagedata r:id="rId23"/>
                </v:shape>
                <v:shape id="Picture 239" style="position:absolute;width:36815;height:5366;left:14605;top:0;" filled="f">
                  <v:imagedata r:id="rId24"/>
                </v:shape>
              </v:group>
            </w:pict>
          </mc:Fallback>
        </mc:AlternateContent>
      </w:r>
    </w:p>
    <w:p w14:paraId="0EFF9473" w14:textId="77777777" w:rsidR="00242287" w:rsidRDefault="00000000">
      <w:pPr>
        <w:numPr>
          <w:ilvl w:val="0"/>
          <w:numId w:val="1"/>
        </w:numPr>
        <w:ind w:right="0" w:hanging="420"/>
      </w:pPr>
      <w:r>
        <w:t xml:space="preserve">In both tests, the p-value for the above is less than the significance level of 0.05. </w:t>
      </w:r>
    </w:p>
    <w:p w14:paraId="7DEEA6A9" w14:textId="47EE3975" w:rsidR="00242287" w:rsidRDefault="00000000">
      <w:pPr>
        <w:numPr>
          <w:ilvl w:val="0"/>
          <w:numId w:val="1"/>
        </w:numPr>
        <w:ind w:right="0" w:hanging="420"/>
      </w:pPr>
      <w:r>
        <w:t xml:space="preserve">We conclude by </w:t>
      </w:r>
      <w:r w:rsidR="00614AE2">
        <w:t xml:space="preserve">rejecting the null hypothesis that </w:t>
      </w:r>
      <w:r w:rsidR="00936B3B">
        <w:t>satisfaction</w:t>
      </w:r>
      <w:r>
        <w:t xml:space="preserve"> levels are significantly different across the different levels of store engagement. </w:t>
      </w:r>
    </w:p>
    <w:p w14:paraId="477CAC03" w14:textId="5B3680F7" w:rsidR="00242287" w:rsidRDefault="00000000">
      <w:pPr>
        <w:numPr>
          <w:ilvl w:val="0"/>
          <w:numId w:val="1"/>
        </w:numPr>
        <w:spacing w:after="261"/>
        <w:ind w:right="0" w:hanging="420"/>
      </w:pPr>
      <w:r>
        <w:t xml:space="preserve">Higher levels of engagement are associated with higher levels of </w:t>
      </w:r>
      <w:r w:rsidR="00936B3B">
        <w:t>satisfaction</w:t>
      </w:r>
      <w:r>
        <w:t xml:space="preserve">, which is consistent with the idea that engagement </w:t>
      </w:r>
      <w:r w:rsidR="00614AE2">
        <w:t>positively affects</w:t>
      </w:r>
      <w:r>
        <w:t xml:space="preserve"> </w:t>
      </w:r>
      <w:r w:rsidR="00936B3B">
        <w:t>satisfaction</w:t>
      </w:r>
      <w:r>
        <w:t xml:space="preserve">. </w:t>
      </w:r>
    </w:p>
    <w:p w14:paraId="14DFCA6E" w14:textId="1ADCD5DB" w:rsidR="00242287" w:rsidRDefault="00000000">
      <w:pPr>
        <w:spacing w:after="245"/>
        <w:ind w:left="-15" w:right="0" w:firstLine="0"/>
      </w:pPr>
      <w:r>
        <w:lastRenderedPageBreak/>
        <w:t xml:space="preserve">The following </w:t>
      </w:r>
      <w:r w:rsidR="00614AE2">
        <w:t>visualisation</w:t>
      </w:r>
      <w:r>
        <w:t xml:space="preserve"> shows the differences in </w:t>
      </w:r>
      <w:r w:rsidR="00936B3B">
        <w:t>satisfaction</w:t>
      </w:r>
      <w:r>
        <w:t xml:space="preserve"> scores between the different levels of store engagement. </w:t>
      </w:r>
    </w:p>
    <w:p w14:paraId="6865A18B" w14:textId="77777777" w:rsidR="00242287" w:rsidRDefault="00000000">
      <w:pPr>
        <w:spacing w:after="256" w:line="259" w:lineRule="auto"/>
        <w:ind w:left="0" w:right="922" w:firstLine="0"/>
        <w:jc w:val="right"/>
      </w:pPr>
      <w:r>
        <w:rPr>
          <w:noProof/>
        </w:rPr>
        <w:drawing>
          <wp:inline distT="0" distB="0" distL="0" distR="0" wp14:anchorId="56D4FDE2" wp14:editId="441CB492">
            <wp:extent cx="4098925" cy="218694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F34B8F" w14:textId="540CEE36" w:rsidR="00242287" w:rsidRDefault="00614AE2">
      <w:pPr>
        <w:spacing w:after="240" w:line="259" w:lineRule="auto"/>
        <w:ind w:left="-5" w:right="0" w:hanging="10"/>
      </w:pPr>
      <w:r>
        <w:rPr>
          <w:b/>
        </w:rPr>
        <w:t>Question</w:t>
      </w:r>
      <w:r w:rsidR="00000000">
        <w:rPr>
          <w:b/>
        </w:rPr>
        <w:t xml:space="preserve"> 3: </w:t>
      </w:r>
    </w:p>
    <w:p w14:paraId="19A65C4E" w14:textId="77777777" w:rsidR="00242287" w:rsidRDefault="00000000">
      <w:pPr>
        <w:spacing w:after="25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C482D57" wp14:editId="18003674">
            <wp:extent cx="5270373" cy="1989479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373" cy="19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E2FEE63" w14:textId="47385081" w:rsidR="00242287" w:rsidRDefault="00614AE2">
      <w:pPr>
        <w:numPr>
          <w:ilvl w:val="0"/>
          <w:numId w:val="1"/>
        </w:numPr>
        <w:ind w:right="0" w:hanging="420"/>
      </w:pPr>
      <w:r>
        <w:t>According to</w:t>
      </w:r>
      <w:r w:rsidR="00000000">
        <w:t xml:space="preserve"> the bar chart, there is a strong </w:t>
      </w:r>
      <w:r>
        <w:t xml:space="preserve">relationship </w:t>
      </w:r>
      <w:r w:rsidR="00000000">
        <w:t xml:space="preserve">between Engagement and Client </w:t>
      </w:r>
      <w:r w:rsidR="00936B3B">
        <w:t>Satisfaction</w:t>
      </w:r>
      <w:r w:rsidR="00000000">
        <w:t xml:space="preserve">.  </w:t>
      </w:r>
    </w:p>
    <w:p w14:paraId="2FD8FB78" w14:textId="6A4F786F" w:rsidR="00242287" w:rsidRDefault="00000000">
      <w:pPr>
        <w:numPr>
          <w:ilvl w:val="0"/>
          <w:numId w:val="1"/>
        </w:numPr>
        <w:spacing w:after="245"/>
        <w:ind w:right="0" w:hanging="420"/>
      </w:pPr>
      <w:r>
        <w:t xml:space="preserve">Highly engaged outlets have a higher </w:t>
      </w:r>
      <w:r w:rsidR="00614AE2">
        <w:t>proposition of high client satisfaction scores, while lowly engaged outlets have a higher proposition of</w:t>
      </w:r>
      <w:r>
        <w:t xml:space="preserve"> low client </w:t>
      </w:r>
      <w:r w:rsidR="00936B3B">
        <w:t>satisfaction</w:t>
      </w:r>
      <w:r>
        <w:t xml:space="preserve"> scores. </w:t>
      </w:r>
    </w:p>
    <w:p w14:paraId="32340A94" w14:textId="77777777" w:rsidR="00242287" w:rsidRDefault="00000000">
      <w:pPr>
        <w:spacing w:after="0" w:line="259" w:lineRule="auto"/>
        <w:ind w:left="0" w:right="1235" w:firstLine="0"/>
        <w:jc w:val="right"/>
      </w:pPr>
      <w:r>
        <w:rPr>
          <w:noProof/>
        </w:rPr>
        <w:drawing>
          <wp:inline distT="0" distB="0" distL="0" distR="0" wp14:anchorId="5B35BD6E" wp14:editId="37B11521">
            <wp:extent cx="3701415" cy="183769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869D65" w14:textId="78F6F79D" w:rsidR="00242287" w:rsidRDefault="00000000">
      <w:pPr>
        <w:numPr>
          <w:ilvl w:val="0"/>
          <w:numId w:val="1"/>
        </w:numPr>
        <w:ind w:right="0" w:hanging="420"/>
      </w:pPr>
      <w:r>
        <w:t xml:space="preserve">By </w:t>
      </w:r>
      <w:r w:rsidR="00614AE2">
        <w:t>scatter</w:t>
      </w:r>
      <w:r>
        <w:t xml:space="preserve"> plot, </w:t>
      </w:r>
      <w:r w:rsidR="00614AE2">
        <w:t xml:space="preserve">a weak positive correlation was observed </w:t>
      </w:r>
      <w:r>
        <w:t xml:space="preserve">between Client </w:t>
      </w:r>
      <w:r w:rsidR="00936B3B">
        <w:t>Satisfaction</w:t>
      </w:r>
      <w:r>
        <w:t xml:space="preserve"> score and </w:t>
      </w:r>
      <w:r w:rsidR="00936B3B">
        <w:t>Location</w:t>
      </w:r>
      <w:r>
        <w:t xml:space="preserve"> based on customer </w:t>
      </w:r>
      <w:r w:rsidR="00614AE2">
        <w:t>rating</w:t>
      </w:r>
      <w:r>
        <w:t xml:space="preserve">.  </w:t>
      </w:r>
    </w:p>
    <w:p w14:paraId="7450E60F" w14:textId="35864BFB" w:rsidR="00242287" w:rsidRDefault="00000000">
      <w:pPr>
        <w:numPr>
          <w:ilvl w:val="0"/>
          <w:numId w:val="1"/>
        </w:numPr>
        <w:ind w:right="0" w:hanging="420"/>
      </w:pPr>
      <w:r>
        <w:t xml:space="preserve">The Client </w:t>
      </w:r>
      <w:r w:rsidR="00936B3B">
        <w:t>satisfaction</w:t>
      </w:r>
      <w:r>
        <w:t xml:space="preserve"> values are distributed evenly across the range, while the </w:t>
      </w:r>
      <w:r w:rsidR="00936B3B">
        <w:t>location</w:t>
      </w:r>
      <w:r>
        <w:t xml:space="preserve"> values are mainly concentrated around 0-30</w:t>
      </w:r>
      <w:r w:rsidR="00614AE2">
        <w:t>,</w:t>
      </w:r>
      <w:r>
        <w:t xml:space="preserve"> and very few values are above 30.  </w:t>
      </w:r>
    </w:p>
    <w:p w14:paraId="5E96BA65" w14:textId="6BF60A5B" w:rsidR="00242287" w:rsidRDefault="00000000">
      <w:pPr>
        <w:numPr>
          <w:ilvl w:val="0"/>
          <w:numId w:val="1"/>
        </w:numPr>
        <w:ind w:right="0" w:hanging="420"/>
      </w:pPr>
      <w:r>
        <w:lastRenderedPageBreak/>
        <w:t xml:space="preserve">This could suggest that </w:t>
      </w:r>
      <w:proofErr w:type="gramStart"/>
      <w:r>
        <w:t>the majority of</w:t>
      </w:r>
      <w:proofErr w:type="gramEnd"/>
      <w:r>
        <w:t xml:space="preserve"> the stores have a lower customer </w:t>
      </w:r>
      <w:r w:rsidR="00936B3B">
        <w:t>rating</w:t>
      </w:r>
      <w:r w:rsidR="00614AE2">
        <w:t xml:space="preserve"> </w:t>
      </w:r>
      <w:r>
        <w:t xml:space="preserve">for their </w:t>
      </w:r>
      <w:r w:rsidR="00936B3B">
        <w:t>location</w:t>
      </w:r>
      <w:r>
        <w:t xml:space="preserve">, which could </w:t>
      </w:r>
      <w:r w:rsidR="00614AE2">
        <w:t>potentially</w:t>
      </w:r>
      <w:r>
        <w:t xml:space="preserve"> impact their overall KPI scores. </w:t>
      </w:r>
    </w:p>
    <w:sectPr w:rsidR="00242287">
      <w:pgSz w:w="11900" w:h="16840"/>
      <w:pgMar w:top="1456" w:right="1755" w:bottom="15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F3EA8"/>
    <w:multiLevelType w:val="hybridMultilevel"/>
    <w:tmpl w:val="FAF42236"/>
    <w:lvl w:ilvl="0" w:tplc="D922A11A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E26C7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3DE71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4BC05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8270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93AE7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C5090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DA21E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2A5C70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40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7"/>
    <w:rsid w:val="00242287"/>
    <w:rsid w:val="00444817"/>
    <w:rsid w:val="004D7FAA"/>
    <w:rsid w:val="00614AE2"/>
    <w:rsid w:val="009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99A7"/>
  <w15:docId w15:val="{119E3463-F970-4A69-A061-A3A49AA7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410" w:right="691" w:hanging="4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image" Target="media/image9.jpeg"/><Relationship Id="rId26" Type="http://schemas.openxmlformats.org/officeDocument/2006/relationships/image" Target="media/image15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8.jpeg"/><Relationship Id="rId25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8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030A-E571-4FAC-85FB-50E58469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577</Words>
  <Characters>3115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DV-reassignment(K2168393)</vt:lpstr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DV-reassignment(K2168393)</dc:title>
  <dc:subject/>
  <dc:creator>Abhishek Maddu</dc:creator>
  <cp:keywords/>
  <cp:lastModifiedBy>Abhishek Maddu</cp:lastModifiedBy>
  <cp:revision>2</cp:revision>
  <dcterms:created xsi:type="dcterms:W3CDTF">2024-09-27T11:23:00Z</dcterms:created>
  <dcterms:modified xsi:type="dcterms:W3CDTF">2024-09-27T11:23:00Z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fd4747f23cf4ddb4940d2f7cf860f31cd9736ac6eacc0cfbec7561ebffd9d7e9</vt:lpwstr>
  </property>
</Properties>
</file>